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4DF" w:rsidRPr="007D22C2" w:rsidRDefault="00670D65" w:rsidP="008A54DF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geografia – região sudeste</w:t>
      </w:r>
      <w:r w:rsidR="00F75CF9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</w:p>
    <w:p w:rsidR="002B07F9" w:rsidRPr="00374F33" w:rsidRDefault="00F75CF9" w:rsidP="00360396">
      <w:pPr>
        <w:spacing w:before="0"/>
        <w:jc w:val="both"/>
        <w:rPr>
          <w:sz w:val="28"/>
          <w:szCs w:val="28"/>
        </w:rPr>
      </w:pPr>
      <w:r>
        <w:t xml:space="preserve"> </w:t>
      </w:r>
      <w:r w:rsidR="00374F33">
        <w:tab/>
      </w:r>
      <w:r w:rsidR="00374F33" w:rsidRPr="00374F33">
        <w:rPr>
          <w:sz w:val="28"/>
          <w:szCs w:val="28"/>
        </w:rPr>
        <w:t>A região sudeste possui o maior número de grandes cidades do Brasil. É a mais populosa, com mais de 80 milhões de habitantes.</w:t>
      </w:r>
    </w:p>
    <w:p w:rsidR="00374F33" w:rsidRDefault="00374F33" w:rsidP="00360396">
      <w:pPr>
        <w:spacing w:before="0"/>
        <w:jc w:val="both"/>
        <w:rPr>
          <w:sz w:val="28"/>
          <w:szCs w:val="28"/>
        </w:rPr>
      </w:pPr>
      <w:r>
        <w:tab/>
      </w:r>
      <w:r w:rsidRPr="00374F33">
        <w:rPr>
          <w:sz w:val="28"/>
          <w:szCs w:val="28"/>
        </w:rPr>
        <w:t xml:space="preserve">Foi no </w:t>
      </w:r>
      <w:proofErr w:type="gramStart"/>
      <w:r w:rsidRPr="00374F33">
        <w:rPr>
          <w:sz w:val="28"/>
          <w:szCs w:val="28"/>
        </w:rPr>
        <w:t>sudeste</w:t>
      </w:r>
      <w:proofErr w:type="gramEnd"/>
      <w:r w:rsidRPr="00374F33">
        <w:rPr>
          <w:sz w:val="28"/>
          <w:szCs w:val="28"/>
        </w:rPr>
        <w:t xml:space="preserve"> que começou a industrialização no Brasil e é nessa região que</w:t>
      </w:r>
      <w:bookmarkStart w:id="0" w:name="_GoBack"/>
      <w:bookmarkEnd w:id="0"/>
      <w:r w:rsidRPr="00374F33">
        <w:rPr>
          <w:sz w:val="28"/>
          <w:szCs w:val="28"/>
        </w:rPr>
        <w:t xml:space="preserve"> ainda se concentra a maior parte das indústrias do país, principalmente ao redor das cidades de São Paulo, Rio de Janeiro e Belo Horizonte. </w:t>
      </w:r>
    </w:p>
    <w:p w:rsidR="00374F33" w:rsidRDefault="00584119" w:rsidP="00374F3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Suas principais indústrias são:</w:t>
      </w:r>
    </w:p>
    <w:p w:rsidR="00584119" w:rsidRDefault="00584119" w:rsidP="00374F3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rFonts w:cs="Calibri"/>
          <w:sz w:val="28"/>
          <w:szCs w:val="28"/>
        </w:rPr>
        <w:t>•</w:t>
      </w:r>
      <w:r>
        <w:rPr>
          <w:sz w:val="28"/>
          <w:szCs w:val="28"/>
        </w:rPr>
        <w:t xml:space="preserve"> </w:t>
      </w:r>
      <w:r w:rsidRPr="00584119">
        <w:rPr>
          <w:i/>
          <w:sz w:val="28"/>
          <w:szCs w:val="28"/>
        </w:rPr>
        <w:t>Indústria de transformação</w:t>
      </w:r>
      <w:r>
        <w:rPr>
          <w:sz w:val="28"/>
          <w:szCs w:val="28"/>
        </w:rPr>
        <w:t xml:space="preserve"> – siderúrgica, de máquinas, de cimento, alimentícia, têxtil, de vestuário, automobilística, etc.</w:t>
      </w:r>
    </w:p>
    <w:p w:rsidR="00584119" w:rsidRDefault="00584119" w:rsidP="00374F3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rFonts w:cs="Calibri"/>
          <w:sz w:val="28"/>
          <w:szCs w:val="28"/>
        </w:rPr>
        <w:t>•</w:t>
      </w:r>
      <w:r>
        <w:rPr>
          <w:i/>
          <w:sz w:val="28"/>
          <w:szCs w:val="28"/>
        </w:rPr>
        <w:t xml:space="preserve"> Indústria extrativa – </w:t>
      </w:r>
      <w:r>
        <w:rPr>
          <w:sz w:val="28"/>
          <w:szCs w:val="28"/>
        </w:rPr>
        <w:t>produtos vegetais (madeira, borracha), pesca industrial, produtos minerais, etc.</w:t>
      </w:r>
    </w:p>
    <w:p w:rsidR="009D571B" w:rsidRDefault="009D571B" w:rsidP="00374F3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rFonts w:cs="Calibri"/>
          <w:sz w:val="28"/>
          <w:szCs w:val="28"/>
        </w:rPr>
        <w:t>•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Indústria de construção – </w:t>
      </w:r>
      <w:r>
        <w:rPr>
          <w:sz w:val="28"/>
          <w:szCs w:val="28"/>
        </w:rPr>
        <w:t xml:space="preserve">náutica, aeronáutica, bélica, aeroportos, hidrelétricas, construção civil, etc. </w:t>
      </w:r>
    </w:p>
    <w:p w:rsidR="009D571B" w:rsidRDefault="009D571B" w:rsidP="00374F33">
      <w:pPr>
        <w:jc w:val="both"/>
        <w:rPr>
          <w:sz w:val="28"/>
          <w:szCs w:val="28"/>
        </w:rPr>
      </w:pPr>
    </w:p>
    <w:p w:rsidR="009D571B" w:rsidRDefault="008137A2" w:rsidP="00374F33">
      <w:pPr>
        <w:jc w:val="both"/>
        <w:rPr>
          <w:sz w:val="28"/>
          <w:szCs w:val="28"/>
        </w:rPr>
      </w:pPr>
      <w:r w:rsidRPr="008137A2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423545</wp:posOffset>
            </wp:positionV>
            <wp:extent cx="6144260" cy="4796790"/>
            <wp:effectExtent l="0" t="0" r="8890" b="3810"/>
            <wp:wrapSquare wrapText="bothSides"/>
            <wp:docPr id="2" name="Imagem 2" descr="C:\Users\pamel\Desktop\ENSINO A DISTÂNCIA\regiao sude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ENSINO A DISTÂNCIA\regiao sudest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60" cy="479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71B">
        <w:rPr>
          <w:sz w:val="28"/>
          <w:szCs w:val="28"/>
        </w:rPr>
        <w:t xml:space="preserve">O mapa abaixo mostra os estados e as principais cidades do Sudeste. </w:t>
      </w:r>
    </w:p>
    <w:p w:rsidR="00624E67" w:rsidRDefault="00624E67" w:rsidP="00624E67">
      <w:pPr>
        <w:pStyle w:val="PargrafodaLista"/>
        <w:numPr>
          <w:ilvl w:val="0"/>
          <w:numId w:val="4"/>
        </w:numPr>
        <w:rPr>
          <w:sz w:val="28"/>
          <w:szCs w:val="28"/>
        </w:rPr>
      </w:pPr>
      <w:r w:rsidRPr="00624E67">
        <w:rPr>
          <w:sz w:val="28"/>
          <w:szCs w:val="28"/>
        </w:rPr>
        <w:lastRenderedPageBreak/>
        <w:t xml:space="preserve">Analisando o mapa da região sudeste, responda: quais são as duas capitais mais desenvolvidas economicamente do </w:t>
      </w:r>
      <w:r>
        <w:rPr>
          <w:sz w:val="28"/>
          <w:szCs w:val="28"/>
        </w:rPr>
        <w:t>país? Justifique sua resposta.</w:t>
      </w:r>
    </w:p>
    <w:p w:rsidR="00624E67" w:rsidRDefault="00624E67" w:rsidP="000A35C1">
      <w:pPr>
        <w:pStyle w:val="PargrafodaLista"/>
        <w:rPr>
          <w:sz w:val="28"/>
          <w:szCs w:val="28"/>
        </w:rPr>
      </w:pPr>
    </w:p>
    <w:p w:rsidR="004F0CDB" w:rsidRDefault="004F0CDB" w:rsidP="000A35C1">
      <w:pPr>
        <w:pStyle w:val="PargrafodaLista"/>
        <w:rPr>
          <w:sz w:val="28"/>
          <w:szCs w:val="28"/>
        </w:rPr>
      </w:pPr>
    </w:p>
    <w:p w:rsidR="004F0CDB" w:rsidRDefault="004F0CDB" w:rsidP="000A35C1">
      <w:pPr>
        <w:pStyle w:val="PargrafodaLista"/>
        <w:rPr>
          <w:sz w:val="28"/>
          <w:szCs w:val="28"/>
        </w:rPr>
      </w:pPr>
    </w:p>
    <w:p w:rsidR="000A35C1" w:rsidRDefault="000A35C1" w:rsidP="000A35C1">
      <w:pPr>
        <w:pStyle w:val="PargrafodaLista"/>
        <w:ind w:left="360" w:firstLine="34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região Sudeste apresenta uma agricultura bastante desenvolvida, com destaque para a </w:t>
      </w:r>
      <w:r>
        <w:rPr>
          <w:b/>
          <w:sz w:val="28"/>
          <w:szCs w:val="28"/>
        </w:rPr>
        <w:t>agroindústria</w:t>
      </w:r>
      <w:r>
        <w:rPr>
          <w:sz w:val="28"/>
          <w:szCs w:val="28"/>
        </w:rPr>
        <w:t xml:space="preserve"> – empresa que combina atividades agrícolas e industriais usando técnicas modernas e mão de obra especializada. Seu objetivo é transformar os produtos agrícolas para serem consumidos pela população.</w:t>
      </w:r>
    </w:p>
    <w:p w:rsidR="00940A44" w:rsidRDefault="00940A44" w:rsidP="000A35C1">
      <w:pPr>
        <w:pStyle w:val="PargrafodaLista"/>
        <w:ind w:left="360" w:firstLine="349"/>
        <w:jc w:val="both"/>
        <w:rPr>
          <w:sz w:val="28"/>
          <w:szCs w:val="28"/>
        </w:rPr>
      </w:pPr>
      <w:r>
        <w:rPr>
          <w:sz w:val="28"/>
          <w:szCs w:val="28"/>
        </w:rPr>
        <w:t>Apesar de predominar na região Sudeste transformando produtos agrícolas, como cana-de-açúcar, laranja e algodão, entre outros, a agroindústria tem se espalhado por outras regiões brasileiras. Observe o mapa abaixo.</w:t>
      </w:r>
    </w:p>
    <w:p w:rsidR="00D07F3C" w:rsidRDefault="00D07F3C" w:rsidP="000A35C1">
      <w:pPr>
        <w:pStyle w:val="PargrafodaLista"/>
        <w:ind w:left="360" w:firstLine="349"/>
        <w:jc w:val="both"/>
        <w:rPr>
          <w:sz w:val="28"/>
          <w:szCs w:val="28"/>
        </w:rPr>
      </w:pPr>
      <w:r w:rsidRPr="00D07F3C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221615</wp:posOffset>
            </wp:positionV>
            <wp:extent cx="6120130" cy="4824474"/>
            <wp:effectExtent l="0" t="0" r="0" b="0"/>
            <wp:wrapSquare wrapText="bothSides"/>
            <wp:docPr id="3" name="Imagem 3" descr="C:\Users\pamel\Desktop\ENSINO A DISTÂNCIA\Economia sudeste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mel\Desktop\ENSINO A DISTÂNCIA\Economia sudeste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2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7F3C" w:rsidRDefault="00D07F3C" w:rsidP="000A35C1">
      <w:pPr>
        <w:pStyle w:val="PargrafodaLista"/>
        <w:ind w:left="360" w:firstLine="349"/>
        <w:jc w:val="both"/>
        <w:rPr>
          <w:sz w:val="28"/>
          <w:szCs w:val="28"/>
        </w:rPr>
      </w:pPr>
    </w:p>
    <w:p w:rsidR="00432A76" w:rsidRDefault="00432A76" w:rsidP="00432A76">
      <w:pPr>
        <w:pStyle w:val="PargrafodaLista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Onde se localizam as indústrias da região?</w:t>
      </w:r>
    </w:p>
    <w:p w:rsidR="004F0CDB" w:rsidRDefault="004F0CDB" w:rsidP="004F0CDB">
      <w:pPr>
        <w:pStyle w:val="PargrafodaLista"/>
        <w:jc w:val="both"/>
        <w:rPr>
          <w:sz w:val="28"/>
          <w:szCs w:val="28"/>
        </w:rPr>
      </w:pPr>
    </w:p>
    <w:p w:rsidR="00432A76" w:rsidRDefault="00432A76" w:rsidP="00432A76">
      <w:pPr>
        <w:pStyle w:val="PargrafodaLista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Qual é o estado que possui muito minério de ferro?</w:t>
      </w:r>
    </w:p>
    <w:p w:rsidR="004F0CDB" w:rsidRPr="004F0CDB" w:rsidRDefault="004F0CDB" w:rsidP="004F0CDB">
      <w:pPr>
        <w:pStyle w:val="PargrafodaLista"/>
        <w:rPr>
          <w:sz w:val="28"/>
          <w:szCs w:val="28"/>
        </w:rPr>
      </w:pPr>
    </w:p>
    <w:p w:rsidR="004F0CDB" w:rsidRDefault="004F0CDB" w:rsidP="004F0CDB">
      <w:pPr>
        <w:pStyle w:val="PargrafodaLista"/>
        <w:jc w:val="both"/>
        <w:rPr>
          <w:sz w:val="28"/>
          <w:szCs w:val="28"/>
        </w:rPr>
      </w:pPr>
    </w:p>
    <w:p w:rsidR="00432A76" w:rsidRDefault="00432A76" w:rsidP="00432A76">
      <w:pPr>
        <w:pStyle w:val="PargrafodaLista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Cite dois produtos fabricados com os produtos agrícolas do Sudeste. </w:t>
      </w:r>
    </w:p>
    <w:p w:rsidR="00432A76" w:rsidRPr="000A35C1" w:rsidRDefault="00432A76" w:rsidP="00432A76">
      <w:pPr>
        <w:pStyle w:val="PargrafodaLista"/>
        <w:jc w:val="both"/>
        <w:rPr>
          <w:sz w:val="28"/>
          <w:szCs w:val="28"/>
        </w:rPr>
      </w:pPr>
      <w:r>
        <w:rPr>
          <w:sz w:val="28"/>
          <w:szCs w:val="28"/>
        </w:rPr>
        <w:t>(Exemplo: laranja – suco de laranja)</w:t>
      </w:r>
    </w:p>
    <w:sectPr w:rsidR="00432A76" w:rsidRPr="000A35C1">
      <w:headerReference w:type="default" r:id="rId9"/>
      <w:headerReference w:type="first" r:id="rId10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3CC4" w:rsidRDefault="00103CC4">
      <w:pPr>
        <w:spacing w:before="0"/>
      </w:pPr>
      <w:r>
        <w:separator/>
      </w:r>
    </w:p>
  </w:endnote>
  <w:endnote w:type="continuationSeparator" w:id="0">
    <w:p w:rsidR="00103CC4" w:rsidRDefault="00103CC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CJK SC Regular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3CC4" w:rsidRDefault="00103CC4">
      <w:pPr>
        <w:spacing w:before="0"/>
      </w:pPr>
      <w:r>
        <w:separator/>
      </w:r>
    </w:p>
  </w:footnote>
  <w:footnote w:type="continuationSeparator" w:id="0">
    <w:p w:rsidR="00103CC4" w:rsidRDefault="00103CC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3B76EC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OUTONO, 2020</w:t>
    </w:r>
    <w:r w:rsidR="00F869C3">
      <w:rPr>
        <w:rStyle w:val="RefernciaSutil"/>
        <w:rFonts w:cs="Calibri"/>
        <w:smallCaps w:val="0"/>
        <w:color w:val="auto"/>
        <w:u w:val="none"/>
      </w:rPr>
      <w:t xml:space="preserve">. LONDRINA, </w:t>
    </w:r>
    <w:r w:rsidR="001B3B99">
      <w:rPr>
        <w:rStyle w:val="RefernciaSutil"/>
        <w:rFonts w:cs="Calibri"/>
        <w:smallCaps w:val="0"/>
        <w:color w:val="auto"/>
        <w:u w:val="none"/>
      </w:rPr>
      <w:t xml:space="preserve">09 </w:t>
    </w:r>
    <w:r w:rsidR="00F75CF9">
      <w:rPr>
        <w:rStyle w:val="RefernciaSutil"/>
        <w:rFonts w:cs="Calibri"/>
        <w:smallCaps w:val="0"/>
        <w:color w:val="auto"/>
        <w:u w:val="none"/>
      </w:rPr>
      <w:t xml:space="preserve">DE </w:t>
    </w:r>
    <w:proofErr w:type="gramStart"/>
    <w:r w:rsidR="00F75CF9">
      <w:rPr>
        <w:rStyle w:val="RefernciaSutil"/>
        <w:rFonts w:cs="Calibri"/>
        <w:smallCaps w:val="0"/>
        <w:color w:val="auto"/>
        <w:u w:val="none"/>
      </w:rPr>
      <w:t>ABRIL</w:t>
    </w:r>
    <w:proofErr w:type="gramEnd"/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proofErr w:type="gramStart"/>
    <w:r>
      <w:rPr>
        <w:rStyle w:val="RefernciaSutil"/>
        <w:rFonts w:cs="Calibri"/>
        <w:smallCaps w:val="0"/>
        <w:color w:val="auto"/>
        <w:u w:val="none"/>
      </w:rPr>
      <w:t>TURMA:</w:t>
    </w:r>
    <w:r>
      <w:rPr>
        <w:rStyle w:val="RefernciaSutil"/>
        <w:rFonts w:cs="Calibri"/>
        <w:smallCaps w:val="0"/>
        <w:color w:val="auto"/>
        <w:u w:val="none"/>
      </w:rPr>
      <w:tab/>
    </w:r>
    <w:proofErr w:type="gramEnd"/>
    <w:r w:rsidR="003B76EC">
      <w:rPr>
        <w:rStyle w:val="RefernciaSutil"/>
        <w:rFonts w:cs="Calibri"/>
        <w:smallCaps w:val="0"/>
        <w:color w:val="auto"/>
        <w:u w:val="none"/>
      </w:rPr>
      <w:t>5º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01269"/>
    <w:multiLevelType w:val="hybridMultilevel"/>
    <w:tmpl w:val="B19C646E"/>
    <w:lvl w:ilvl="0" w:tplc="51F201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506EB1"/>
    <w:multiLevelType w:val="hybridMultilevel"/>
    <w:tmpl w:val="DF8EF91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A35C1"/>
    <w:rsid w:val="000A59E3"/>
    <w:rsid w:val="000F6BFB"/>
    <w:rsid w:val="00103CC4"/>
    <w:rsid w:val="001B3B99"/>
    <w:rsid w:val="002A65F6"/>
    <w:rsid w:val="002B07F9"/>
    <w:rsid w:val="00360396"/>
    <w:rsid w:val="003639A9"/>
    <w:rsid w:val="00374F33"/>
    <w:rsid w:val="003B46B5"/>
    <w:rsid w:val="003B76EC"/>
    <w:rsid w:val="00432A76"/>
    <w:rsid w:val="004F0CDB"/>
    <w:rsid w:val="00584119"/>
    <w:rsid w:val="00624E67"/>
    <w:rsid w:val="00651B51"/>
    <w:rsid w:val="00670D65"/>
    <w:rsid w:val="00675CDD"/>
    <w:rsid w:val="008137A2"/>
    <w:rsid w:val="00882593"/>
    <w:rsid w:val="008A54DF"/>
    <w:rsid w:val="008F0DED"/>
    <w:rsid w:val="0092469A"/>
    <w:rsid w:val="00940A44"/>
    <w:rsid w:val="00993602"/>
    <w:rsid w:val="009D571B"/>
    <w:rsid w:val="00A76666"/>
    <w:rsid w:val="00B163D0"/>
    <w:rsid w:val="00D07F3C"/>
    <w:rsid w:val="00D75825"/>
    <w:rsid w:val="00F75CF9"/>
    <w:rsid w:val="00F8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86A22D-9264-4620-9699-CE25F0805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rsid w:val="00624E67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65</TotalTime>
  <Pages>3</Pages>
  <Words>263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Pâmela Faria</dc:creator>
  <dc:description/>
  <cp:lastModifiedBy>Pâmela Faria</cp:lastModifiedBy>
  <cp:revision>17</cp:revision>
  <cp:lastPrinted>2012-02-10T19:10:00Z</cp:lastPrinted>
  <dcterms:created xsi:type="dcterms:W3CDTF">2020-04-02T12:55:00Z</dcterms:created>
  <dcterms:modified xsi:type="dcterms:W3CDTF">2020-04-08T14:54:00Z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