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DF" w:rsidRPr="007D22C2" w:rsidRDefault="00D622B9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região sudeste (continuação)</w:t>
      </w:r>
      <w:r w:rsidR="00F75CF9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</w:p>
    <w:p w:rsidR="002B07F9" w:rsidRDefault="00F75CF9" w:rsidP="001A56CC">
      <w:pPr>
        <w:jc w:val="both"/>
        <w:rPr>
          <w:sz w:val="28"/>
          <w:szCs w:val="28"/>
        </w:rPr>
      </w:pPr>
      <w:r>
        <w:t xml:space="preserve"> </w:t>
      </w:r>
      <w:r w:rsidR="00DD2AA0" w:rsidRPr="00DD2AA0">
        <w:rPr>
          <w:sz w:val="28"/>
          <w:szCs w:val="28"/>
        </w:rPr>
        <w:tab/>
        <w:t xml:space="preserve">Os tipos de pecuária variam conforme os cuidados </w:t>
      </w:r>
      <w:r w:rsidR="00DD2AA0">
        <w:rPr>
          <w:sz w:val="28"/>
          <w:szCs w:val="28"/>
        </w:rPr>
        <w:t>com os rebanhos.</w:t>
      </w:r>
    </w:p>
    <w:p w:rsidR="00DD2AA0" w:rsidRDefault="00DD2AA0" w:rsidP="001A56C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Pecuária primitiva ou extensiva: </w:t>
      </w:r>
      <w:r>
        <w:rPr>
          <w:sz w:val="28"/>
          <w:szCs w:val="28"/>
        </w:rPr>
        <w:t xml:space="preserve">o gado fica solto no pasto, sem cuidados ou com poucos cuidados sanitários (vacina contra a febre aftosa e outros controles, como vermífugos); há pouco ou nenhum cuidado com a grama do pasto. </w:t>
      </w:r>
      <w:bookmarkStart w:id="0" w:name="_GoBack"/>
      <w:bookmarkEnd w:id="0"/>
    </w:p>
    <w:p w:rsidR="00DD2AA0" w:rsidRDefault="00DD2AA0" w:rsidP="001A56CC">
      <w:pPr>
        <w:jc w:val="both"/>
        <w:rPr>
          <w:sz w:val="28"/>
          <w:szCs w:val="28"/>
        </w:rPr>
      </w:pPr>
    </w:p>
    <w:p w:rsidR="00DD2AA0" w:rsidRDefault="00DD2AA0" w:rsidP="001A56C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Pecuária melhorada: </w:t>
      </w:r>
      <w:r>
        <w:rPr>
          <w:sz w:val="28"/>
          <w:szCs w:val="28"/>
        </w:rPr>
        <w:t xml:space="preserve">controle sanitário mais efetivo, mineralização na alimentação, brinco de identificação do gado, seleção de forragens plantadas, inseminação artificial, etc. </w:t>
      </w:r>
    </w:p>
    <w:p w:rsidR="00DD2AA0" w:rsidRDefault="00DD2AA0" w:rsidP="001A56CC">
      <w:pPr>
        <w:jc w:val="both"/>
        <w:rPr>
          <w:sz w:val="28"/>
          <w:szCs w:val="28"/>
        </w:rPr>
      </w:pPr>
    </w:p>
    <w:p w:rsidR="00DD2AA0" w:rsidRDefault="00DD2AA0" w:rsidP="001A56C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Pecuária leiteira: </w:t>
      </w:r>
      <w:r>
        <w:rPr>
          <w:sz w:val="28"/>
          <w:szCs w:val="28"/>
        </w:rPr>
        <w:t>possui um rebanho mais adequado à produção de leite, mas é também uma pecuária melhorada.</w:t>
      </w:r>
    </w:p>
    <w:p w:rsidR="00757091" w:rsidRDefault="00757091" w:rsidP="001A56CC">
      <w:pPr>
        <w:jc w:val="both"/>
        <w:rPr>
          <w:sz w:val="28"/>
          <w:szCs w:val="28"/>
        </w:rPr>
      </w:pPr>
    </w:p>
    <w:p w:rsidR="002C696E" w:rsidRPr="00DD2AA0" w:rsidRDefault="002C696E" w:rsidP="001A56CC">
      <w:pPr>
        <w:jc w:val="both"/>
        <w:rPr>
          <w:sz w:val="28"/>
          <w:szCs w:val="28"/>
        </w:rPr>
      </w:pPr>
      <w:r w:rsidRPr="002C696E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508000</wp:posOffset>
            </wp:positionV>
            <wp:extent cx="6120130" cy="4279272"/>
            <wp:effectExtent l="0" t="0" r="0" b="6985"/>
            <wp:wrapSquare wrapText="bothSides"/>
            <wp:docPr id="2" name="Imagem 2" descr="C:\Users\pamel\Desktop\ENSINO A DISTÂNCIA\reba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ENSINO A DISTÂNCIA\rebanh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7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Observe nas fotos o trato do gado:</w:t>
      </w:r>
    </w:p>
    <w:p w:rsidR="002B07F9" w:rsidRDefault="002B07F9" w:rsidP="00DD2AA0">
      <w:pPr>
        <w:pStyle w:val="03Texto-IEIJ"/>
      </w:pPr>
    </w:p>
    <w:p w:rsidR="002C696E" w:rsidRDefault="006D1EEB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 w:rsidRPr="006D1EEB">
        <w:rPr>
          <w:sz w:val="28"/>
          <w:szCs w:val="28"/>
        </w:rPr>
        <w:lastRenderedPageBreak/>
        <w:t xml:space="preserve">Quais fotos apresentam a pecuária primitiva ou extensiva? </w:t>
      </w:r>
    </w:p>
    <w:p w:rsidR="007109F7" w:rsidRDefault="007109F7" w:rsidP="001A56CC">
      <w:pPr>
        <w:pStyle w:val="PargrafodaLista"/>
        <w:jc w:val="both"/>
        <w:rPr>
          <w:sz w:val="28"/>
          <w:szCs w:val="28"/>
        </w:rPr>
      </w:pPr>
    </w:p>
    <w:p w:rsidR="007109F7" w:rsidRDefault="007109F7" w:rsidP="001A56CC">
      <w:pPr>
        <w:pStyle w:val="PargrafodaLista"/>
        <w:jc w:val="both"/>
        <w:rPr>
          <w:sz w:val="28"/>
          <w:szCs w:val="28"/>
        </w:rPr>
      </w:pPr>
    </w:p>
    <w:p w:rsidR="006D1EEB" w:rsidRDefault="007109F7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Quais fotos apresentam a pecuária melhorada e a pecuária leiteira?</w:t>
      </w:r>
    </w:p>
    <w:p w:rsidR="001211B1" w:rsidRDefault="001211B1" w:rsidP="001A56CC">
      <w:pPr>
        <w:jc w:val="both"/>
        <w:rPr>
          <w:sz w:val="28"/>
          <w:szCs w:val="28"/>
        </w:rPr>
      </w:pPr>
    </w:p>
    <w:p w:rsidR="001211B1" w:rsidRDefault="001211B1" w:rsidP="001A56CC">
      <w:pPr>
        <w:jc w:val="both"/>
        <w:rPr>
          <w:sz w:val="28"/>
          <w:szCs w:val="28"/>
        </w:rPr>
      </w:pPr>
    </w:p>
    <w:p w:rsidR="001211B1" w:rsidRDefault="007623A8" w:rsidP="001A56CC">
      <w:pPr>
        <w:ind w:left="360" w:firstLine="349"/>
        <w:jc w:val="both"/>
        <w:rPr>
          <w:sz w:val="28"/>
          <w:szCs w:val="28"/>
        </w:rPr>
      </w:pPr>
      <w:r w:rsidRPr="007623A8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881380</wp:posOffset>
            </wp:positionV>
            <wp:extent cx="6120130" cy="4728725"/>
            <wp:effectExtent l="0" t="0" r="0" b="0"/>
            <wp:wrapSquare wrapText="bothSides"/>
            <wp:docPr id="3" name="Imagem 3" descr="C:\Users\pamel\Desktop\ENSINO A DISTÂNCIA\sudeste pecuari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ENSINO A DISTÂNCIA\sudeste pecuaria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11B1">
        <w:rPr>
          <w:sz w:val="28"/>
          <w:szCs w:val="28"/>
        </w:rPr>
        <w:t xml:space="preserve">Os rebanhos da região Sudeste destacam-se pela quantidade e pela qualidade do gado. Essa é a região do Brasil que mais produz leite, utilizado para o consumo humano e como matéria-prima nas fábricas de laticínios. </w:t>
      </w:r>
    </w:p>
    <w:p w:rsidR="007623A8" w:rsidRDefault="007623A8" w:rsidP="001211B1">
      <w:pPr>
        <w:ind w:left="360" w:firstLine="349"/>
        <w:jc w:val="both"/>
        <w:rPr>
          <w:sz w:val="28"/>
          <w:szCs w:val="28"/>
        </w:rPr>
      </w:pPr>
    </w:p>
    <w:p w:rsidR="007623A8" w:rsidRDefault="00026952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Em quais estados do Sudeste se cria gado para a produção de leite?</w:t>
      </w:r>
    </w:p>
    <w:p w:rsidR="00026952" w:rsidRDefault="00026952" w:rsidP="001A56CC">
      <w:pPr>
        <w:jc w:val="both"/>
        <w:rPr>
          <w:sz w:val="28"/>
          <w:szCs w:val="28"/>
        </w:rPr>
      </w:pPr>
    </w:p>
    <w:p w:rsidR="00026952" w:rsidRDefault="00026952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Utilizando os pontos cardeais, identifique em que parte dessa região se pratica a pecuária primitiva. (Lembre-se de colocar a rosa dos ventos no centro do mapa). </w:t>
      </w:r>
    </w:p>
    <w:p w:rsidR="00026952" w:rsidRPr="00026952" w:rsidRDefault="00026952" w:rsidP="001A56CC">
      <w:pPr>
        <w:pStyle w:val="PargrafodaLista"/>
        <w:jc w:val="both"/>
        <w:rPr>
          <w:sz w:val="28"/>
          <w:szCs w:val="28"/>
        </w:rPr>
      </w:pPr>
    </w:p>
    <w:p w:rsidR="00026952" w:rsidRDefault="00026952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Retorne ao mapa “Região Sudeste – Economia” da atividade anterior do dia </w:t>
      </w:r>
      <w:r w:rsidR="004E5B92">
        <w:rPr>
          <w:sz w:val="28"/>
          <w:szCs w:val="28"/>
        </w:rPr>
        <w:t xml:space="preserve">09/04/2020. </w:t>
      </w:r>
    </w:p>
    <w:p w:rsidR="00026952" w:rsidRPr="00026952" w:rsidRDefault="00026952" w:rsidP="001A56CC">
      <w:pPr>
        <w:pStyle w:val="PargrafodaLista"/>
        <w:jc w:val="both"/>
        <w:rPr>
          <w:sz w:val="28"/>
          <w:szCs w:val="28"/>
        </w:rPr>
      </w:pPr>
    </w:p>
    <w:p w:rsidR="00026952" w:rsidRDefault="00026952" w:rsidP="001A56CC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Quais são os principais rebanhos da região Sudeste?</w:t>
      </w:r>
    </w:p>
    <w:p w:rsidR="00026952" w:rsidRDefault="00026952" w:rsidP="001A56CC">
      <w:pPr>
        <w:pStyle w:val="PargrafodaLista"/>
        <w:jc w:val="both"/>
        <w:rPr>
          <w:sz w:val="28"/>
          <w:szCs w:val="28"/>
        </w:rPr>
      </w:pPr>
    </w:p>
    <w:p w:rsidR="00026952" w:rsidRDefault="00026952" w:rsidP="001A56CC">
      <w:pPr>
        <w:pStyle w:val="PargrafodaLista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Cite três produtos fabricados com a </w:t>
      </w:r>
      <w:r w:rsidRPr="00026952">
        <w:rPr>
          <w:sz w:val="28"/>
          <w:szCs w:val="28"/>
          <w:u w:val="single"/>
        </w:rPr>
        <w:t>matéria-prima</w:t>
      </w:r>
      <w:r>
        <w:rPr>
          <w:sz w:val="28"/>
          <w:szCs w:val="28"/>
        </w:rPr>
        <w:t xml:space="preserve"> desses animais. </w:t>
      </w:r>
    </w:p>
    <w:p w:rsidR="00026952" w:rsidRPr="00026952" w:rsidRDefault="00026952" w:rsidP="001A56CC">
      <w:pPr>
        <w:pStyle w:val="PargrafodaLista"/>
        <w:jc w:val="both"/>
        <w:rPr>
          <w:sz w:val="28"/>
          <w:szCs w:val="28"/>
        </w:rPr>
      </w:pPr>
    </w:p>
    <w:p w:rsidR="00026952" w:rsidRDefault="00026952" w:rsidP="001A56CC">
      <w:pPr>
        <w:jc w:val="both"/>
        <w:rPr>
          <w:sz w:val="28"/>
          <w:szCs w:val="28"/>
        </w:rPr>
      </w:pPr>
    </w:p>
    <w:p w:rsidR="00026952" w:rsidRDefault="00026952" w:rsidP="001A56CC">
      <w:pPr>
        <w:pStyle w:val="PargrafodaList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Em uma folha avulsa, faça três desenhos mostrando a pecuária primitiva, a pecuária melhorada e a pecuária leiteira. (Se preferir, recorte fotos de jornais ou revistas). </w:t>
      </w:r>
    </w:p>
    <w:p w:rsidR="00026952" w:rsidRPr="00026952" w:rsidRDefault="00026952" w:rsidP="001A56CC">
      <w:pPr>
        <w:pStyle w:val="PargrafodaLista"/>
        <w:jc w:val="both"/>
        <w:rPr>
          <w:color w:val="FF6600"/>
          <w:sz w:val="28"/>
          <w:szCs w:val="28"/>
        </w:rPr>
      </w:pPr>
      <w:r w:rsidRPr="00026952">
        <w:rPr>
          <w:color w:val="FF6600"/>
          <w:sz w:val="28"/>
          <w:szCs w:val="28"/>
        </w:rPr>
        <w:t xml:space="preserve">OBS: Identifique cada pecuária. </w:t>
      </w:r>
    </w:p>
    <w:sectPr w:rsidR="00026952" w:rsidRPr="00026952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F01" w:rsidRDefault="00607F01">
      <w:pPr>
        <w:spacing w:before="0"/>
      </w:pPr>
      <w:r>
        <w:separator/>
      </w:r>
    </w:p>
  </w:endnote>
  <w:endnote w:type="continuationSeparator" w:id="0">
    <w:p w:rsidR="00607F01" w:rsidRDefault="00607F0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F01" w:rsidRDefault="00607F01">
      <w:pPr>
        <w:spacing w:before="0"/>
      </w:pPr>
      <w:r>
        <w:separator/>
      </w:r>
    </w:p>
  </w:footnote>
  <w:footnote w:type="continuationSeparator" w:id="0">
    <w:p w:rsidR="00607F01" w:rsidRDefault="00607F0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3B76E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392456">
      <w:rPr>
        <w:rStyle w:val="RefernciaSutil"/>
        <w:rFonts w:cs="Calibri"/>
        <w:smallCaps w:val="0"/>
        <w:color w:val="auto"/>
        <w:u w:val="none"/>
      </w:rPr>
      <w:t>29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 w:rsidR="00F75CF9">
      <w:rPr>
        <w:rStyle w:val="RefernciaSutil"/>
        <w:rFonts w:cs="Calibri"/>
        <w:smallCaps w:val="0"/>
        <w:color w:val="auto"/>
        <w:u w:val="none"/>
      </w:rPr>
      <w:t>ABRIL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3B76EC">
      <w:rPr>
        <w:rStyle w:val="RefernciaSutil"/>
        <w:rFonts w:cs="Calibri"/>
        <w:smallCaps w:val="0"/>
        <w:color w:val="auto"/>
        <w:u w:val="none"/>
      </w:rPr>
      <w:t>5º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122C0"/>
    <w:multiLevelType w:val="hybridMultilevel"/>
    <w:tmpl w:val="E6001DDE"/>
    <w:lvl w:ilvl="0" w:tplc="EEB671F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B3648"/>
    <w:multiLevelType w:val="hybridMultilevel"/>
    <w:tmpl w:val="977C05B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F91086"/>
    <w:multiLevelType w:val="hybridMultilevel"/>
    <w:tmpl w:val="F53204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25FE2"/>
    <w:multiLevelType w:val="hybridMultilevel"/>
    <w:tmpl w:val="985C89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26952"/>
    <w:rsid w:val="000A59E3"/>
    <w:rsid w:val="000F6BFB"/>
    <w:rsid w:val="001211B1"/>
    <w:rsid w:val="001A56CC"/>
    <w:rsid w:val="002A65F6"/>
    <w:rsid w:val="002B07F9"/>
    <w:rsid w:val="002C696E"/>
    <w:rsid w:val="00345144"/>
    <w:rsid w:val="003639A9"/>
    <w:rsid w:val="00392456"/>
    <w:rsid w:val="003B46B5"/>
    <w:rsid w:val="003B76EC"/>
    <w:rsid w:val="004E5B92"/>
    <w:rsid w:val="00607F01"/>
    <w:rsid w:val="00651B51"/>
    <w:rsid w:val="00675CDD"/>
    <w:rsid w:val="006D1EEB"/>
    <w:rsid w:val="007109F7"/>
    <w:rsid w:val="00757091"/>
    <w:rsid w:val="007623A8"/>
    <w:rsid w:val="00882593"/>
    <w:rsid w:val="008A54DF"/>
    <w:rsid w:val="008F0DED"/>
    <w:rsid w:val="0092469A"/>
    <w:rsid w:val="00993602"/>
    <w:rsid w:val="00A76666"/>
    <w:rsid w:val="00D622B9"/>
    <w:rsid w:val="00D75825"/>
    <w:rsid w:val="00DD2AA0"/>
    <w:rsid w:val="00DD41B5"/>
    <w:rsid w:val="00F75CF9"/>
    <w:rsid w:val="00F869C3"/>
    <w:rsid w:val="00F93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DD2AA0"/>
    <w:pPr>
      <w:keepNext w:val="0"/>
      <w:spacing w:before="120"/>
      <w:jc w:val="both"/>
    </w:pPr>
    <w:rPr>
      <w:rFonts w:cs="Calibri"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6D1EE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49</TotalTime>
  <Pages>3</Pages>
  <Words>258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13</cp:revision>
  <cp:lastPrinted>2012-02-10T19:10:00Z</cp:lastPrinted>
  <dcterms:created xsi:type="dcterms:W3CDTF">2020-04-02T14:02:00Z</dcterms:created>
  <dcterms:modified xsi:type="dcterms:W3CDTF">2020-04-28T13:53:00Z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