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FC0384" w:rsidP="00FC038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viagem ao interior - pontuação</w:t>
      </w:r>
    </w:p>
    <w:p w:rsidR="00FC0384" w:rsidRDefault="00FC0384" w:rsidP="00CE1D3D">
      <w:pPr>
        <w:rPr>
          <w:sz w:val="28"/>
          <w:szCs w:val="28"/>
        </w:rPr>
      </w:pPr>
      <w:r>
        <w:rPr>
          <w:sz w:val="28"/>
          <w:szCs w:val="28"/>
        </w:rPr>
        <w:t>Leia:</w:t>
      </w:r>
    </w:p>
    <w:p w:rsidR="00FC0384" w:rsidRPr="00694B9C" w:rsidRDefault="00FC0384" w:rsidP="00CE1D3D">
      <w:pPr>
        <w:rPr>
          <w:sz w:val="28"/>
          <w:szCs w:val="28"/>
        </w:rPr>
      </w:pPr>
      <w:bookmarkStart w:id="0" w:name="_GoBack"/>
      <w:bookmarkEnd w:id="0"/>
      <w:r w:rsidRPr="00FC038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415787</wp:posOffset>
            </wp:positionH>
            <wp:positionV relativeFrom="paragraph">
              <wp:posOffset>73660</wp:posOffset>
            </wp:positionV>
            <wp:extent cx="4658995" cy="5139055"/>
            <wp:effectExtent l="0" t="0" r="8255" b="4445"/>
            <wp:wrapSquare wrapText="bothSides"/>
            <wp:docPr id="2" name="Imagem 2" descr="C:\Users\pamel\Desktop\CamScanner 05-14-2020 14.26.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amScanner 05-14-2020 14.26.1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51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FC0384" w:rsidP="00F75CF9">
      <w:pPr>
        <w:pStyle w:val="03Texto-IEIJ"/>
      </w:pPr>
    </w:p>
    <w:p w:rsidR="00FC0384" w:rsidRDefault="00C916EF" w:rsidP="00B3361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Reescreva o 2º parágrafo. Com uma cor grife a fala da personagem e com outra cor a fala do narrador. Observe e responda:</w:t>
      </w:r>
    </w:p>
    <w:p w:rsidR="00C916EF" w:rsidRDefault="00C916EF" w:rsidP="00B33614">
      <w:pPr>
        <w:pStyle w:val="PargrafodaLista"/>
        <w:jc w:val="both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é a função da vírgula no 2º parágrafo?</w:t>
      </w:r>
    </w:p>
    <w:p w:rsidR="00C916EF" w:rsidRDefault="00C916EF" w:rsidP="00B33614">
      <w:pPr>
        <w:pStyle w:val="PargrafodaLista"/>
        <w:ind w:left="1080"/>
        <w:jc w:val="both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pontuação poderia ter sido utilizada nesse trecho com a mesma função da vírgula? </w:t>
      </w:r>
    </w:p>
    <w:p w:rsidR="00C916EF" w:rsidRDefault="00C916EF" w:rsidP="00C916EF">
      <w:pPr>
        <w:pStyle w:val="PargrafodaLista"/>
        <w:rPr>
          <w:sz w:val="28"/>
          <w:szCs w:val="28"/>
        </w:rPr>
      </w:pPr>
    </w:p>
    <w:p w:rsidR="00C916EF" w:rsidRDefault="00C916EF" w:rsidP="00C916EF">
      <w:pPr>
        <w:pStyle w:val="PargrafodaLista"/>
        <w:rPr>
          <w:sz w:val="28"/>
          <w:szCs w:val="28"/>
        </w:rPr>
      </w:pPr>
    </w:p>
    <w:p w:rsidR="00C916EF" w:rsidRDefault="00C916EF" w:rsidP="00C916EF">
      <w:pPr>
        <w:pStyle w:val="PargrafodaLista"/>
        <w:rPr>
          <w:sz w:val="28"/>
          <w:szCs w:val="28"/>
        </w:rPr>
      </w:pPr>
    </w:p>
    <w:p w:rsidR="00C916EF" w:rsidRPr="00C916EF" w:rsidRDefault="00C916EF" w:rsidP="00C916EF">
      <w:pPr>
        <w:pStyle w:val="PargrafodaLista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Observe as expressões entre aspas: </w:t>
      </w:r>
    </w:p>
    <w:p w:rsidR="00C916EF" w:rsidRDefault="00C916EF" w:rsidP="00C916EF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1345" w:type="dxa"/>
        <w:tblLook w:val="04A0" w:firstRow="1" w:lastRow="0" w:firstColumn="1" w:lastColumn="0" w:noHBand="0" w:noVBand="1"/>
      </w:tblPr>
      <w:tblGrid>
        <w:gridCol w:w="1784"/>
      </w:tblGrid>
      <w:tr w:rsidR="00C916EF" w:rsidTr="00C916EF">
        <w:trPr>
          <w:trHeight w:val="280"/>
        </w:trPr>
        <w:tc>
          <w:tcPr>
            <w:tcW w:w="1784" w:type="dxa"/>
            <w:tcBorders>
              <w:top w:val="wave" w:sz="12" w:space="0" w:color="A8087A"/>
              <w:left w:val="wave" w:sz="12" w:space="0" w:color="A8087A"/>
              <w:bottom w:val="wave" w:sz="12" w:space="0" w:color="A8087A"/>
              <w:right w:val="wave" w:sz="12" w:space="0" w:color="A8087A"/>
            </w:tcBorders>
            <w:vAlign w:val="center"/>
          </w:tcPr>
          <w:p w:rsidR="00C916EF" w:rsidRDefault="00C916EF" w:rsidP="00C916EF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Voltou “voando” para casa.</w:t>
            </w:r>
          </w:p>
        </w:tc>
      </w:tr>
    </w:tbl>
    <w:tbl>
      <w:tblPr>
        <w:tblStyle w:val="Tabelacomgrade"/>
        <w:tblpPr w:leftFromText="141" w:rightFromText="141" w:vertAnchor="text" w:horzAnchor="page" w:tblpX="5447" w:tblpY="-1100"/>
        <w:tblW w:w="0" w:type="auto"/>
        <w:tblLook w:val="04A0" w:firstRow="1" w:lastRow="0" w:firstColumn="1" w:lastColumn="0" w:noHBand="0" w:noVBand="1"/>
      </w:tblPr>
      <w:tblGrid>
        <w:gridCol w:w="2840"/>
      </w:tblGrid>
      <w:tr w:rsidR="00C916EF" w:rsidTr="00C916EF">
        <w:trPr>
          <w:trHeight w:val="187"/>
        </w:trPr>
        <w:tc>
          <w:tcPr>
            <w:tcW w:w="2840" w:type="dxa"/>
            <w:tcBorders>
              <w:top w:val="wave" w:sz="12" w:space="0" w:color="A8087A"/>
              <w:left w:val="wave" w:sz="12" w:space="0" w:color="A8087A"/>
              <w:bottom w:val="wave" w:sz="12" w:space="0" w:color="A8087A"/>
              <w:right w:val="wave" w:sz="12" w:space="0" w:color="A8087A"/>
            </w:tcBorders>
          </w:tcPr>
          <w:p w:rsidR="00C916EF" w:rsidRDefault="00C916EF" w:rsidP="00C916E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Uma de suas galinhas está “dando flor”.</w:t>
            </w:r>
          </w:p>
        </w:tc>
      </w:tr>
    </w:tbl>
    <w:p w:rsidR="00C916EF" w:rsidRPr="00C916EF" w:rsidRDefault="00C916EF" w:rsidP="00C916E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916EF" w:rsidRDefault="00C916EF" w:rsidP="00B3361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Responda: </w:t>
      </w:r>
    </w:p>
    <w:p w:rsidR="00C916EF" w:rsidRDefault="00C916EF" w:rsidP="00B33614">
      <w:pPr>
        <w:pStyle w:val="PargrafodaLista"/>
        <w:jc w:val="both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presença das aspas na palavra “voando” acrescenta um novo sentido a ele. Qual é ele? </w:t>
      </w:r>
    </w:p>
    <w:p w:rsidR="00C916EF" w:rsidRDefault="00C916EF" w:rsidP="00B33614">
      <w:pPr>
        <w:pStyle w:val="PargrafodaLista"/>
        <w:jc w:val="both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a menina quis dizer com a expressão “dando flor”? </w:t>
      </w:r>
    </w:p>
    <w:p w:rsidR="00C916EF" w:rsidRPr="00C916EF" w:rsidRDefault="00C916EF" w:rsidP="00B33614">
      <w:pPr>
        <w:pStyle w:val="PargrafodaLista"/>
        <w:jc w:val="both"/>
        <w:rPr>
          <w:sz w:val="28"/>
          <w:szCs w:val="28"/>
        </w:rPr>
      </w:pPr>
    </w:p>
    <w:p w:rsidR="00C916EF" w:rsidRDefault="00C916EF" w:rsidP="00B33614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a função das aspas na expressão “dando flor”. </w:t>
      </w:r>
    </w:p>
    <w:p w:rsidR="00DD0D9B" w:rsidRPr="00DD0D9B" w:rsidRDefault="00DD0D9B" w:rsidP="00B33614">
      <w:pPr>
        <w:pStyle w:val="PargrafodaLista"/>
        <w:jc w:val="both"/>
        <w:rPr>
          <w:sz w:val="28"/>
          <w:szCs w:val="28"/>
        </w:rPr>
      </w:pPr>
    </w:p>
    <w:p w:rsidR="00DD0D9B" w:rsidRDefault="00DD0D9B" w:rsidP="00B3361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Releia o início do 3º parágrafo: </w:t>
      </w:r>
    </w:p>
    <w:tbl>
      <w:tblPr>
        <w:tblStyle w:val="Tabelacomgrade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8842"/>
      </w:tblGrid>
      <w:tr w:rsidR="00DD0D9B" w:rsidTr="00DD0D9B">
        <w:tc>
          <w:tcPr>
            <w:tcW w:w="8842" w:type="dxa"/>
            <w:tcBorders>
              <w:top w:val="wave" w:sz="12" w:space="0" w:color="A8087A"/>
              <w:left w:val="wave" w:sz="12" w:space="0" w:color="A8087A"/>
              <w:bottom w:val="wave" w:sz="12" w:space="0" w:color="A8087A"/>
              <w:right w:val="wave" w:sz="12" w:space="0" w:color="A8087A"/>
            </w:tcBorders>
          </w:tcPr>
          <w:p w:rsidR="00DD0D9B" w:rsidRPr="00DD0D9B" w:rsidRDefault="00DD0D9B" w:rsidP="00DD0D9B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 menina, que não convivia com aquele tipo de seres, ficou maravilhada, encantada </w:t>
            </w:r>
            <w:proofErr w:type="gramStart"/>
            <w:r>
              <w:rPr>
                <w:sz w:val="28"/>
                <w:szCs w:val="28"/>
              </w:rPr>
              <w:t>e...</w:t>
            </w:r>
            <w:proofErr w:type="gramEnd"/>
            <w:r>
              <w:rPr>
                <w:sz w:val="28"/>
                <w:szCs w:val="28"/>
              </w:rPr>
              <w:t xml:space="preserve"> pensativa (mas que galinhas mais esquisitas!)</w:t>
            </w:r>
          </w:p>
        </w:tc>
      </w:tr>
    </w:tbl>
    <w:p w:rsidR="00DD0D9B" w:rsidRDefault="00DD0D9B" w:rsidP="00DD0D9B">
      <w:pPr>
        <w:pStyle w:val="PargrafodaLista"/>
        <w:rPr>
          <w:sz w:val="28"/>
          <w:szCs w:val="28"/>
        </w:rPr>
      </w:pPr>
    </w:p>
    <w:p w:rsidR="00DD0D9B" w:rsidRDefault="00DD0D9B" w:rsidP="00B33614">
      <w:pPr>
        <w:pStyle w:val="PargrafodaLista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Pense e explique por que o autor usou os parênteses nesse trecho? </w:t>
      </w:r>
    </w:p>
    <w:p w:rsidR="00DD0D9B" w:rsidRDefault="00DD0D9B" w:rsidP="00B33614">
      <w:pPr>
        <w:pStyle w:val="PargrafodaLista"/>
        <w:ind w:left="426"/>
        <w:jc w:val="both"/>
        <w:rPr>
          <w:sz w:val="28"/>
          <w:szCs w:val="28"/>
        </w:rPr>
      </w:pPr>
    </w:p>
    <w:p w:rsidR="00DD0D9B" w:rsidRDefault="00DD0D9B" w:rsidP="00B33614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Nesse mesmo trecho foram usadas reticências (...) depois do </w:t>
      </w:r>
      <w:r>
        <w:rPr>
          <w:b/>
          <w:sz w:val="28"/>
          <w:szCs w:val="28"/>
        </w:rPr>
        <w:t xml:space="preserve">e. </w:t>
      </w:r>
      <w:r>
        <w:rPr>
          <w:sz w:val="28"/>
          <w:szCs w:val="28"/>
        </w:rPr>
        <w:t xml:space="preserve">Imagine que o trecho estivesse escrito assim: </w:t>
      </w:r>
    </w:p>
    <w:tbl>
      <w:tblPr>
        <w:tblStyle w:val="Tabelacomgrade"/>
        <w:tblpPr w:leftFromText="141" w:rightFromText="141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8482"/>
      </w:tblGrid>
      <w:tr w:rsidR="00DD0D9B" w:rsidTr="00DD0D9B">
        <w:tc>
          <w:tcPr>
            <w:tcW w:w="8482" w:type="dxa"/>
            <w:tcBorders>
              <w:top w:val="wave" w:sz="12" w:space="0" w:color="A8087A"/>
              <w:left w:val="wave" w:sz="12" w:space="0" w:color="A8087A"/>
              <w:bottom w:val="wave" w:sz="12" w:space="0" w:color="A8087A"/>
              <w:right w:val="wave" w:sz="12" w:space="0" w:color="A8087A"/>
            </w:tcBorders>
          </w:tcPr>
          <w:p w:rsidR="00DD0D9B" w:rsidRPr="00DD0D9B" w:rsidRDefault="00DD0D9B" w:rsidP="00DD0D9B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 menina, que não convivia com aquele tipo de seres, ficou maravilhada, </w:t>
            </w:r>
            <w:r>
              <w:rPr>
                <w:b/>
                <w:sz w:val="28"/>
                <w:szCs w:val="28"/>
              </w:rPr>
              <w:t xml:space="preserve">encantada e pensativa </w:t>
            </w:r>
            <w:r>
              <w:rPr>
                <w:sz w:val="28"/>
                <w:szCs w:val="28"/>
              </w:rPr>
              <w:t>(mas que galinhas mais esquisitas!).</w:t>
            </w:r>
          </w:p>
        </w:tc>
      </w:tr>
    </w:tbl>
    <w:p w:rsidR="00DD0D9B" w:rsidRPr="00DD0D9B" w:rsidRDefault="00DD0D9B" w:rsidP="00DD0D9B">
      <w:pPr>
        <w:pStyle w:val="PargrafodaLista"/>
        <w:rPr>
          <w:sz w:val="28"/>
          <w:szCs w:val="28"/>
        </w:rPr>
      </w:pPr>
    </w:p>
    <w:p w:rsidR="00DD0D9B" w:rsidRDefault="00DD0D9B" w:rsidP="00DD0D9B">
      <w:pPr>
        <w:pStyle w:val="PargrafodaLista"/>
        <w:ind w:left="1080"/>
        <w:rPr>
          <w:sz w:val="28"/>
          <w:szCs w:val="28"/>
        </w:rPr>
      </w:pPr>
    </w:p>
    <w:p w:rsidR="00DD0D9B" w:rsidRDefault="00DD0D9B" w:rsidP="00DD0D9B">
      <w:pPr>
        <w:pStyle w:val="PargrafodaLista"/>
        <w:ind w:left="1080"/>
        <w:rPr>
          <w:sz w:val="28"/>
          <w:szCs w:val="28"/>
        </w:rPr>
      </w:pPr>
    </w:p>
    <w:p w:rsidR="00DD0D9B" w:rsidRDefault="00DD0D9B" w:rsidP="00DD0D9B">
      <w:pPr>
        <w:pStyle w:val="PargrafodaLista"/>
        <w:ind w:left="1080"/>
        <w:rPr>
          <w:sz w:val="28"/>
          <w:szCs w:val="28"/>
        </w:rPr>
      </w:pPr>
    </w:p>
    <w:p w:rsidR="00DD0D9B" w:rsidRDefault="00DD0D9B" w:rsidP="00B33614">
      <w:pPr>
        <w:pStyle w:val="PargrafodaLista"/>
        <w:ind w:left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O trecho causaria a mesma sensação no leitor sem as reticências? Explique. </w:t>
      </w:r>
    </w:p>
    <w:p w:rsidR="00DD0D9B" w:rsidRDefault="00DD0D9B" w:rsidP="00DD0D9B">
      <w:pPr>
        <w:pStyle w:val="PargrafodaLista"/>
        <w:ind w:left="0"/>
        <w:rPr>
          <w:sz w:val="28"/>
          <w:szCs w:val="28"/>
        </w:rPr>
      </w:pPr>
    </w:p>
    <w:p w:rsidR="00DD0D9B" w:rsidRPr="00DD0D9B" w:rsidRDefault="00DD0D9B" w:rsidP="00DD0D9B">
      <w:pPr>
        <w:pStyle w:val="PargrafodaLista"/>
        <w:ind w:left="1080"/>
        <w:rPr>
          <w:sz w:val="28"/>
          <w:szCs w:val="28"/>
        </w:rPr>
      </w:pPr>
    </w:p>
    <w:sectPr w:rsidR="00DD0D9B" w:rsidRPr="00DD0D9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C7" w:rsidRDefault="00A81BC7">
      <w:pPr>
        <w:spacing w:before="0"/>
      </w:pPr>
      <w:r>
        <w:separator/>
      </w:r>
    </w:p>
  </w:endnote>
  <w:endnote w:type="continuationSeparator" w:id="0">
    <w:p w:rsidR="00A81BC7" w:rsidRDefault="00A81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C7" w:rsidRDefault="00A81BC7">
      <w:pPr>
        <w:spacing w:before="0"/>
      </w:pPr>
      <w:r>
        <w:separator/>
      </w:r>
    </w:p>
  </w:footnote>
  <w:footnote w:type="continuationSeparator" w:id="0">
    <w:p w:rsidR="00A81BC7" w:rsidRDefault="00A81B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5565F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3D3"/>
    <w:multiLevelType w:val="hybridMultilevel"/>
    <w:tmpl w:val="C4B87E68"/>
    <w:lvl w:ilvl="0" w:tplc="F5F8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73D11"/>
    <w:multiLevelType w:val="hybridMultilevel"/>
    <w:tmpl w:val="76D075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729"/>
    <w:multiLevelType w:val="hybridMultilevel"/>
    <w:tmpl w:val="0B681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4728"/>
    <w:multiLevelType w:val="hybridMultilevel"/>
    <w:tmpl w:val="F7B0E2C0"/>
    <w:lvl w:ilvl="0" w:tplc="5AFAB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A081A"/>
    <w:multiLevelType w:val="hybridMultilevel"/>
    <w:tmpl w:val="F8822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B4285"/>
    <w:rsid w:val="000F6BFB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C3C65"/>
    <w:rsid w:val="005E02A4"/>
    <w:rsid w:val="00651B51"/>
    <w:rsid w:val="00675CDD"/>
    <w:rsid w:val="0069238B"/>
    <w:rsid w:val="00694B9C"/>
    <w:rsid w:val="00882593"/>
    <w:rsid w:val="008A54DF"/>
    <w:rsid w:val="008F0DED"/>
    <w:rsid w:val="009149C3"/>
    <w:rsid w:val="0092469A"/>
    <w:rsid w:val="00993602"/>
    <w:rsid w:val="00A76666"/>
    <w:rsid w:val="00A81BC7"/>
    <w:rsid w:val="00B33614"/>
    <w:rsid w:val="00C14D34"/>
    <w:rsid w:val="00C5565F"/>
    <w:rsid w:val="00C6779C"/>
    <w:rsid w:val="00C916EF"/>
    <w:rsid w:val="00CB70CC"/>
    <w:rsid w:val="00CE1D3D"/>
    <w:rsid w:val="00D13922"/>
    <w:rsid w:val="00D753CB"/>
    <w:rsid w:val="00D75825"/>
    <w:rsid w:val="00DD0D9B"/>
    <w:rsid w:val="00F00A34"/>
    <w:rsid w:val="00F6724C"/>
    <w:rsid w:val="00F75CF9"/>
    <w:rsid w:val="00F869C3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C916E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9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2020-05-14T17:55:00Z</dcterms:created>
  <dcterms:modified xsi:type="dcterms:W3CDTF">2020-05-15T16:53:00Z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