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FD" w:rsidRDefault="00DF2CFD" w:rsidP="00DF2CFD">
      <w:pPr>
        <w:pStyle w:val="01Ttulo-IEIJ"/>
      </w:pPr>
      <w:r>
        <w:t>geografia</w:t>
      </w:r>
    </w:p>
    <w:p w:rsidR="00DF2CFD" w:rsidRDefault="00DF2CFD" w:rsidP="00DF2CFD">
      <w:pPr>
        <w:pStyle w:val="02Subttulo-IEIJ"/>
        <w:ind w:firstLine="709"/>
      </w:pPr>
      <w:r>
        <w:t>A vegetação de Londrina</w:t>
      </w:r>
    </w:p>
    <w:p w:rsidR="00DF2CFD" w:rsidRDefault="00DF2CFD" w:rsidP="00DF2CFD">
      <w:pPr>
        <w:pStyle w:val="03Texto-IEIJ"/>
        <w:numPr>
          <w:ilvl w:val="0"/>
          <w:numId w:val="0"/>
        </w:numPr>
        <w:ind w:left="720"/>
      </w:pPr>
    </w:p>
    <w:p w:rsidR="00DF2CFD" w:rsidRDefault="00DF2CFD" w:rsidP="00DF2CFD">
      <w:pPr>
        <w:pStyle w:val="03Texto-IEIJ"/>
        <w:numPr>
          <w:ilvl w:val="0"/>
          <w:numId w:val="0"/>
        </w:numPr>
        <w:ind w:left="360" w:firstLine="349"/>
      </w:pPr>
      <w:r>
        <w:t xml:space="preserve">A “terra roxa” ou “solo roxo”, é famosa porque é muito fértil, isto é, as plantas crescem nela com muita facilidade. Por isso, a vegetação do nosso município era bem variada e linda. </w:t>
      </w:r>
    </w:p>
    <w:p w:rsidR="00DF2CFD" w:rsidRDefault="00DF2CFD" w:rsidP="00DF2CFD">
      <w:pPr>
        <w:pStyle w:val="03Texto-IEIJ"/>
        <w:numPr>
          <w:ilvl w:val="0"/>
          <w:numId w:val="0"/>
        </w:numPr>
        <w:ind w:left="360" w:firstLine="349"/>
      </w:pPr>
      <w:r>
        <w:t xml:space="preserve">Nossas florestas eram formadas por uma vegetação rica em palmito, pau d’alho, peroba e a famosa figueira-branca, árvores que representam a fertilidade da terra roxa. Além delas, tínhamos cedro, marfim, imbuia, coqueiro e muitas outras. </w:t>
      </w:r>
    </w:p>
    <w:p w:rsidR="00DF2CFD" w:rsidRDefault="002D7898" w:rsidP="002D7898">
      <w:pPr>
        <w:pStyle w:val="03Texto-IEIJ"/>
        <w:numPr>
          <w:ilvl w:val="0"/>
          <w:numId w:val="0"/>
        </w:numPr>
        <w:ind w:left="360"/>
      </w:pPr>
      <w:r>
        <w:t xml:space="preserve">     </w:t>
      </w:r>
      <w:r w:rsidR="00DF2CFD">
        <w:t xml:space="preserve">Com a chegada dos pioneiros, houve a derrubada das matas ou florestas, e foram surgindo as plantações. </w:t>
      </w:r>
    </w:p>
    <w:p w:rsidR="00275341" w:rsidRDefault="00275341" w:rsidP="00DF2CFD">
      <w:pPr>
        <w:pStyle w:val="03Texto-IEIJ"/>
        <w:numPr>
          <w:ilvl w:val="0"/>
          <w:numId w:val="0"/>
        </w:numPr>
        <w:ind w:left="360" w:firstLine="349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CA9DD77" wp14:editId="0BA1E6F4">
            <wp:simplePos x="0" y="0"/>
            <wp:positionH relativeFrom="column">
              <wp:posOffset>89535</wp:posOffset>
            </wp:positionH>
            <wp:positionV relativeFrom="paragraph">
              <wp:posOffset>191135</wp:posOffset>
            </wp:positionV>
            <wp:extent cx="3587750" cy="2114550"/>
            <wp:effectExtent l="0" t="0" r="0" b="0"/>
            <wp:wrapSquare wrapText="bothSides"/>
            <wp:docPr id="3" name="Imagem 3" descr="Propriedades rurais privadas guardam 53% da vegetação nativ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riedades rurais privadas guardam 53% da vegetação nativa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Pr="00275341" w:rsidRDefault="00275341" w:rsidP="00275341"/>
    <w:p w:rsidR="00275341" w:rsidRDefault="00275341" w:rsidP="00275341">
      <w:pPr>
        <w:tabs>
          <w:tab w:val="left" w:pos="3855"/>
        </w:tabs>
      </w:pPr>
      <w:r>
        <w:t xml:space="preserve">   Vegetação nativa.</w:t>
      </w:r>
    </w:p>
    <w:p w:rsidR="002D7898" w:rsidRDefault="002D7898" w:rsidP="00275341">
      <w:pPr>
        <w:tabs>
          <w:tab w:val="left" w:pos="3855"/>
        </w:tabs>
      </w:pPr>
      <w:r>
        <w:rPr>
          <w:noProof/>
          <w:lang w:eastAsia="pt-BR" w:bidi="ar-SA"/>
        </w:rPr>
        <w:drawing>
          <wp:inline distT="0" distB="0" distL="0" distR="0">
            <wp:extent cx="3333750" cy="2238375"/>
            <wp:effectExtent l="0" t="0" r="0" b="9525"/>
            <wp:docPr id="4" name="Imagem 4" descr="Desmatamento: o que é, no Brasil e consequências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matamento: o que é, no Brasil e consequências - Toda Maté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98" w:rsidRDefault="002D7898" w:rsidP="00275341">
      <w:pPr>
        <w:tabs>
          <w:tab w:val="left" w:pos="3855"/>
        </w:tabs>
      </w:pPr>
      <w:r>
        <w:t xml:space="preserve">Desmatamento de uma região. </w:t>
      </w:r>
    </w:p>
    <w:p w:rsidR="002D7898" w:rsidRDefault="002D7898" w:rsidP="00275341">
      <w:pPr>
        <w:tabs>
          <w:tab w:val="left" w:pos="3855"/>
        </w:tabs>
      </w:pPr>
    </w:p>
    <w:p w:rsidR="002D7898" w:rsidRDefault="002D7898" w:rsidP="00275341">
      <w:pPr>
        <w:tabs>
          <w:tab w:val="left" w:pos="3855"/>
        </w:tabs>
      </w:pPr>
    </w:p>
    <w:p w:rsidR="002D7898" w:rsidRDefault="002D7898" w:rsidP="002D7898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7898">
        <w:rPr>
          <w:sz w:val="28"/>
          <w:szCs w:val="28"/>
        </w:rPr>
        <w:t xml:space="preserve">Hoje, a nossa realidade é muito triste, pois, da floresta que possuíamos, restam apenas algumas matas ciliares (às margens de rios) e poucas reservas florestais, como a Fazenda Santa Helena – Mata dos Godoy e a do Parque Municipal Arthur Thomas, que fica na zona urbana de Londrina. </w:t>
      </w:r>
    </w:p>
    <w:p w:rsidR="00325F77" w:rsidRDefault="00325F77" w:rsidP="00325F77">
      <w:pPr>
        <w:tabs>
          <w:tab w:val="left" w:pos="3855"/>
        </w:tabs>
        <w:jc w:val="both"/>
      </w:pPr>
      <w:r w:rsidRPr="00325F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D5CE0FC" wp14:editId="0F2FEDCE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548890" cy="4257675"/>
            <wp:effectExtent l="0" t="0" r="381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898" w:rsidRDefault="00325F77" w:rsidP="00275341">
      <w:pPr>
        <w:tabs>
          <w:tab w:val="left" w:pos="3855"/>
        </w:tabs>
      </w:pPr>
      <w:r>
        <w:t xml:space="preserve">Este mapa foi retirado do livro: Tuma, </w:t>
      </w:r>
      <w:r>
        <w:t xml:space="preserve">Magda Madalena </w:t>
      </w:r>
      <w:proofErr w:type="spellStart"/>
      <w:r>
        <w:t>Peruzin</w:t>
      </w:r>
      <w:proofErr w:type="spellEnd"/>
      <w:r>
        <w:t xml:space="preserve">.  Viver é descobrir – história-geografia: Londrina. São Paulo: FTD, 1997. </w:t>
      </w: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  <w:r>
        <w:br/>
      </w:r>
      <w:r w:rsidRPr="00F8661A">
        <w:rPr>
          <w:sz w:val="28"/>
          <w:szCs w:val="28"/>
        </w:rPr>
        <w:br/>
      </w: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Pr="00F8661A" w:rsidRDefault="00F8661A" w:rsidP="00275341">
      <w:pPr>
        <w:tabs>
          <w:tab w:val="left" w:pos="3855"/>
        </w:tabs>
        <w:rPr>
          <w:sz w:val="28"/>
          <w:szCs w:val="28"/>
        </w:rPr>
      </w:pPr>
    </w:p>
    <w:p w:rsidR="00F8661A" w:rsidRDefault="00F8661A" w:rsidP="008A682B">
      <w:pPr>
        <w:pStyle w:val="02Subttulo-IEIJ"/>
        <w:ind w:firstLine="360"/>
      </w:pPr>
      <w:r>
        <w:t>Proposta:</w:t>
      </w:r>
    </w:p>
    <w:p w:rsidR="008A682B" w:rsidRDefault="00F8661A" w:rsidP="008A682B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 w:rsidRPr="008A682B">
        <w:rPr>
          <w:sz w:val="28"/>
          <w:szCs w:val="28"/>
        </w:rPr>
        <w:t>Escreva o nome das árvores que representam a fertilidade da terra roxa.</w:t>
      </w:r>
    </w:p>
    <w:p w:rsidR="008A682B" w:rsidRDefault="008A682B" w:rsidP="008A682B">
      <w:pPr>
        <w:tabs>
          <w:tab w:val="left" w:pos="3855"/>
        </w:tabs>
        <w:ind w:left="360"/>
        <w:rPr>
          <w:sz w:val="28"/>
          <w:szCs w:val="28"/>
        </w:rPr>
      </w:pP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Pr="008A682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8A682B" w:rsidRDefault="008A682B" w:rsidP="008A682B">
      <w:pPr>
        <w:tabs>
          <w:tab w:val="left" w:pos="3855"/>
        </w:tabs>
        <w:rPr>
          <w:sz w:val="28"/>
          <w:szCs w:val="28"/>
        </w:rPr>
      </w:pPr>
    </w:p>
    <w:p w:rsidR="008A682B" w:rsidRDefault="008A682B" w:rsidP="008A682B">
      <w:pPr>
        <w:tabs>
          <w:tab w:val="left" w:pos="3855"/>
        </w:tabs>
        <w:rPr>
          <w:sz w:val="28"/>
          <w:szCs w:val="28"/>
        </w:rPr>
      </w:pPr>
    </w:p>
    <w:p w:rsidR="008A682B" w:rsidRDefault="008A682B" w:rsidP="008A682B">
      <w:pPr>
        <w:tabs>
          <w:tab w:val="left" w:pos="3855"/>
        </w:tabs>
        <w:rPr>
          <w:sz w:val="28"/>
          <w:szCs w:val="28"/>
        </w:rPr>
      </w:pPr>
    </w:p>
    <w:p w:rsidR="008A682B" w:rsidRPr="008A682B" w:rsidRDefault="008A682B" w:rsidP="008A682B">
      <w:pPr>
        <w:tabs>
          <w:tab w:val="left" w:pos="3855"/>
        </w:tabs>
        <w:rPr>
          <w:sz w:val="28"/>
          <w:szCs w:val="28"/>
        </w:rPr>
      </w:pPr>
    </w:p>
    <w:p w:rsidR="00F8661A" w:rsidRDefault="00F8661A" w:rsidP="008A682B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 w:rsidRPr="008A682B">
        <w:rPr>
          <w:sz w:val="28"/>
          <w:szCs w:val="28"/>
        </w:rPr>
        <w:lastRenderedPageBreak/>
        <w:t xml:space="preserve">Escreva o nome de dois lugares onde ainda é possível encontrar parte da vegetação nativa de Londrina. </w:t>
      </w:r>
    </w:p>
    <w:p w:rsidR="008A682B" w:rsidRPr="00352F74" w:rsidRDefault="008A682B" w:rsidP="00352F74">
      <w:pPr>
        <w:tabs>
          <w:tab w:val="left" w:pos="3855"/>
        </w:tabs>
        <w:ind w:left="360"/>
        <w:rPr>
          <w:sz w:val="28"/>
          <w:szCs w:val="28"/>
        </w:rPr>
      </w:pPr>
      <w:r w:rsidRPr="00352F7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F74">
        <w:rPr>
          <w:sz w:val="28"/>
          <w:szCs w:val="28"/>
        </w:rPr>
        <w:t>__________________</w:t>
      </w:r>
      <w:r w:rsidRPr="00352F74">
        <w:rPr>
          <w:sz w:val="28"/>
          <w:szCs w:val="28"/>
        </w:rPr>
        <w:t>________________________________________________</w:t>
      </w:r>
      <w:r w:rsidRPr="00352F74">
        <w:rPr>
          <w:sz w:val="28"/>
          <w:szCs w:val="28"/>
        </w:rPr>
        <w:t xml:space="preserve"> </w:t>
      </w:r>
    </w:p>
    <w:p w:rsidR="008A682B" w:rsidRPr="008A682B" w:rsidRDefault="008A682B" w:rsidP="008A682B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8A682B" w:rsidRDefault="008A682B" w:rsidP="008A682B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 w:rsidRPr="008A682B">
        <w:rPr>
          <w:sz w:val="28"/>
          <w:szCs w:val="28"/>
        </w:rPr>
        <w:t xml:space="preserve">Escreva o nome de cinco árvores que os pioneiros encontraram em nosso município. </w:t>
      </w:r>
    </w:p>
    <w:p w:rsidR="008A682B" w:rsidRPr="00352F74" w:rsidRDefault="008A682B" w:rsidP="00352F74">
      <w:pPr>
        <w:tabs>
          <w:tab w:val="left" w:pos="3855"/>
        </w:tabs>
        <w:ind w:left="360"/>
        <w:rPr>
          <w:sz w:val="28"/>
          <w:szCs w:val="28"/>
        </w:rPr>
      </w:pPr>
      <w:r w:rsidRPr="00352F7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F74">
        <w:rPr>
          <w:sz w:val="28"/>
          <w:szCs w:val="28"/>
        </w:rPr>
        <w:t>__________________</w:t>
      </w:r>
      <w:r w:rsidRPr="00352F74">
        <w:rPr>
          <w:sz w:val="28"/>
          <w:szCs w:val="28"/>
        </w:rPr>
        <w:t>______________________________________________________________________________________________________________</w:t>
      </w:r>
      <w:r w:rsidRPr="00352F74">
        <w:rPr>
          <w:sz w:val="28"/>
          <w:szCs w:val="28"/>
        </w:rPr>
        <w:t xml:space="preserve"> </w:t>
      </w:r>
    </w:p>
    <w:p w:rsidR="008A682B" w:rsidRDefault="008A682B" w:rsidP="008A682B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8A682B" w:rsidRPr="008A682B" w:rsidRDefault="008A682B" w:rsidP="008A682B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F8661A" w:rsidRPr="008A682B" w:rsidRDefault="008A682B" w:rsidP="008A682B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 w:rsidRPr="008A682B">
        <w:rPr>
          <w:sz w:val="28"/>
          <w:szCs w:val="28"/>
        </w:rPr>
        <w:t xml:space="preserve">Para você qual é a diferença de uma vegetação nativa e de uma plantação? Explique. </w:t>
      </w:r>
    </w:p>
    <w:p w:rsidR="00C4122E" w:rsidRPr="008A682B" w:rsidRDefault="008A682B" w:rsidP="00C4122E">
      <w:pPr>
        <w:tabs>
          <w:tab w:val="left" w:pos="3855"/>
        </w:tabs>
        <w:ind w:left="360"/>
        <w:rPr>
          <w:sz w:val="28"/>
          <w:szCs w:val="28"/>
        </w:rPr>
      </w:pP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22E"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22E">
        <w:rPr>
          <w:sz w:val="28"/>
          <w:szCs w:val="28"/>
        </w:rPr>
        <w:t>____________________________________________________________________________________</w:t>
      </w:r>
      <w:r w:rsidR="00C4122E">
        <w:rPr>
          <w:sz w:val="28"/>
          <w:szCs w:val="28"/>
        </w:rPr>
        <w:t xml:space="preserve"> </w:t>
      </w:r>
      <w:bookmarkStart w:id="0" w:name="_GoBack"/>
      <w:bookmarkEnd w:id="0"/>
    </w:p>
    <w:sectPr w:rsidR="00C4122E" w:rsidRPr="008A682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58" w:rsidRDefault="00A40158">
      <w:pPr>
        <w:spacing w:before="0"/>
      </w:pPr>
      <w:r>
        <w:separator/>
      </w:r>
    </w:p>
  </w:endnote>
  <w:endnote w:type="continuationSeparator" w:id="0">
    <w:p w:rsidR="00A40158" w:rsidRDefault="00A40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58" w:rsidRDefault="00A40158">
      <w:pPr>
        <w:spacing w:before="0"/>
      </w:pPr>
      <w:r>
        <w:separator/>
      </w:r>
    </w:p>
  </w:footnote>
  <w:footnote w:type="continuationSeparator" w:id="0">
    <w:p w:rsidR="00A40158" w:rsidRDefault="00A40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F2CFD">
      <w:rPr>
        <w:rStyle w:val="RefernciaSutil"/>
        <w:rFonts w:cs="Calibri"/>
        <w:smallCaps w:val="0"/>
        <w:color w:val="auto"/>
        <w:u w:val="none"/>
      </w:rPr>
      <w:t>02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0817"/>
    <w:multiLevelType w:val="hybridMultilevel"/>
    <w:tmpl w:val="76CE2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63FE9"/>
    <w:rsid w:val="000F589A"/>
    <w:rsid w:val="00275341"/>
    <w:rsid w:val="00296CD0"/>
    <w:rsid w:val="002D7898"/>
    <w:rsid w:val="00325F77"/>
    <w:rsid w:val="00352F74"/>
    <w:rsid w:val="00375696"/>
    <w:rsid w:val="003F098C"/>
    <w:rsid w:val="004C3C1F"/>
    <w:rsid w:val="005A359F"/>
    <w:rsid w:val="005D2194"/>
    <w:rsid w:val="006819B7"/>
    <w:rsid w:val="00803AA1"/>
    <w:rsid w:val="008960AF"/>
    <w:rsid w:val="008A682B"/>
    <w:rsid w:val="00A40158"/>
    <w:rsid w:val="00A5649A"/>
    <w:rsid w:val="00A916C0"/>
    <w:rsid w:val="00C4122E"/>
    <w:rsid w:val="00CF25C6"/>
    <w:rsid w:val="00DF2CFD"/>
    <w:rsid w:val="00EC22BA"/>
    <w:rsid w:val="00F8661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A682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14</cp:revision>
  <cp:lastPrinted>2012-02-10T19:10:00Z</cp:lastPrinted>
  <dcterms:created xsi:type="dcterms:W3CDTF">2020-07-01T16:34:00Z</dcterms:created>
  <dcterms:modified xsi:type="dcterms:W3CDTF">2020-07-01T17:25:00Z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