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6C4195A" w:rsidR="001761F1" w:rsidRDefault="006D38B0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</w:t>
      </w:r>
      <w:r w:rsidR="00CE1A93">
        <w:rPr>
          <w:sz w:val="32"/>
          <w:szCs w:val="32"/>
        </w:rPr>
        <w:t xml:space="preserve"> </w:t>
      </w:r>
      <w:r w:rsidR="00EB0BE5">
        <w:rPr>
          <w:sz w:val="32"/>
          <w:szCs w:val="32"/>
        </w:rPr>
        <w:t>2</w:t>
      </w:r>
      <w:r w:rsidR="00CE1A93">
        <w:rPr>
          <w:sz w:val="32"/>
          <w:szCs w:val="32"/>
        </w:rPr>
        <w:t xml:space="preserve"> </w:t>
      </w:r>
    </w:p>
    <w:p w14:paraId="54C982C5" w14:textId="7D896BAA" w:rsidR="009F71A8" w:rsidRDefault="00EB0BE5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6B0B60ED" wp14:editId="694FD1D9">
            <wp:extent cx="6162675" cy="33916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0866" cy="33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43C2" w14:textId="053799FF" w:rsidR="00EB0BE5" w:rsidRDefault="00EB0BE5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008765ED" wp14:editId="1A2C747E">
            <wp:extent cx="5638800" cy="1066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203" b="62658"/>
                    <a:stretch/>
                  </pic:blipFill>
                  <pic:spPr bwMode="auto">
                    <a:xfrm>
                      <a:off x="0" y="0"/>
                      <a:ext cx="5668294" cy="107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B7513" w14:textId="078904BE" w:rsidR="00827339" w:rsidRP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b/>
          <w:bCs/>
          <w:noProof/>
          <w:sz w:val="26"/>
          <w:szCs w:val="26"/>
        </w:rPr>
      </w:pPr>
      <w:r w:rsidRPr="00827339">
        <w:rPr>
          <w:rFonts w:asciiTheme="minorHAnsi" w:hAnsiTheme="minorHAnsi" w:cstheme="minorHAnsi"/>
          <w:b/>
          <w:bCs/>
          <w:noProof/>
          <w:sz w:val="26"/>
          <w:szCs w:val="26"/>
        </w:rPr>
        <w:t>Lendo frações</w:t>
      </w:r>
    </w:p>
    <w:p w14:paraId="7E953C2E" w14:textId="7D86AC21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2867922" wp14:editId="1AFA08FD">
            <wp:extent cx="6020348" cy="25431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598" cy="25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4AF0" w14:textId="051FA744" w:rsidR="003C389C" w:rsidRDefault="003C389C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08A58075" w14:textId="18DB00B6" w:rsidR="003C389C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lastRenderedPageBreak/>
        <w:t>Atividades:</w:t>
      </w:r>
    </w:p>
    <w:p w14:paraId="24B7104C" w14:textId="7199E838" w:rsidR="00827339" w:rsidRDefault="00827339" w:rsidP="00827339">
      <w:pPr>
        <w:pStyle w:val="Corpodetexto"/>
        <w:numPr>
          <w:ilvl w:val="0"/>
          <w:numId w:val="23"/>
        </w:numPr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="Lato-Light" w:hAnsi="Lato-Light"/>
          <w:color w:val="000000"/>
        </w:rPr>
        <w:t>Em cinco das figuras a seguir, a parte em vermelho é um terço da figura. Ide</w:t>
      </w:r>
      <w:r>
        <w:rPr>
          <w:rFonts w:ascii="Lato-Light" w:hAnsi="Lato-Light"/>
          <w:color w:val="000000"/>
        </w:rPr>
        <w:t>nti</w:t>
      </w:r>
      <w:r w:rsidRPr="00827339">
        <w:rPr>
          <w:rFonts w:ascii="Lato-Light" w:hAnsi="Lato-Light"/>
          <w:color w:val="000000"/>
        </w:rPr>
        <w:t>fique</w:t>
      </w:r>
      <w:r w:rsidRPr="00827339">
        <w:rPr>
          <w:rFonts w:ascii="Lato-Light" w:hAnsi="Lato-Light"/>
          <w:color w:val="000000"/>
        </w:rPr>
        <w:br/>
        <w:t>essas figuras.</w:t>
      </w:r>
    </w:p>
    <w:p w14:paraId="2B428BE1" w14:textId="466CDC6B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F29BCE3" wp14:editId="5EF3B4D3">
            <wp:extent cx="4038600" cy="613045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481" cy="61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BF93" w14:textId="154E5AC0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79FC3065" w14:textId="5AD978D1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63FCD9F1" w14:textId="7641E197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58786566" w14:textId="1DD6EA86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58EFE2CE" w14:textId="77777777" w:rsidR="00827339" w:rsidRDefault="00827339" w:rsidP="006D38B0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0585AF26" w14:textId="08984C31" w:rsidR="00827339" w:rsidRPr="00827339" w:rsidRDefault="00827339" w:rsidP="00827339">
      <w:pPr>
        <w:pStyle w:val="Corpodetexto"/>
        <w:numPr>
          <w:ilvl w:val="0"/>
          <w:numId w:val="23"/>
        </w:numPr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="Lato-Light" w:hAnsi="Lato-Light"/>
          <w:color w:val="000000"/>
        </w:rPr>
        <w:lastRenderedPageBreak/>
        <w:t>Iden</w:t>
      </w:r>
      <w:r>
        <w:rPr>
          <w:rFonts w:ascii="Nirmala UI" w:hAnsi="Nirmala UI" w:cs="Nirmala UI"/>
          <w:color w:val="000000"/>
        </w:rPr>
        <w:t>ti</w:t>
      </w:r>
      <w:r w:rsidRPr="00827339">
        <w:rPr>
          <w:rFonts w:ascii="Lato-Light" w:hAnsi="Lato-Light"/>
          <w:color w:val="000000"/>
        </w:rPr>
        <w:t>fique as figuras em que a parte pintada de vermelho é a metade da figura.</w:t>
      </w:r>
    </w:p>
    <w:p w14:paraId="55AFA1CE" w14:textId="05DCE7A9" w:rsidR="00827339" w:rsidRDefault="00827339" w:rsidP="006C1405">
      <w:pPr>
        <w:pStyle w:val="Corpodetexto"/>
        <w:spacing w:before="120" w:after="0" w:line="312" w:lineRule="auto"/>
        <w:jc w:val="center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68575A1E" wp14:editId="5FA5AC42">
            <wp:extent cx="4068941" cy="3486150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7459" cy="3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5664" w14:textId="7B75F380" w:rsidR="00827339" w:rsidRDefault="00827339" w:rsidP="00827339">
      <w:pPr>
        <w:pStyle w:val="Corpodetexto"/>
        <w:numPr>
          <w:ilvl w:val="0"/>
          <w:numId w:val="23"/>
        </w:numPr>
        <w:spacing w:before="120" w:after="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Considere as imagens para responder o que se pede:</w:t>
      </w:r>
    </w:p>
    <w:p w14:paraId="770B5E2C" w14:textId="23938676" w:rsidR="00827339" w:rsidRDefault="00827339" w:rsidP="006C1405">
      <w:pPr>
        <w:pStyle w:val="Corpodetexto"/>
        <w:spacing w:before="120" w:after="0" w:line="312" w:lineRule="auto"/>
        <w:ind w:left="360"/>
        <w:jc w:val="center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16A84B22" wp14:editId="34DFBC8C">
            <wp:extent cx="4581525" cy="1653819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4569" cy="16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BAF9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a) Qual é a cor da peça que é igual a um terço do círculo preto?</w:t>
      </w:r>
    </w:p>
    <w:p w14:paraId="4ACDB1A8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b) Qual é a cor da peça que é igual a um quarto do círculo preto?</w:t>
      </w:r>
    </w:p>
    <w:p w14:paraId="502553A5" w14:textId="6861DCFC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c) Qual é a cor da peça que é igual a um sé</w:t>
      </w:r>
      <w:r w:rsidR="006C1405">
        <w:rPr>
          <w:rFonts w:ascii="Nirmala UI" w:hAnsi="Nirmala UI" w:cs="Nirmala UI"/>
          <w:noProof/>
          <w:sz w:val="26"/>
          <w:szCs w:val="26"/>
        </w:rPr>
        <w:t>ti</w:t>
      </w:r>
      <w:r w:rsidRPr="00827339">
        <w:rPr>
          <w:rFonts w:asciiTheme="minorHAnsi" w:hAnsiTheme="minorHAnsi" w:cstheme="minorHAnsi"/>
          <w:noProof/>
          <w:sz w:val="26"/>
          <w:szCs w:val="26"/>
        </w:rPr>
        <w:t>mo do círculo preto?</w:t>
      </w:r>
    </w:p>
    <w:p w14:paraId="4306C412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d) Qual é a cor da peça que é igual a um nono do círculo preto?</w:t>
      </w:r>
    </w:p>
    <w:p w14:paraId="759CCC4A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e) Que fração do círculo preto é igual a uma peça de cor roxa?</w:t>
      </w:r>
    </w:p>
    <w:p w14:paraId="1B56265A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f) Que fração do círculo preto é igual a uma peça de cor cinza?</w:t>
      </w:r>
    </w:p>
    <w:p w14:paraId="17809274" w14:textId="0F13DA90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g) Qual fração do círculo preto é maior, um terço ou um sé</w:t>
      </w:r>
      <w:r w:rsidR="006C1405">
        <w:rPr>
          <w:rFonts w:ascii="Nirmala UI" w:hAnsi="Nirmala UI" w:cs="Nirmala UI"/>
          <w:noProof/>
          <w:sz w:val="26"/>
          <w:szCs w:val="26"/>
        </w:rPr>
        <w:t>ti</w:t>
      </w:r>
      <w:r w:rsidRPr="00827339">
        <w:rPr>
          <w:rFonts w:asciiTheme="minorHAnsi" w:hAnsiTheme="minorHAnsi" w:cstheme="minorHAnsi"/>
          <w:noProof/>
          <w:sz w:val="26"/>
          <w:szCs w:val="26"/>
        </w:rPr>
        <w:t>mo? Explique a sua resposta.</w:t>
      </w:r>
    </w:p>
    <w:p w14:paraId="3A7F2922" w14:textId="77777777" w:rsidR="00827339" w:rsidRPr="00827339" w:rsidRDefault="00827339" w:rsidP="00827339">
      <w:pPr>
        <w:pStyle w:val="Corpodetexto"/>
        <w:spacing w:before="120" w:line="312" w:lineRule="auto"/>
        <w:ind w:left="360"/>
        <w:jc w:val="both"/>
        <w:rPr>
          <w:rFonts w:asciiTheme="minorHAnsi" w:hAnsiTheme="minorHAnsi" w:cstheme="minorHAnsi"/>
          <w:noProof/>
          <w:sz w:val="26"/>
          <w:szCs w:val="26"/>
        </w:rPr>
      </w:pPr>
      <w:r w:rsidRPr="00827339">
        <w:rPr>
          <w:rFonts w:asciiTheme="minorHAnsi" w:hAnsiTheme="minorHAnsi" w:cstheme="minorHAnsi"/>
          <w:noProof/>
          <w:sz w:val="26"/>
          <w:szCs w:val="26"/>
        </w:rPr>
        <w:t>j) Qual fração do círculo preto é menor, um nono ou um quarto? Explique a sua resposta.</w:t>
      </w:r>
      <w:bookmarkStart w:id="0" w:name="_GoBack"/>
      <w:bookmarkEnd w:id="0"/>
    </w:p>
    <w:sectPr w:rsidR="00827339" w:rsidRPr="00827339" w:rsidSect="000826A0">
      <w:headerReference w:type="default" r:id="rId13"/>
      <w:head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1D9" w14:textId="77777777" w:rsidR="00D41365" w:rsidRDefault="00D41365">
      <w:pPr>
        <w:spacing w:before="0"/>
      </w:pPr>
      <w:r>
        <w:separator/>
      </w:r>
    </w:p>
  </w:endnote>
  <w:endnote w:type="continuationSeparator" w:id="0">
    <w:p w14:paraId="42C6064E" w14:textId="77777777" w:rsidR="00D41365" w:rsidRDefault="00D413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Lato-Light">
    <w:altName w:val="Segoe UI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3C10" w14:textId="77777777" w:rsidR="00D41365" w:rsidRDefault="00D41365">
      <w:pPr>
        <w:spacing w:before="0"/>
      </w:pPr>
      <w:r>
        <w:separator/>
      </w:r>
    </w:p>
  </w:footnote>
  <w:footnote w:type="continuationSeparator" w:id="0">
    <w:p w14:paraId="4044FD9F" w14:textId="77777777" w:rsidR="00D41365" w:rsidRDefault="00D413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7C36F7F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B0BE5">
      <w:rPr>
        <w:rStyle w:val="RefernciaSutil"/>
        <w:rFonts w:cs="Calibri"/>
        <w:smallCaps w:val="0"/>
        <w:color w:val="auto"/>
        <w:u w:val="none"/>
      </w:rPr>
      <w:t>7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544A"/>
    <w:multiLevelType w:val="hybridMultilevel"/>
    <w:tmpl w:val="797AA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5"/>
  </w:num>
  <w:num w:numId="11">
    <w:abstractNumId w:val="12"/>
  </w:num>
  <w:num w:numId="12">
    <w:abstractNumId w:val="22"/>
  </w:num>
  <w:num w:numId="13">
    <w:abstractNumId w:val="6"/>
  </w:num>
  <w:num w:numId="14">
    <w:abstractNumId w:val="16"/>
  </w:num>
  <w:num w:numId="15">
    <w:abstractNumId w:val="20"/>
  </w:num>
  <w:num w:numId="16">
    <w:abstractNumId w:val="7"/>
  </w:num>
  <w:num w:numId="17">
    <w:abstractNumId w:val="3"/>
  </w:num>
  <w:num w:numId="18">
    <w:abstractNumId w:val="19"/>
  </w:num>
  <w:num w:numId="19">
    <w:abstractNumId w:val="13"/>
  </w:num>
  <w:num w:numId="20">
    <w:abstractNumId w:val="11"/>
  </w:num>
  <w:num w:numId="21">
    <w:abstractNumId w:val="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E7435"/>
    <w:rsid w:val="00301B70"/>
    <w:rsid w:val="00305933"/>
    <w:rsid w:val="00306084"/>
    <w:rsid w:val="00364E6C"/>
    <w:rsid w:val="00382E30"/>
    <w:rsid w:val="00392C80"/>
    <w:rsid w:val="00397921"/>
    <w:rsid w:val="003C389C"/>
    <w:rsid w:val="003F09C0"/>
    <w:rsid w:val="003F6CFC"/>
    <w:rsid w:val="003F7E05"/>
    <w:rsid w:val="00415CE6"/>
    <w:rsid w:val="00463B45"/>
    <w:rsid w:val="00464746"/>
    <w:rsid w:val="004739A4"/>
    <w:rsid w:val="00475A06"/>
    <w:rsid w:val="00490BA0"/>
    <w:rsid w:val="004C1E0C"/>
    <w:rsid w:val="004E0E75"/>
    <w:rsid w:val="004F0D83"/>
    <w:rsid w:val="00534830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76E1"/>
    <w:rsid w:val="00647FF7"/>
    <w:rsid w:val="0065002E"/>
    <w:rsid w:val="00661DF0"/>
    <w:rsid w:val="006755BA"/>
    <w:rsid w:val="00690E0B"/>
    <w:rsid w:val="006B38E2"/>
    <w:rsid w:val="006C1405"/>
    <w:rsid w:val="006C60D4"/>
    <w:rsid w:val="006D1FD1"/>
    <w:rsid w:val="006D38B0"/>
    <w:rsid w:val="00765A41"/>
    <w:rsid w:val="00777051"/>
    <w:rsid w:val="007A227A"/>
    <w:rsid w:val="007A2D8E"/>
    <w:rsid w:val="007B6035"/>
    <w:rsid w:val="007D6879"/>
    <w:rsid w:val="00802B8A"/>
    <w:rsid w:val="008167B4"/>
    <w:rsid w:val="00827339"/>
    <w:rsid w:val="00837E16"/>
    <w:rsid w:val="00866CAE"/>
    <w:rsid w:val="0088327A"/>
    <w:rsid w:val="008C69D1"/>
    <w:rsid w:val="008D04FC"/>
    <w:rsid w:val="008F5A80"/>
    <w:rsid w:val="009129AE"/>
    <w:rsid w:val="009A09DF"/>
    <w:rsid w:val="009B03FF"/>
    <w:rsid w:val="009D4684"/>
    <w:rsid w:val="009E587E"/>
    <w:rsid w:val="009F71A8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F7F34"/>
    <w:rsid w:val="00D1583D"/>
    <w:rsid w:val="00D2597D"/>
    <w:rsid w:val="00D41365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A55BF"/>
    <w:rsid w:val="00EB0BE5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4</TotalTime>
  <Pages>3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2020-07-03T12:48:00Z</dcterms:created>
  <dcterms:modified xsi:type="dcterms:W3CDTF">2020-07-03T12:48:00Z</dcterms:modified>
</cp:coreProperties>
</file>