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6A" w:rsidRDefault="00623B7B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geografia – representação da população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bookmarkStart w:id="0" w:name="_GoBack"/>
      <w:bookmarkEnd w:id="0"/>
    </w:p>
    <w:p w:rsidR="008A54DF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O número de habitantes de um lugar forma a população desse lugar. Imagine esta situação: em uma cidade moram 200 mil pessoas. São 120 mil mulheres e 80 mil homens. Como é possível fazer a representação desse número de habitantes? </w:t>
      </w: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Analise e conclua qual é a solução mais adequada. </w:t>
      </w: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BD5E6A">
      <w:pPr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Solução 1</w:t>
      </w: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Desenhar</w:t>
      </w:r>
      <w:proofErr w:type="gramEnd"/>
      <w:r>
        <w:rPr>
          <w:sz w:val="28"/>
          <w:szCs w:val="28"/>
          <w:lang w:eastAsia="ja-JP" w:bidi="ar-SA"/>
        </w:rPr>
        <w:t xml:space="preserve"> um rostinho para cada habitante do lugar, ou seja, desenhar, na folha de papel, 200 mil rostinhos. </w:t>
      </w:r>
    </w:p>
    <w:p w:rsidR="009D755E" w:rsidRDefault="00074F29" w:rsidP="00BD5E6A">
      <w:pPr>
        <w:spacing w:before="0"/>
        <w:jc w:val="both"/>
        <w:rPr>
          <w:sz w:val="28"/>
          <w:szCs w:val="28"/>
          <w:lang w:eastAsia="ja-JP" w:bidi="ar-SA"/>
        </w:rPr>
      </w:pPr>
      <w:r w:rsidRPr="009D755E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40640</wp:posOffset>
            </wp:positionV>
            <wp:extent cx="2063115" cy="2289810"/>
            <wp:effectExtent l="0" t="0" r="0" b="0"/>
            <wp:wrapSquare wrapText="bothSides"/>
            <wp:docPr id="2" name="Imagem 2" descr="C:\Users\pamel\Desktop\cens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censo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BD5E6A">
      <w:pPr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 xml:space="preserve">Solução 2 </w:t>
      </w:r>
    </w:p>
    <w:p w:rsidR="009D755E" w:rsidRDefault="009D755E" w:rsidP="00BD5E6A">
      <w:pPr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Fazer</w:t>
      </w:r>
      <w:proofErr w:type="gramEnd"/>
      <w:r>
        <w:rPr>
          <w:sz w:val="28"/>
          <w:szCs w:val="28"/>
          <w:lang w:eastAsia="ja-JP" w:bidi="ar-SA"/>
        </w:rPr>
        <w:t xml:space="preserve"> uma representação proporcional. Assim: </w:t>
      </w:r>
    </w:p>
    <w:p w:rsidR="009D755E" w:rsidRDefault="009D755E" w:rsidP="009D755E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Cada </w:t>
      </w: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11F5DACB" wp14:editId="1FD7508D">
            <wp:extent cx="246214" cy="356944"/>
            <wp:effectExtent l="0" t="0" r="1905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0" cy="3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ja-JP" w:bidi="ar-SA"/>
        </w:rPr>
        <w:t xml:space="preserve"> =</w:t>
      </w:r>
      <w:proofErr w:type="gramEnd"/>
      <w:r>
        <w:rPr>
          <w:sz w:val="28"/>
          <w:szCs w:val="28"/>
          <w:lang w:eastAsia="ja-JP" w:bidi="ar-SA"/>
        </w:rPr>
        <w:t xml:space="preserve"> 40 mil mulheres</w:t>
      </w:r>
    </w:p>
    <w:p w:rsidR="009D755E" w:rsidRDefault="009D755E" w:rsidP="009D755E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Cada </w:t>
      </w: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245745" cy="340590"/>
            <wp:effectExtent l="0" t="0" r="1905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1" cy="3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ja-JP" w:bidi="ar-SA"/>
        </w:rPr>
        <w:t xml:space="preserve"> =</w:t>
      </w:r>
      <w:proofErr w:type="gramEnd"/>
      <w:r>
        <w:rPr>
          <w:sz w:val="28"/>
          <w:szCs w:val="28"/>
          <w:lang w:eastAsia="ja-JP" w:bidi="ar-SA"/>
        </w:rPr>
        <w:t xml:space="preserve"> 40 mil homens</w:t>
      </w:r>
    </w:p>
    <w:p w:rsidR="009D755E" w:rsidRDefault="009D755E" w:rsidP="009D755E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D755E" w:rsidRDefault="009D755E" w:rsidP="009D755E">
      <w:pPr>
        <w:pStyle w:val="PargrafodaLista"/>
        <w:spacing w:before="0"/>
        <w:ind w:left="0"/>
        <w:jc w:val="both"/>
        <w:rPr>
          <w:b/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Os dados são representados em um </w:t>
      </w:r>
      <w:r>
        <w:rPr>
          <w:b/>
          <w:sz w:val="28"/>
          <w:szCs w:val="28"/>
          <w:lang w:eastAsia="ja-JP" w:bidi="ar-SA"/>
        </w:rPr>
        <w:t xml:space="preserve">gráfico. </w:t>
      </w:r>
    </w:p>
    <w:p w:rsidR="00DA3295" w:rsidRDefault="00DA3295" w:rsidP="009D755E">
      <w:pPr>
        <w:pStyle w:val="PargrafodaLista"/>
        <w:spacing w:before="0"/>
        <w:ind w:left="0"/>
        <w:jc w:val="both"/>
        <w:rPr>
          <w:b/>
          <w:sz w:val="28"/>
          <w:szCs w:val="28"/>
          <w:lang w:eastAsia="ja-JP" w:bidi="ar-SA"/>
        </w:rPr>
      </w:pPr>
      <w:r w:rsidRPr="00DA3295">
        <w:rPr>
          <w:b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1193579</wp:posOffset>
            </wp:positionH>
            <wp:positionV relativeFrom="paragraph">
              <wp:posOffset>89535</wp:posOffset>
            </wp:positionV>
            <wp:extent cx="2811145" cy="1550035"/>
            <wp:effectExtent l="0" t="0" r="8255" b="0"/>
            <wp:wrapSquare wrapText="bothSides"/>
            <wp:docPr id="5" name="Imagem 5" descr="C:\Users\pamel\Desktop\grafic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el\Desktop\grafico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295" w:rsidRDefault="00DA3295" w:rsidP="009D755E">
      <w:pPr>
        <w:pStyle w:val="PargrafodaLista"/>
        <w:spacing w:before="0"/>
        <w:ind w:left="0"/>
        <w:jc w:val="both"/>
        <w:rPr>
          <w:b/>
          <w:sz w:val="28"/>
          <w:szCs w:val="28"/>
          <w:lang w:eastAsia="ja-JP" w:bidi="ar-SA"/>
        </w:rPr>
      </w:pPr>
    </w:p>
    <w:p w:rsidR="00DA3295" w:rsidRDefault="00DA3295" w:rsidP="009D755E">
      <w:pPr>
        <w:pStyle w:val="PargrafodaLista"/>
        <w:spacing w:before="0"/>
        <w:ind w:left="0"/>
        <w:jc w:val="both"/>
        <w:rPr>
          <w:b/>
          <w:sz w:val="28"/>
          <w:szCs w:val="28"/>
          <w:lang w:eastAsia="ja-JP" w:bidi="ar-SA"/>
        </w:rPr>
      </w:pPr>
    </w:p>
    <w:p w:rsidR="00DA3295" w:rsidRDefault="00DA3295" w:rsidP="009D755E">
      <w:pPr>
        <w:pStyle w:val="PargrafodaLista"/>
        <w:spacing w:before="0"/>
        <w:ind w:left="0"/>
        <w:jc w:val="both"/>
        <w:rPr>
          <w:b/>
          <w:sz w:val="28"/>
          <w:szCs w:val="28"/>
          <w:lang w:eastAsia="ja-JP" w:bidi="ar-SA"/>
        </w:rPr>
      </w:pPr>
    </w:p>
    <w:p w:rsidR="00DA3295" w:rsidRDefault="00DA3295" w:rsidP="009D755E">
      <w:pPr>
        <w:pStyle w:val="PargrafodaLista"/>
        <w:spacing w:before="0"/>
        <w:ind w:left="0"/>
        <w:jc w:val="both"/>
        <w:rPr>
          <w:b/>
          <w:sz w:val="28"/>
          <w:szCs w:val="28"/>
          <w:lang w:eastAsia="ja-JP" w:bidi="ar-SA"/>
        </w:rPr>
      </w:pPr>
    </w:p>
    <w:p w:rsidR="00040A10" w:rsidRDefault="00040A10" w:rsidP="009D755E">
      <w:pPr>
        <w:pStyle w:val="PargrafodaLista"/>
        <w:spacing w:before="0"/>
        <w:ind w:left="0"/>
        <w:jc w:val="both"/>
        <w:rPr>
          <w:b/>
          <w:sz w:val="28"/>
          <w:szCs w:val="28"/>
          <w:lang w:eastAsia="ja-JP" w:bidi="ar-SA"/>
        </w:rPr>
      </w:pPr>
    </w:p>
    <w:p w:rsidR="00DA3295" w:rsidRDefault="00DA3295" w:rsidP="00DA3295">
      <w:pPr>
        <w:spacing w:before="0"/>
        <w:ind w:left="360"/>
        <w:jc w:val="both"/>
        <w:rPr>
          <w:sz w:val="28"/>
          <w:szCs w:val="28"/>
          <w:lang w:eastAsia="ja-JP" w:bidi="ar-SA"/>
        </w:rPr>
      </w:pPr>
    </w:p>
    <w:p w:rsidR="00DA3295" w:rsidRDefault="00DA3295" w:rsidP="00DA3295">
      <w:pPr>
        <w:spacing w:before="0"/>
        <w:ind w:left="360"/>
        <w:jc w:val="both"/>
        <w:rPr>
          <w:sz w:val="28"/>
          <w:szCs w:val="28"/>
          <w:lang w:eastAsia="ja-JP" w:bidi="ar-SA"/>
        </w:rPr>
      </w:pPr>
    </w:p>
    <w:p w:rsidR="00FC15EA" w:rsidRDefault="00040A10" w:rsidP="00DA3295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 w:rsidRPr="00DA3295">
        <w:rPr>
          <w:sz w:val="28"/>
          <w:szCs w:val="28"/>
          <w:lang w:eastAsia="ja-JP" w:bidi="ar-SA"/>
        </w:rPr>
        <w:t xml:space="preserve">Responda: </w:t>
      </w:r>
    </w:p>
    <w:p w:rsidR="00040A10" w:rsidRPr="00DA3295" w:rsidRDefault="00040A10" w:rsidP="00FC15EA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DA3295">
        <w:rPr>
          <w:sz w:val="28"/>
          <w:szCs w:val="28"/>
          <w:lang w:eastAsia="ja-JP" w:bidi="ar-SA"/>
        </w:rPr>
        <w:t xml:space="preserve">Qual das duas soluções você achou mais adequada? Por quê? </w:t>
      </w:r>
    </w:p>
    <w:p w:rsidR="00040A10" w:rsidRDefault="00040A10" w:rsidP="00040A10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B93DFC" w:rsidRDefault="00B93DFC" w:rsidP="00040A10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B93DFC" w:rsidRDefault="00303D90" w:rsidP="00FC15EA">
      <w:pPr>
        <w:pStyle w:val="PargrafodaLista"/>
        <w:numPr>
          <w:ilvl w:val="0"/>
          <w:numId w:val="7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Observe a seguir os dados sobre a quantidade de habitantes de uma cidade</w:t>
      </w:r>
      <w:r w:rsidR="00845A97">
        <w:rPr>
          <w:sz w:val="28"/>
          <w:szCs w:val="28"/>
          <w:lang w:eastAsia="ja-JP" w:bidi="ar-SA"/>
        </w:rPr>
        <w:t xml:space="preserve"> do Paraná</w:t>
      </w:r>
      <w:r>
        <w:rPr>
          <w:sz w:val="28"/>
          <w:szCs w:val="28"/>
          <w:lang w:eastAsia="ja-JP" w:bidi="ar-SA"/>
        </w:rPr>
        <w:t xml:space="preserve">. </w:t>
      </w:r>
    </w:p>
    <w:p w:rsidR="00303D90" w:rsidRDefault="00303D90" w:rsidP="00303D9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4"/>
        <w:gridCol w:w="3191"/>
        <w:gridCol w:w="3193"/>
      </w:tblGrid>
      <w:tr w:rsidR="00303D90" w:rsidTr="00303D90">
        <w:tc>
          <w:tcPr>
            <w:tcW w:w="3209" w:type="dxa"/>
            <w:tcBorders>
              <w:top w:val="dashDotStroked" w:sz="24" w:space="0" w:color="C45911" w:themeColor="accent2" w:themeShade="BF"/>
              <w:left w:val="dashDotStroked" w:sz="24" w:space="0" w:color="C45911" w:themeColor="accent2" w:themeShade="BF"/>
              <w:bottom w:val="dashDotStroked" w:sz="24" w:space="0" w:color="C45911" w:themeColor="accent2" w:themeShade="BF"/>
              <w:right w:val="dashDotStroked" w:sz="24" w:space="0" w:color="C45911" w:themeColor="accent2" w:themeShade="BF"/>
            </w:tcBorders>
            <w:vAlign w:val="center"/>
          </w:tcPr>
          <w:p w:rsidR="00303D90" w:rsidRPr="00303D90" w:rsidRDefault="00303D90" w:rsidP="00303D90">
            <w:pPr>
              <w:pStyle w:val="PargrafodaLista"/>
              <w:spacing w:before="0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303D90">
              <w:rPr>
                <w:b/>
                <w:sz w:val="28"/>
                <w:szCs w:val="28"/>
                <w:lang w:eastAsia="ja-JP" w:bidi="ar-SA"/>
              </w:rPr>
              <w:t>Total de habitantes</w:t>
            </w:r>
          </w:p>
        </w:tc>
        <w:tc>
          <w:tcPr>
            <w:tcW w:w="3209" w:type="dxa"/>
            <w:tcBorders>
              <w:top w:val="dashDotStroked" w:sz="24" w:space="0" w:color="C45911" w:themeColor="accent2" w:themeShade="BF"/>
              <w:left w:val="dashDotStroked" w:sz="24" w:space="0" w:color="C45911" w:themeColor="accent2" w:themeShade="BF"/>
              <w:bottom w:val="dashDotStroked" w:sz="24" w:space="0" w:color="C45911" w:themeColor="accent2" w:themeShade="BF"/>
              <w:right w:val="dashDotStroked" w:sz="24" w:space="0" w:color="C45911" w:themeColor="accent2" w:themeShade="BF"/>
            </w:tcBorders>
            <w:vAlign w:val="center"/>
          </w:tcPr>
          <w:p w:rsidR="00303D90" w:rsidRPr="00303D90" w:rsidRDefault="00303D90" w:rsidP="00303D90">
            <w:pPr>
              <w:pStyle w:val="PargrafodaLista"/>
              <w:spacing w:before="0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303D90">
              <w:rPr>
                <w:b/>
                <w:sz w:val="28"/>
                <w:szCs w:val="28"/>
                <w:lang w:eastAsia="ja-JP" w:bidi="ar-SA"/>
              </w:rPr>
              <w:t>Número de homens</w:t>
            </w:r>
          </w:p>
        </w:tc>
        <w:tc>
          <w:tcPr>
            <w:tcW w:w="3210" w:type="dxa"/>
            <w:tcBorders>
              <w:top w:val="dashDotStroked" w:sz="24" w:space="0" w:color="C45911" w:themeColor="accent2" w:themeShade="BF"/>
              <w:left w:val="dashDotStroked" w:sz="24" w:space="0" w:color="C45911" w:themeColor="accent2" w:themeShade="BF"/>
              <w:bottom w:val="dashDotStroked" w:sz="24" w:space="0" w:color="C45911" w:themeColor="accent2" w:themeShade="BF"/>
              <w:right w:val="dashDotStroked" w:sz="24" w:space="0" w:color="C45911" w:themeColor="accent2" w:themeShade="BF"/>
            </w:tcBorders>
            <w:vAlign w:val="center"/>
          </w:tcPr>
          <w:p w:rsidR="00303D90" w:rsidRPr="00303D90" w:rsidRDefault="00303D90" w:rsidP="00303D90">
            <w:pPr>
              <w:pStyle w:val="PargrafodaLista"/>
              <w:spacing w:before="0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303D90">
              <w:rPr>
                <w:b/>
                <w:sz w:val="28"/>
                <w:szCs w:val="28"/>
                <w:lang w:eastAsia="ja-JP" w:bidi="ar-SA"/>
              </w:rPr>
              <w:t>Número de mulheres</w:t>
            </w:r>
          </w:p>
        </w:tc>
      </w:tr>
      <w:tr w:rsidR="00303D90" w:rsidTr="00303D90">
        <w:tc>
          <w:tcPr>
            <w:tcW w:w="3209" w:type="dxa"/>
            <w:tcBorders>
              <w:top w:val="dashDotStroked" w:sz="24" w:space="0" w:color="C45911" w:themeColor="accent2" w:themeShade="BF"/>
              <w:left w:val="dashDotStroked" w:sz="24" w:space="0" w:color="C45911" w:themeColor="accent2" w:themeShade="BF"/>
              <w:bottom w:val="dashDotStroked" w:sz="24" w:space="0" w:color="C45911" w:themeColor="accent2" w:themeShade="BF"/>
              <w:right w:val="dashDotStroked" w:sz="24" w:space="0" w:color="C45911" w:themeColor="accent2" w:themeShade="BF"/>
            </w:tcBorders>
          </w:tcPr>
          <w:p w:rsidR="00303D90" w:rsidRDefault="00303D90" w:rsidP="00303D90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750 habitantes</w:t>
            </w:r>
          </w:p>
        </w:tc>
        <w:tc>
          <w:tcPr>
            <w:tcW w:w="3209" w:type="dxa"/>
            <w:tcBorders>
              <w:top w:val="dashDotStroked" w:sz="24" w:space="0" w:color="C45911" w:themeColor="accent2" w:themeShade="BF"/>
              <w:left w:val="dashDotStroked" w:sz="24" w:space="0" w:color="C45911" w:themeColor="accent2" w:themeShade="BF"/>
              <w:bottom w:val="dashDotStroked" w:sz="24" w:space="0" w:color="C45911" w:themeColor="accent2" w:themeShade="BF"/>
              <w:right w:val="dashDotStroked" w:sz="24" w:space="0" w:color="C45911" w:themeColor="accent2" w:themeShade="BF"/>
            </w:tcBorders>
          </w:tcPr>
          <w:p w:rsidR="00303D90" w:rsidRDefault="00303D90" w:rsidP="00303D90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350 homens</w:t>
            </w:r>
          </w:p>
        </w:tc>
        <w:tc>
          <w:tcPr>
            <w:tcW w:w="3210" w:type="dxa"/>
            <w:tcBorders>
              <w:top w:val="dashDotStroked" w:sz="24" w:space="0" w:color="C45911" w:themeColor="accent2" w:themeShade="BF"/>
              <w:left w:val="dashDotStroked" w:sz="24" w:space="0" w:color="C45911" w:themeColor="accent2" w:themeShade="BF"/>
              <w:bottom w:val="dashDotStroked" w:sz="24" w:space="0" w:color="C45911" w:themeColor="accent2" w:themeShade="BF"/>
              <w:right w:val="dashDotStroked" w:sz="24" w:space="0" w:color="C45911" w:themeColor="accent2" w:themeShade="BF"/>
            </w:tcBorders>
          </w:tcPr>
          <w:p w:rsidR="00303D90" w:rsidRDefault="00303D90" w:rsidP="00303D90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400 mulheres</w:t>
            </w:r>
          </w:p>
        </w:tc>
      </w:tr>
    </w:tbl>
    <w:p w:rsidR="00303D90" w:rsidRDefault="00303D90" w:rsidP="00303D9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40A10" w:rsidRDefault="005D5481" w:rsidP="00256311">
      <w:pPr>
        <w:pStyle w:val="PargrafodaLista"/>
        <w:numPr>
          <w:ilvl w:val="0"/>
          <w:numId w:val="9"/>
        </w:numPr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 base na solução 2, monte um gráfico que represente a quantidade de habitantes dessa cidade, especificando a população de homens e de mulheres. </w:t>
      </w:r>
    </w:p>
    <w:p w:rsidR="00040A10" w:rsidRDefault="00040A10" w:rsidP="009D755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71BDE" w:rsidRDefault="00571BDE" w:rsidP="009D755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71BDE" w:rsidRDefault="00571BDE" w:rsidP="009D755E">
      <w:pPr>
        <w:pStyle w:val="PargrafodaLista"/>
        <w:spacing w:before="0"/>
        <w:ind w:left="0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A classificação das cidades brasileiras</w:t>
      </w:r>
    </w:p>
    <w:p w:rsidR="00571BDE" w:rsidRDefault="00571BDE" w:rsidP="009D755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A quantidade de habitantes de uma cidade permite classificá-la em cidade grande, média ou pequena. </w:t>
      </w:r>
    </w:p>
    <w:p w:rsidR="00F076C2" w:rsidRDefault="00951220" w:rsidP="009D755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3788300</wp:posOffset>
                </wp:positionH>
                <wp:positionV relativeFrom="paragraph">
                  <wp:posOffset>1208129</wp:posOffset>
                </wp:positionV>
                <wp:extent cx="1168841" cy="166977"/>
                <wp:effectExtent l="0" t="19050" r="31750" b="43180"/>
                <wp:wrapNone/>
                <wp:docPr id="9" name="Set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1" cy="1669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7FA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9" o:spid="_x0000_s1026" type="#_x0000_t13" style="position:absolute;margin-left:298.3pt;margin-top:95.15pt;width:92.05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" adj="20057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397510</wp:posOffset>
            </wp:positionV>
            <wp:extent cx="5486400" cy="3200400"/>
            <wp:effectExtent l="0" t="0" r="0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076C2">
        <w:rPr>
          <w:sz w:val="28"/>
          <w:szCs w:val="28"/>
          <w:lang w:eastAsia="ja-JP" w:bidi="ar-SA"/>
        </w:rPr>
        <w:t xml:space="preserve">Veja no gráfico como é feita essa classificação: </w:t>
      </w:r>
    </w:p>
    <w:p w:rsidR="00F076C2" w:rsidRDefault="00F076C2" w:rsidP="009D755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F43A4E" w:rsidRDefault="00F43A4E" w:rsidP="009D755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 classificação das cidades brasileiras é feita pelo Instituto Brasileiro de Geografia e Estatística, o IBGE. </w:t>
      </w:r>
    </w:p>
    <w:p w:rsidR="00F43A4E" w:rsidRDefault="00F43A4E" w:rsidP="009D755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Para fazer essa classificação, o IBGE prepara o censo de população, isto é, faz a contagem das pessoas que vivem em cada lugar. </w:t>
      </w:r>
    </w:p>
    <w:p w:rsidR="00F43A4E" w:rsidRDefault="00F43A4E" w:rsidP="009D755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Os resultados dessa contagem, são publicados e utilizados para ajudar o governo a administrar o país. </w:t>
      </w:r>
    </w:p>
    <w:p w:rsidR="00FE79A8" w:rsidRDefault="00FE79A8" w:rsidP="009D755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C44CB" w:rsidRDefault="00DC44CB" w:rsidP="009D755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FE79A8" w:rsidRDefault="00FE79A8" w:rsidP="00DC44CB">
      <w:pPr>
        <w:pStyle w:val="PargrafodaLista"/>
        <w:numPr>
          <w:ilvl w:val="0"/>
          <w:numId w:val="7"/>
        </w:numPr>
        <w:spacing w:before="0"/>
        <w:ind w:left="360"/>
        <w:jc w:val="both"/>
        <w:rPr>
          <w:sz w:val="28"/>
          <w:szCs w:val="28"/>
          <w:lang w:eastAsia="ja-JP" w:bidi="ar-SA"/>
        </w:rPr>
      </w:pPr>
      <w:r w:rsidRPr="00DC44CB">
        <w:rPr>
          <w:sz w:val="28"/>
          <w:szCs w:val="28"/>
          <w:lang w:eastAsia="ja-JP" w:bidi="ar-SA"/>
        </w:rPr>
        <w:lastRenderedPageBreak/>
        <w:t xml:space="preserve">Faça uma pesquisa na página indicada abaixo (você também pode usar outras fontes) </w:t>
      </w:r>
      <w:hyperlink r:id="rId12" w:history="1">
        <w:proofErr w:type="gramStart"/>
        <w:r w:rsidRPr="00DC44CB">
          <w:rPr>
            <w:rStyle w:val="Hyperlink"/>
            <w:sz w:val="28"/>
            <w:szCs w:val="28"/>
          </w:rPr>
          <w:t>https://censo2020.ibge.gov.br/sobre/conhecendo-o-brasil</w:t>
        </w:r>
      </w:hyperlink>
      <w:r w:rsidRPr="00DC44CB">
        <w:rPr>
          <w:sz w:val="28"/>
          <w:szCs w:val="28"/>
        </w:rPr>
        <w:t xml:space="preserve">  e</w:t>
      </w:r>
      <w:proofErr w:type="gramEnd"/>
      <w:r w:rsidRPr="00DC44CB">
        <w:rPr>
          <w:sz w:val="28"/>
          <w:szCs w:val="28"/>
        </w:rPr>
        <w:t xml:space="preserve"> responda:</w:t>
      </w:r>
    </w:p>
    <w:p w:rsidR="00DC44CB" w:rsidRDefault="00DC44CB" w:rsidP="00DC44CB">
      <w:pPr>
        <w:spacing w:before="0"/>
        <w:jc w:val="both"/>
        <w:rPr>
          <w:sz w:val="28"/>
          <w:szCs w:val="28"/>
          <w:lang w:eastAsia="ja-JP" w:bidi="ar-SA"/>
        </w:rPr>
      </w:pPr>
    </w:p>
    <w:p w:rsidR="00DC44CB" w:rsidRDefault="00DC44CB" w:rsidP="00DC44CB">
      <w:pPr>
        <w:pStyle w:val="PargrafodaLista"/>
        <w:numPr>
          <w:ilvl w:val="0"/>
          <w:numId w:val="8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que é o Censo Demográfico? </w:t>
      </w:r>
    </w:p>
    <w:p w:rsidR="00DC44CB" w:rsidRDefault="00DC44CB" w:rsidP="00DC44CB">
      <w:pPr>
        <w:pStyle w:val="PargrafodaLista"/>
        <w:numPr>
          <w:ilvl w:val="0"/>
          <w:numId w:val="8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De quanto em quanto tempo é realizado? </w:t>
      </w:r>
    </w:p>
    <w:p w:rsidR="00DC44CB" w:rsidRDefault="00DC44CB" w:rsidP="00DC44CB">
      <w:pPr>
        <w:pStyle w:val="PargrafodaLista"/>
        <w:numPr>
          <w:ilvl w:val="0"/>
          <w:numId w:val="8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Além do número de habitantes, quais outros critérios são avaliados pelo Censo? </w:t>
      </w:r>
    </w:p>
    <w:p w:rsidR="00DC44CB" w:rsidRPr="00DC44CB" w:rsidRDefault="00DC44CB" w:rsidP="00DC44CB">
      <w:pPr>
        <w:pStyle w:val="PargrafodaLista"/>
        <w:numPr>
          <w:ilvl w:val="0"/>
          <w:numId w:val="8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Quem é contado no Censo? </w:t>
      </w:r>
    </w:p>
    <w:sectPr w:rsidR="00DC44CB" w:rsidRPr="00DC44CB">
      <w:headerReference w:type="default" r:id="rId13"/>
      <w:head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B1" w:rsidRDefault="001D4BB1">
      <w:pPr>
        <w:spacing w:before="0"/>
      </w:pPr>
      <w:r>
        <w:separator/>
      </w:r>
    </w:p>
  </w:endnote>
  <w:endnote w:type="continuationSeparator" w:id="0">
    <w:p w:rsidR="001D4BB1" w:rsidRDefault="001D4B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B1" w:rsidRDefault="001D4BB1">
      <w:pPr>
        <w:spacing w:before="0"/>
      </w:pPr>
      <w:r>
        <w:separator/>
      </w:r>
    </w:p>
  </w:footnote>
  <w:footnote w:type="continuationSeparator" w:id="0">
    <w:p w:rsidR="001D4BB1" w:rsidRDefault="001D4B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C13675">
      <w:rPr>
        <w:rStyle w:val="RefernciaSutil"/>
        <w:rFonts w:cs="Calibri"/>
        <w:smallCaps w:val="0"/>
        <w:color w:val="auto"/>
        <w:u w:val="none"/>
      </w:rPr>
      <w:t>15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13675">
      <w:rPr>
        <w:rStyle w:val="RefernciaSutil"/>
        <w:rFonts w:cs="Calibri"/>
        <w:smallCaps w:val="0"/>
        <w:color w:val="auto"/>
        <w:u w:val="none"/>
      </w:rPr>
      <w:t>JUL</w:t>
    </w:r>
    <w:r w:rsidR="00310CB6">
      <w:rPr>
        <w:rStyle w:val="RefernciaSutil"/>
        <w:rFonts w:cs="Calibri"/>
        <w:smallCaps w:val="0"/>
        <w:color w:val="auto"/>
        <w:u w:val="none"/>
      </w:rPr>
      <w:t>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621B"/>
    <w:multiLevelType w:val="hybridMultilevel"/>
    <w:tmpl w:val="2EB654FE"/>
    <w:lvl w:ilvl="0" w:tplc="A6EA0FE6">
      <w:start w:val="1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77A9"/>
    <w:multiLevelType w:val="hybridMultilevel"/>
    <w:tmpl w:val="4F8E8C9E"/>
    <w:lvl w:ilvl="0" w:tplc="26165EE0">
      <w:start w:val="1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1CC5"/>
    <w:multiLevelType w:val="hybridMultilevel"/>
    <w:tmpl w:val="433CBC2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B0876"/>
    <w:multiLevelType w:val="hybridMultilevel"/>
    <w:tmpl w:val="8C0AE3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C3B4B"/>
    <w:multiLevelType w:val="hybridMultilevel"/>
    <w:tmpl w:val="43EAC1C6"/>
    <w:lvl w:ilvl="0" w:tplc="436CE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05B30"/>
    <w:multiLevelType w:val="hybridMultilevel"/>
    <w:tmpl w:val="5C7EA8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40A10"/>
    <w:rsid w:val="00074F29"/>
    <w:rsid w:val="0009060D"/>
    <w:rsid w:val="0009664C"/>
    <w:rsid w:val="000A59E3"/>
    <w:rsid w:val="000F6BFB"/>
    <w:rsid w:val="001C085D"/>
    <w:rsid w:val="001D4BB1"/>
    <w:rsid w:val="00256311"/>
    <w:rsid w:val="002A65F6"/>
    <w:rsid w:val="002B07F9"/>
    <w:rsid w:val="00303D90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521C4B"/>
    <w:rsid w:val="00571BDE"/>
    <w:rsid w:val="005D5481"/>
    <w:rsid w:val="005E02A4"/>
    <w:rsid w:val="00615463"/>
    <w:rsid w:val="00623B7B"/>
    <w:rsid w:val="0062786B"/>
    <w:rsid w:val="00651B51"/>
    <w:rsid w:val="00675CDD"/>
    <w:rsid w:val="0069238B"/>
    <w:rsid w:val="00694B9C"/>
    <w:rsid w:val="00835E61"/>
    <w:rsid w:val="00845A97"/>
    <w:rsid w:val="00882593"/>
    <w:rsid w:val="008A3641"/>
    <w:rsid w:val="008A54DF"/>
    <w:rsid w:val="008F0DED"/>
    <w:rsid w:val="009149C3"/>
    <w:rsid w:val="0092469A"/>
    <w:rsid w:val="00951220"/>
    <w:rsid w:val="00993602"/>
    <w:rsid w:val="009D755E"/>
    <w:rsid w:val="00A76666"/>
    <w:rsid w:val="00AD1ADF"/>
    <w:rsid w:val="00B93DFC"/>
    <w:rsid w:val="00BD5E6A"/>
    <w:rsid w:val="00C13675"/>
    <w:rsid w:val="00C14D34"/>
    <w:rsid w:val="00C6779C"/>
    <w:rsid w:val="00CB70CC"/>
    <w:rsid w:val="00CE1D3D"/>
    <w:rsid w:val="00D123D7"/>
    <w:rsid w:val="00D13922"/>
    <w:rsid w:val="00D753CB"/>
    <w:rsid w:val="00D75825"/>
    <w:rsid w:val="00DA3295"/>
    <w:rsid w:val="00DC44CB"/>
    <w:rsid w:val="00EE05EC"/>
    <w:rsid w:val="00F00A34"/>
    <w:rsid w:val="00F076C2"/>
    <w:rsid w:val="00F43A4E"/>
    <w:rsid w:val="00F6724C"/>
    <w:rsid w:val="00F75CF9"/>
    <w:rsid w:val="00F869C3"/>
    <w:rsid w:val="00FC15EA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9D755E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30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enso2020.ibge.gov.br/sobre/conhecendo-o-bras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Classificação</a:t>
            </a:r>
            <a:r>
              <a:rPr lang="pt-BR" baseline="0"/>
              <a:t> das cidades brasileiras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Mil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Plan1!$A$2:$A$4</c:f>
              <c:strCache>
                <c:ptCount val="3"/>
                <c:pt idx="0">
                  <c:v>Cidades pequenas</c:v>
                </c:pt>
                <c:pt idx="1">
                  <c:v>Cidades médias </c:v>
                </c:pt>
                <c:pt idx="2">
                  <c:v>Cidades grandes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100</c:v>
                </c:pt>
                <c:pt idx="1">
                  <c:v>500</c:v>
                </c:pt>
                <c:pt idx="2">
                  <c:v>550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3279552"/>
        <c:axId val="1853284448"/>
      </c:barChart>
      <c:catAx>
        <c:axId val="1853279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53284448"/>
        <c:crosses val="autoZero"/>
        <c:auto val="1"/>
        <c:lblAlgn val="ctr"/>
        <c:lblOffset val="100"/>
        <c:noMultiLvlLbl val="0"/>
      </c:catAx>
      <c:valAx>
        <c:axId val="1853284448"/>
        <c:scaling>
          <c:orientation val="minMax"/>
          <c:max val="9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Habitantes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5327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63</TotalTime>
  <Pages>3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23</cp:revision>
  <cp:lastPrinted>2012-02-10T19:10:00Z</cp:lastPrinted>
  <dcterms:created xsi:type="dcterms:W3CDTF">2020-06-25T13:16:00Z</dcterms:created>
  <dcterms:modified xsi:type="dcterms:W3CDTF">2020-07-14T14:55:00Z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