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460E5A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pronomes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A3218" w:rsidRDefault="004867E7" w:rsidP="004867E7">
      <w:pPr>
        <w:pStyle w:val="PargrafodaLista"/>
        <w:numPr>
          <w:ilvl w:val="0"/>
          <w:numId w:val="7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 w:rsidRPr="004867E7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316865</wp:posOffset>
            </wp:positionV>
            <wp:extent cx="6656070" cy="2143125"/>
            <wp:effectExtent l="0" t="0" r="0" b="9525"/>
            <wp:wrapSquare wrapText="bothSides"/>
            <wp:docPr id="2" name="Imagem 2" descr="C:\Users\pamel\Desktop\harold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haroldo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a tirinha </w:t>
      </w:r>
    </w:p>
    <w:p w:rsidR="004867E7" w:rsidRDefault="004867E7" w:rsidP="007051AC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1236D" w:rsidRDefault="0059514E" w:rsidP="00A1236D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Identifique e escreva no espaço abaixo um pronome oblíquo na fala de Calvin, no primeiro quadrinho. </w:t>
      </w:r>
    </w:p>
    <w:p w:rsidR="00A1236D" w:rsidRPr="00A1236D" w:rsidRDefault="00A1236D" w:rsidP="00A1236D">
      <w:p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514E" w:rsidRDefault="0059514E" w:rsidP="007051AC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 segundo e último quadrinhos, há o emprego de um pronome reto que não está de acordo com a norma padrão. Identifique-os e reescreva as frases corrigindo-as utilizando o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pronome oblíquo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adequado. </w:t>
      </w:r>
    </w:p>
    <w:p w:rsidR="00A1236D" w:rsidRDefault="00A1236D" w:rsidP="00A1236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9514E" w:rsidRDefault="0059514E" w:rsidP="007051AC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Identifique os pronomes demonstrativos usados na fala da mãe de Calvin, no terceiro quadrinho e explique o emprego de cada um deles. </w:t>
      </w:r>
    </w:p>
    <w:p w:rsidR="00A1236D" w:rsidRDefault="00A1236D" w:rsidP="00A1236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C3D46" w:rsidRDefault="007C3D46" w:rsidP="007051AC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Observe a fala de Calvin, no último quadrinho, e responda: a que se refere o pronome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você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? </w:t>
      </w:r>
    </w:p>
    <w:p w:rsidR="00A1236D" w:rsidRDefault="00A1236D" w:rsidP="00A1236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C3D46" w:rsidRDefault="007C3D46" w:rsidP="007051AC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Como se classifica o pronome nenhum? </w:t>
      </w:r>
    </w:p>
    <w:p w:rsidR="00A1236D" w:rsidRDefault="00A1236D" w:rsidP="00A1236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C3D46" w:rsidRDefault="007C3D46" w:rsidP="007051AC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quem se refere o pronome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ele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no último quadrinho? </w:t>
      </w:r>
    </w:p>
    <w:p w:rsidR="00B33EB6" w:rsidRPr="00B33EB6" w:rsidRDefault="00B33EB6" w:rsidP="00B33EB6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33EB6" w:rsidRDefault="00B33EB6" w:rsidP="00B33EB6">
      <w:pPr>
        <w:pStyle w:val="PargrafodaLista"/>
        <w:numPr>
          <w:ilvl w:val="0"/>
          <w:numId w:val="7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o texto a seguir. Depois responda às questões: </w:t>
      </w:r>
    </w:p>
    <w:p w:rsidR="00B33EB6" w:rsidRPr="007E1EC2" w:rsidRDefault="00B33EB6" w:rsidP="00B33EB6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33EB6" w:rsidRPr="007E1EC2" w:rsidRDefault="00B33EB6" w:rsidP="007E1EC2">
      <w:pPr>
        <w:pStyle w:val="PargrafodaLista"/>
        <w:tabs>
          <w:tab w:val="left" w:pos="3233"/>
        </w:tabs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1EC2">
        <w:rPr>
          <w:rFonts w:asciiTheme="minorHAnsi" w:hAnsiTheme="minorHAnsi" w:cstheme="minorHAnsi"/>
          <w:b/>
          <w:sz w:val="28"/>
          <w:szCs w:val="28"/>
        </w:rPr>
        <w:t>É verdade que gatos têm medo de água?</w:t>
      </w:r>
    </w:p>
    <w:p w:rsidR="00B33EB6" w:rsidRPr="007E1EC2" w:rsidRDefault="00B33EB6" w:rsidP="00B33EB6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E1EC2" w:rsidRDefault="007E1EC2" w:rsidP="007E1EC2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33EB6" w:rsidRPr="007E1EC2">
        <w:rPr>
          <w:rFonts w:asciiTheme="minorHAnsi" w:hAnsiTheme="minorHAnsi" w:cstheme="minorHAnsi"/>
          <w:sz w:val="28"/>
          <w:szCs w:val="28"/>
        </w:rPr>
        <w:t xml:space="preserve">Gatos não têm medo de água. Eles apenas não gostam de banho! Para fazer uma boa limpeza, é preciso pegá-los com cuidado, pois os bichanos são sensíveis e ficam inseguros em situações estranhas. Além disso, o perfume dos xampus é um incômodo para o olfato deles. </w:t>
      </w:r>
    </w:p>
    <w:p w:rsidR="007E1EC2" w:rsidRDefault="007E1EC2" w:rsidP="007E1EC2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  <w:r w:rsidR="00B33EB6" w:rsidRPr="007E1EC2">
        <w:rPr>
          <w:rFonts w:asciiTheme="minorHAnsi" w:hAnsiTheme="minorHAnsi" w:cstheme="minorHAnsi"/>
          <w:sz w:val="28"/>
          <w:szCs w:val="28"/>
        </w:rPr>
        <w:t xml:space="preserve">E já reparou em como eles se lambem muito? Uma das razões para isso é se limpar. A língua dos gatos é áspera e tem, na superfície, </w:t>
      </w:r>
      <w:proofErr w:type="gramStart"/>
      <w:r w:rsidR="00B33EB6" w:rsidRPr="007E1EC2">
        <w:rPr>
          <w:rFonts w:asciiTheme="minorHAnsi" w:hAnsiTheme="minorHAnsi" w:cstheme="minorHAnsi"/>
          <w:sz w:val="28"/>
          <w:szCs w:val="28"/>
        </w:rPr>
        <w:t>saliências</w:t>
      </w:r>
      <w:proofErr w:type="gramEnd"/>
      <w:r w:rsidR="00B33EB6" w:rsidRPr="007E1EC2">
        <w:rPr>
          <w:rFonts w:asciiTheme="minorHAnsi" w:hAnsiTheme="minorHAnsi" w:cstheme="minorHAnsi"/>
          <w:sz w:val="28"/>
          <w:szCs w:val="28"/>
        </w:rPr>
        <w:t xml:space="preserve"> em forma de gancho que funcionam como um pente. Ao passá-la nos pelos, o animal retira a sujeira, mantendo a maciez. O comportamento também deixa o pelo impermeável (evita a entrada de água), o que dificulta a multiplicação de parasitas. </w:t>
      </w:r>
    </w:p>
    <w:p w:rsidR="00B33EB6" w:rsidRDefault="00B33EB6" w:rsidP="007E1EC2">
      <w:pPr>
        <w:pStyle w:val="PargrafodaLista"/>
        <w:tabs>
          <w:tab w:val="left" w:pos="0"/>
        </w:tabs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7E1EC2">
        <w:rPr>
          <w:rFonts w:asciiTheme="minorHAnsi" w:hAnsiTheme="minorHAnsi" w:cstheme="minorHAnsi"/>
          <w:sz w:val="20"/>
          <w:szCs w:val="20"/>
        </w:rPr>
        <w:t xml:space="preserve">Disponível em: </w:t>
      </w:r>
      <w:hyperlink r:id="rId9" w:history="1">
        <w:r w:rsidR="003A6C0E" w:rsidRPr="0065581C">
          <w:rPr>
            <w:rStyle w:val="Hyperlink"/>
            <w:rFonts w:asciiTheme="minorHAnsi" w:hAnsiTheme="minorHAnsi" w:cstheme="minorHAnsi"/>
            <w:sz w:val="20"/>
            <w:szCs w:val="20"/>
          </w:rPr>
          <w:t>http://recreio.uol.com.br/</w:t>
        </w:r>
      </w:hyperlink>
    </w:p>
    <w:p w:rsidR="003A6C0E" w:rsidRDefault="003A6C0E" w:rsidP="007E1EC2">
      <w:pPr>
        <w:pStyle w:val="PargrafodaLista"/>
        <w:tabs>
          <w:tab w:val="left" w:pos="0"/>
        </w:tabs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p w:rsidR="003A6C0E" w:rsidRPr="003A6C0E" w:rsidRDefault="003A6C0E" w:rsidP="00817431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0"/>
          <w:szCs w:val="20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texto tem a finalidade de:  </w:t>
      </w:r>
    </w:p>
    <w:p w:rsidR="003A6C0E" w:rsidRDefault="003A6C0E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0"/>
          <w:szCs w:val="20"/>
          <w:lang w:eastAsia="ja-JP" w:bidi="ar-SA"/>
        </w:rPr>
      </w:pPr>
    </w:p>
    <w:p w:rsidR="003A6C0E" w:rsidRPr="003A6C0E" w:rsidRDefault="003A6C0E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6C0E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3A6C0E">
        <w:rPr>
          <w:rFonts w:asciiTheme="minorHAnsi" w:hAnsiTheme="minorHAnsi" w:cstheme="minorHAnsi"/>
          <w:sz w:val="28"/>
          <w:szCs w:val="28"/>
          <w:lang w:eastAsia="ja-JP" w:bidi="ar-SA"/>
        </w:rPr>
        <w:tab/>
        <w:t>) explicar</w:t>
      </w:r>
    </w:p>
    <w:p w:rsidR="003A6C0E" w:rsidRPr="003A6C0E" w:rsidRDefault="003A6C0E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6C0E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3A6C0E">
        <w:rPr>
          <w:rFonts w:asciiTheme="minorHAnsi" w:hAnsiTheme="minorHAnsi" w:cstheme="minorHAnsi"/>
          <w:sz w:val="28"/>
          <w:szCs w:val="28"/>
          <w:lang w:eastAsia="ja-JP" w:bidi="ar-SA"/>
        </w:rPr>
        <w:tab/>
        <w:t>) entreter</w:t>
      </w:r>
    </w:p>
    <w:p w:rsidR="003A6C0E" w:rsidRPr="003A6C0E" w:rsidRDefault="003A6C0E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6C0E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3A6C0E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advertir </w:t>
      </w:r>
    </w:p>
    <w:p w:rsidR="003A6C0E" w:rsidRPr="003A6C0E" w:rsidRDefault="003A6C0E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6C0E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3A6C0E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divulgar </w:t>
      </w:r>
    </w:p>
    <w:p w:rsidR="003A6C0E" w:rsidRDefault="003A6C0E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0"/>
          <w:szCs w:val="20"/>
          <w:lang w:eastAsia="ja-JP" w:bidi="ar-SA"/>
        </w:rPr>
      </w:pPr>
    </w:p>
    <w:p w:rsidR="00B912F6" w:rsidRDefault="00A14234" w:rsidP="00817431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palavra grifada desempenha a função e pronome oblíquo em: </w:t>
      </w:r>
    </w:p>
    <w:p w:rsidR="0092086A" w:rsidRDefault="0092086A" w:rsidP="0092086A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14234" w:rsidRDefault="00A14234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“</w:t>
      </w:r>
      <w:r w:rsidRPr="00A14234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Eles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apenas não gostam de banho!</w:t>
      </w:r>
      <w:r w:rsidR="000F053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”</w:t>
      </w:r>
    </w:p>
    <w:p w:rsidR="00A14234" w:rsidRDefault="00A14234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“ Para fazer uma boa limpeza, é preciso pegá-</w:t>
      </w:r>
      <w:r w:rsidRPr="00A14234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los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com cuidado [...]”</w:t>
      </w:r>
    </w:p>
    <w:p w:rsidR="00A14234" w:rsidRDefault="00A14234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“Além disso, o perfume dos xampus é um incômodo para o olfato </w:t>
      </w:r>
      <w:r w:rsidRPr="00A14234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deles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. ”</w:t>
      </w:r>
    </w:p>
    <w:p w:rsidR="00A14234" w:rsidRDefault="00A14234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“ E já reparou em como </w:t>
      </w:r>
      <w:r w:rsidRPr="00A14234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eles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se lambem muito? ”</w:t>
      </w:r>
    </w:p>
    <w:p w:rsidR="000F0532" w:rsidRDefault="000F0532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46478" w:rsidRDefault="000F0532" w:rsidP="00817431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No trecho “Ao passá-</w:t>
      </w:r>
      <w:r w:rsidRPr="000F0532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la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nos pelos, o animal retira a sujeita, mantendo a maciez. ” </w:t>
      </w:r>
      <w:r w:rsidR="0054647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O termo “</w:t>
      </w:r>
      <w:proofErr w:type="spellStart"/>
      <w:r w:rsidR="00546478">
        <w:rPr>
          <w:rFonts w:asciiTheme="minorHAnsi" w:hAnsiTheme="minorHAnsi" w:cstheme="minorHAnsi"/>
          <w:sz w:val="28"/>
          <w:szCs w:val="28"/>
          <w:lang w:eastAsia="ja-JP" w:bidi="ar-SA"/>
        </w:rPr>
        <w:t>la</w:t>
      </w:r>
      <w:proofErr w:type="spellEnd"/>
      <w:r w:rsidR="0054647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” se refere: </w:t>
      </w:r>
    </w:p>
    <w:p w:rsidR="0092086A" w:rsidRDefault="0092086A" w:rsidP="0092086A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46478" w:rsidRDefault="00546478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a água</w:t>
      </w:r>
    </w:p>
    <w:p w:rsidR="00546478" w:rsidRDefault="00546478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a limpeza</w:t>
      </w:r>
    </w:p>
    <w:p w:rsidR="00546478" w:rsidRDefault="00546478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a língua</w:t>
      </w:r>
    </w:p>
    <w:p w:rsidR="00546478" w:rsidRDefault="00546478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 sujeira </w:t>
      </w:r>
    </w:p>
    <w:p w:rsidR="00260574" w:rsidRDefault="00260574" w:rsidP="0081743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60574" w:rsidRDefault="00260574" w:rsidP="00EF0F7A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Observe:</w:t>
      </w:r>
    </w:p>
    <w:p w:rsidR="00260574" w:rsidRDefault="00260574" w:rsidP="00EF0F7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91440</wp:posOffset>
            </wp:positionV>
            <wp:extent cx="5581650" cy="17430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574" w:rsidRPr="00260574" w:rsidRDefault="00260574" w:rsidP="00EF0F7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46478" w:rsidRDefault="00546478" w:rsidP="00EF0F7A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F0F7A" w:rsidRDefault="00EF0F7A" w:rsidP="00EF0F7A">
      <w:pPr>
        <w:tabs>
          <w:tab w:val="left" w:pos="0"/>
        </w:tabs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60574" w:rsidRPr="00EF0F7A" w:rsidRDefault="00260574" w:rsidP="00EF0F7A">
      <w:pPr>
        <w:pStyle w:val="PargrafodaLista"/>
        <w:numPr>
          <w:ilvl w:val="0"/>
          <w:numId w:val="10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F0F7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pronome é utilizado para fazer referência ao gato? Classifique-o. </w:t>
      </w:r>
    </w:p>
    <w:p w:rsidR="00260574" w:rsidRPr="00260574" w:rsidRDefault="00260574" w:rsidP="00EF0F7A">
      <w:pPr>
        <w:pStyle w:val="PargrafodaLista"/>
        <w:numPr>
          <w:ilvl w:val="0"/>
          <w:numId w:val="10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Explique o uso do pronome. </w:t>
      </w:r>
    </w:p>
    <w:sectPr w:rsidR="00260574" w:rsidRPr="00260574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CB" w:rsidRDefault="00E12FCB">
      <w:pPr>
        <w:spacing w:before="0"/>
      </w:pPr>
      <w:r>
        <w:separator/>
      </w:r>
    </w:p>
  </w:endnote>
  <w:endnote w:type="continuationSeparator" w:id="0">
    <w:p w:rsidR="00E12FCB" w:rsidRDefault="00E12F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CB" w:rsidRDefault="00E12FCB">
      <w:pPr>
        <w:spacing w:before="0"/>
      </w:pPr>
      <w:r>
        <w:separator/>
      </w:r>
    </w:p>
  </w:footnote>
  <w:footnote w:type="continuationSeparator" w:id="0">
    <w:p w:rsidR="00E12FCB" w:rsidRDefault="00E12F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66A40">
      <w:rPr>
        <w:rStyle w:val="RefernciaSutil"/>
        <w:rFonts w:cs="Calibri"/>
        <w:smallCaps w:val="0"/>
        <w:color w:val="auto"/>
        <w:u w:val="none"/>
      </w:rPr>
      <w:t>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866A4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2443B"/>
    <w:multiLevelType w:val="hybridMultilevel"/>
    <w:tmpl w:val="9156F99C"/>
    <w:lvl w:ilvl="0" w:tplc="8138D06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4FD1"/>
    <w:multiLevelType w:val="hybridMultilevel"/>
    <w:tmpl w:val="0DE424A0"/>
    <w:lvl w:ilvl="0" w:tplc="141E1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7EB7"/>
    <w:multiLevelType w:val="hybridMultilevel"/>
    <w:tmpl w:val="548E2C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972B3"/>
    <w:multiLevelType w:val="hybridMultilevel"/>
    <w:tmpl w:val="34EC89A6"/>
    <w:lvl w:ilvl="0" w:tplc="3B049A0C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 Unicode MS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0532"/>
    <w:rsid w:val="000F6BFB"/>
    <w:rsid w:val="00176ACC"/>
    <w:rsid w:val="001C085D"/>
    <w:rsid w:val="001E2BA0"/>
    <w:rsid w:val="00260574"/>
    <w:rsid w:val="002A65F6"/>
    <w:rsid w:val="002B07F9"/>
    <w:rsid w:val="00310CB6"/>
    <w:rsid w:val="0034213C"/>
    <w:rsid w:val="003639A9"/>
    <w:rsid w:val="003640B9"/>
    <w:rsid w:val="003A3218"/>
    <w:rsid w:val="003A5F16"/>
    <w:rsid w:val="003A6C0E"/>
    <w:rsid w:val="003B46B5"/>
    <w:rsid w:val="003B49FE"/>
    <w:rsid w:val="003B76EC"/>
    <w:rsid w:val="003E4DCA"/>
    <w:rsid w:val="00400ECA"/>
    <w:rsid w:val="00460E5A"/>
    <w:rsid w:val="004867E7"/>
    <w:rsid w:val="00521C4B"/>
    <w:rsid w:val="00546478"/>
    <w:rsid w:val="0059514E"/>
    <w:rsid w:val="005E02A4"/>
    <w:rsid w:val="005E4E47"/>
    <w:rsid w:val="00651B51"/>
    <w:rsid w:val="00675CDD"/>
    <w:rsid w:val="0069238B"/>
    <w:rsid w:val="00694B9C"/>
    <w:rsid w:val="007051AC"/>
    <w:rsid w:val="007C3D46"/>
    <w:rsid w:val="007E1EC2"/>
    <w:rsid w:val="00817431"/>
    <w:rsid w:val="00866A40"/>
    <w:rsid w:val="00882593"/>
    <w:rsid w:val="008A3641"/>
    <w:rsid w:val="008A54DF"/>
    <w:rsid w:val="008F0DED"/>
    <w:rsid w:val="009149C3"/>
    <w:rsid w:val="00920812"/>
    <w:rsid w:val="0092086A"/>
    <w:rsid w:val="0092469A"/>
    <w:rsid w:val="009800F5"/>
    <w:rsid w:val="00993602"/>
    <w:rsid w:val="00A1236D"/>
    <w:rsid w:val="00A14234"/>
    <w:rsid w:val="00A76666"/>
    <w:rsid w:val="00AD1ADF"/>
    <w:rsid w:val="00B33EB6"/>
    <w:rsid w:val="00B912F6"/>
    <w:rsid w:val="00BB0C40"/>
    <w:rsid w:val="00BD3798"/>
    <w:rsid w:val="00C14D34"/>
    <w:rsid w:val="00C6779C"/>
    <w:rsid w:val="00CB70CC"/>
    <w:rsid w:val="00CE1D3D"/>
    <w:rsid w:val="00D123D7"/>
    <w:rsid w:val="00D13922"/>
    <w:rsid w:val="00D213A0"/>
    <w:rsid w:val="00D753CB"/>
    <w:rsid w:val="00D75825"/>
    <w:rsid w:val="00E12FCB"/>
    <w:rsid w:val="00EF0F7A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ecreio.uol.com.b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D6C2-15ED-4698-A5A1-7F8950D2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288</TotalTime>
  <Pages>3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19</cp:revision>
  <cp:lastPrinted>2012-02-10T19:10:00Z</cp:lastPrinted>
  <dcterms:created xsi:type="dcterms:W3CDTF">2020-08-03T12:41:00Z</dcterms:created>
  <dcterms:modified xsi:type="dcterms:W3CDTF">2020-08-05T14:41:00Z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