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4E07AB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reportagem (Xô, extinção)</w:t>
      </w:r>
      <w:r w:rsidR="00425AE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- parte i </w:t>
      </w:r>
    </w:p>
    <w:p w:rsidR="00477165" w:rsidRDefault="00477165" w:rsidP="0047716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C7AFE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CCAF48C" wp14:editId="611455A1">
            <wp:simplePos x="0" y="0"/>
            <wp:positionH relativeFrom="column">
              <wp:posOffset>3810</wp:posOffset>
            </wp:positionH>
            <wp:positionV relativeFrom="paragraph">
              <wp:posOffset>-29845</wp:posOffset>
            </wp:positionV>
            <wp:extent cx="2324100" cy="1868805"/>
            <wp:effectExtent l="0" t="0" r="0" b="0"/>
            <wp:wrapSquare wrapText="bothSides"/>
            <wp:docPr id="3" name="Imagem 3" descr="C:\Users\pamel\Desktop\CamScanner 08-10-2020 11.34.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CamScanner 08-10-2020 11.34.1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218" w:rsidRPr="003A32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</w:p>
    <w:p w:rsidR="003A3218" w:rsidRDefault="00477165" w:rsidP="00477165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Na atividade anterior, vimos como a reportagem é distribuída no caderno do jornal.  Leia a seguir, a parte número 1:</w:t>
      </w:r>
    </w:p>
    <w:p w:rsidR="00477165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77165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77165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77165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77165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46357" w:rsidRPr="00477165" w:rsidRDefault="00477165" w:rsidP="00477165">
      <w:pPr>
        <w:tabs>
          <w:tab w:val="left" w:pos="3233"/>
        </w:tabs>
        <w:spacing w:before="0"/>
        <w:jc w:val="center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 w:rsidRPr="00477165">
        <w:rPr>
          <w:rFonts w:asciiTheme="minorHAnsi" w:hAnsiTheme="minorHAnsi" w:cstheme="minorHAnsi"/>
          <w:b/>
          <w:sz w:val="28"/>
          <w:szCs w:val="28"/>
          <w:lang w:eastAsia="ja-JP" w:bidi="ar-SA"/>
        </w:rPr>
        <w:t>Xô, extinção</w:t>
      </w:r>
    </w:p>
    <w:p w:rsidR="00A46357" w:rsidRPr="00FA371D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i/>
          <w:lang w:eastAsia="ja-JP" w:bidi="ar-SA"/>
        </w:rPr>
      </w:pPr>
      <w:r w:rsidRPr="00FA371D">
        <w:rPr>
          <w:rFonts w:asciiTheme="minorHAnsi" w:hAnsiTheme="minorHAnsi" w:cstheme="minorHAnsi"/>
          <w:i/>
          <w:lang w:eastAsia="ja-JP" w:bidi="ar-SA"/>
        </w:rPr>
        <w:t>Pássaro brasileiro, ararinha-azul deve voltar à natureza apenas em 2021.</w:t>
      </w:r>
    </w:p>
    <w:p w:rsidR="00A46357" w:rsidRPr="00FA371D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lang w:eastAsia="ja-JP" w:bidi="ar-SA"/>
        </w:rPr>
      </w:pPr>
      <w:r w:rsidRPr="00FA371D">
        <w:rPr>
          <w:rFonts w:asciiTheme="minorHAnsi" w:hAnsiTheme="minorHAnsi" w:cstheme="minorHAnsi"/>
          <w:lang w:eastAsia="ja-JP" w:bidi="ar-SA"/>
        </w:rPr>
        <w:t xml:space="preserve">Luiza Wolf </w:t>
      </w:r>
    </w:p>
    <w:p w:rsidR="00477165" w:rsidRPr="00FA371D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lang w:eastAsia="ja-JP" w:bidi="ar-SA"/>
        </w:rPr>
      </w:pPr>
      <w:r w:rsidRPr="00FA371D">
        <w:rPr>
          <w:rFonts w:asciiTheme="minorHAnsi" w:hAnsiTheme="minorHAnsi" w:cstheme="minorHAnsi"/>
          <w:lang w:eastAsia="ja-JP" w:bidi="ar-SA"/>
        </w:rPr>
        <w:t>Colaboração para a FOLHA</w:t>
      </w:r>
    </w:p>
    <w:p w:rsidR="00477165" w:rsidRDefault="00477165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Você não deve ter visto uma ararinha-azul voando por aí. O animal é considerado extinto na natureza: em 2000, a última sumiu. </w:t>
      </w: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Mas já deve ter visto a ararinha no cinema ou na TV. Ela é a estrela da animação “Rio”, do diretor brasileiro Carlos Saldanha. </w:t>
      </w: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No filme, a arara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Blu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que mora nos Estados Unidos, descobre ser a penúltima da espécie. Precisa viajar ao rio e conhecer a única fêmea e ter filhotes com ela. </w:t>
      </w: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Na vida real, é parecido, o Projeto Ararinha na Natureza, associação entre o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ICMBio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(Instituto Chico Mendes de Conservação da Biodiversidade) e empresas, luta para salvar a ave. </w:t>
      </w: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Mas, diferentemente do filme, não restam só duas aves no mundo. Atualmente são 86, distribuídas em cativeiros do Brasil, da Alemanha, da Espanha e do Qatar. </w:t>
      </w: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Existem dois cativeiros brasileiros, ambos no interior de São Paulo. Os locais não são revelados, para evitar que as ararinhas sejam roubadas por traficantes de animais silvestres. </w:t>
      </w: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O objetivo dos países que guardam as aves é o mesmo: fazer com que tenham filhotes para que possam voltar ao hábitat natural, a caatinga nordestina, entre Bahia e Pernambuco. </w:t>
      </w:r>
    </w:p>
    <w:p w:rsidR="00477165" w:rsidRDefault="00477165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“</w:t>
      </w:r>
      <w:r w:rsidR="0038492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Precisamos ter 150 ararinhas em cativeiro para que possamos soltá-las, explica Ugo </w:t>
      </w:r>
      <w:proofErr w:type="spellStart"/>
      <w:r w:rsidR="0038492E">
        <w:rPr>
          <w:rFonts w:asciiTheme="minorHAnsi" w:hAnsiTheme="minorHAnsi" w:cstheme="minorHAnsi"/>
          <w:sz w:val="28"/>
          <w:szCs w:val="28"/>
          <w:lang w:eastAsia="ja-JP" w:bidi="ar-SA"/>
        </w:rPr>
        <w:t>Vercillo</w:t>
      </w:r>
      <w:proofErr w:type="spellEnd"/>
      <w:r w:rsidR="0038492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coordenador do </w:t>
      </w:r>
      <w:proofErr w:type="spellStart"/>
      <w:r w:rsidR="0038492E">
        <w:rPr>
          <w:rFonts w:asciiTheme="minorHAnsi" w:hAnsiTheme="minorHAnsi" w:cstheme="minorHAnsi"/>
          <w:sz w:val="28"/>
          <w:szCs w:val="28"/>
          <w:lang w:eastAsia="ja-JP" w:bidi="ar-SA"/>
        </w:rPr>
        <w:t>ICMBio</w:t>
      </w:r>
      <w:proofErr w:type="spellEnd"/>
      <w:r w:rsidR="0038492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do projeto, criado em 2012.</w:t>
      </w:r>
    </w:p>
    <w:p w:rsidR="001C209A" w:rsidRDefault="001C209A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“É importante que sempre tenhamos ararinhas em cativeiro, como uma poupança. Para isso, é preciso que nasçam 30 aves em cativeiro por ano. Atualmente, nascem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sete.”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1C209A" w:rsidRDefault="001C209A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 previsão é que em 2021 elas possam ser soltas, </w:t>
      </w:r>
    </w:p>
    <w:p w:rsidR="001C209A" w:rsidRDefault="001C209A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Grande parte do esforço vem da fundação Al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Wabra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no Qatar. Lá vivem 67 ararinhas. </w:t>
      </w:r>
    </w:p>
    <w:p w:rsidR="001C209A" w:rsidRDefault="001C209A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ab/>
        <w:t xml:space="preserve">“O Brasil precisa ter mais ararinhas se reproduzindo para que possamos enviar as nossas ao país”, diz Tim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Bouts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diretor da Al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Wabra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Desde 2004, 40 nasceram na fundação. </w:t>
      </w:r>
    </w:p>
    <w:p w:rsidR="001C209A" w:rsidRDefault="001C209A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Como em “Rio”, as ararinhas se apaixonam. Costumam ter só um namorado ou namorada na vida. A reprodução em cativeiros só ocorre quando as aves encontram seus parceiros. [...]</w:t>
      </w:r>
    </w:p>
    <w:p w:rsidR="00A74773" w:rsidRDefault="00A74773" w:rsidP="0047716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74773" w:rsidRDefault="00A74773" w:rsidP="00A74773">
      <w:pPr>
        <w:tabs>
          <w:tab w:val="left" w:pos="0"/>
        </w:tabs>
        <w:spacing w:before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  <w:r>
        <w:rPr>
          <w:rFonts w:asciiTheme="minorHAnsi" w:hAnsiTheme="minorHAnsi" w:cstheme="minorHAnsi"/>
          <w:sz w:val="20"/>
          <w:szCs w:val="20"/>
          <w:lang w:eastAsia="ja-JP" w:bidi="ar-SA"/>
        </w:rPr>
        <w:t>WOLF, Luiza.</w:t>
      </w:r>
      <w:r>
        <w:rPr>
          <w:rFonts w:asciiTheme="minorHAnsi" w:hAnsiTheme="minorHAnsi" w:cstheme="minorHAnsi"/>
          <w:i/>
          <w:sz w:val="20"/>
          <w:szCs w:val="20"/>
          <w:lang w:eastAsia="ja-JP" w:bidi="ar-SA"/>
        </w:rPr>
        <w:t xml:space="preserve"> Xô, extinção. Folha de S. Paulo, </w:t>
      </w:r>
      <w:r>
        <w:rPr>
          <w:rFonts w:asciiTheme="minorHAnsi" w:hAnsiTheme="minorHAnsi" w:cstheme="minorHAnsi"/>
          <w:sz w:val="20"/>
          <w:szCs w:val="20"/>
          <w:lang w:eastAsia="ja-JP" w:bidi="ar-SA"/>
        </w:rPr>
        <w:t>São Paulo, 21 set. 2013. Folhinha.p.3.</w:t>
      </w:r>
    </w:p>
    <w:p w:rsidR="00BD7D55" w:rsidRDefault="00BD7D55" w:rsidP="00A74773">
      <w:pPr>
        <w:tabs>
          <w:tab w:val="left" w:pos="0"/>
        </w:tabs>
        <w:spacing w:before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</w:p>
    <w:p w:rsidR="00BD7D55" w:rsidRDefault="00BD7D55" w:rsidP="00BD7D5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7D55" w:rsidRDefault="00BD7D55" w:rsidP="00BD7D5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e responda por que são feitas as seguintes informações: </w:t>
      </w:r>
    </w:p>
    <w:p w:rsidR="00BD7D55" w:rsidRDefault="00BD7D55" w:rsidP="00BD7D5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7D55" w:rsidRDefault="00BD7D55" w:rsidP="00BD7D55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“ Você não deve ter visto uma ararinha-azul voando por aí. ”</w:t>
      </w:r>
    </w:p>
    <w:p w:rsidR="004630E3" w:rsidRDefault="004630E3" w:rsidP="004630E3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0E3" w:rsidRPr="004630E3" w:rsidRDefault="004630E3" w:rsidP="004630E3">
      <w:pPr>
        <w:tabs>
          <w:tab w:val="left" w:pos="0"/>
        </w:tabs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D7D55" w:rsidRDefault="00BD7D55" w:rsidP="00BD7D55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 É importante que sempre tenhamos ararinhas em cativeiro, como uma poupança. ” </w:t>
      </w:r>
    </w:p>
    <w:p w:rsidR="004630E3" w:rsidRPr="004630E3" w:rsidRDefault="004630E3" w:rsidP="004630E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630E3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0E3" w:rsidRDefault="004630E3" w:rsidP="004630E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75F65" w:rsidRDefault="00DB3735" w:rsidP="004D2CFB">
      <w:pPr>
        <w:pStyle w:val="PargrafodaLista"/>
        <w:numPr>
          <w:ilvl w:val="0"/>
          <w:numId w:val="7"/>
        </w:numPr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Complete o quadro com os dados, isto é, as quantidades apresentadas na reportagem: </w:t>
      </w:r>
    </w:p>
    <w:p w:rsidR="004D2CFB" w:rsidRPr="004D2CFB" w:rsidRDefault="004D2CFB" w:rsidP="004D2CFB">
      <w:pPr>
        <w:pStyle w:val="PargrafodaLista"/>
        <w:tabs>
          <w:tab w:val="left" w:pos="0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57"/>
        <w:gridCol w:w="1535"/>
      </w:tblGrid>
      <w:tr w:rsidR="00375F65" w:rsidTr="00375F65">
        <w:tc>
          <w:tcPr>
            <w:tcW w:w="805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Ararinhas que restam no mundo</w:t>
            </w:r>
          </w:p>
        </w:tc>
        <w:tc>
          <w:tcPr>
            <w:tcW w:w="153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375F65" w:rsidTr="00375F65">
        <w:tc>
          <w:tcPr>
            <w:tcW w:w="805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Ararinhas que nascem por ano anualmente</w:t>
            </w:r>
          </w:p>
        </w:tc>
        <w:tc>
          <w:tcPr>
            <w:tcW w:w="153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375F65" w:rsidTr="00375F65">
        <w:tc>
          <w:tcPr>
            <w:tcW w:w="805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Ararinhas que devem nascer por ano</w:t>
            </w:r>
          </w:p>
        </w:tc>
        <w:tc>
          <w:tcPr>
            <w:tcW w:w="153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375F65" w:rsidTr="00375F65">
        <w:tc>
          <w:tcPr>
            <w:tcW w:w="805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Ararinhas que o cativeiro precisa ter para soltá-las na natureza</w:t>
            </w:r>
          </w:p>
        </w:tc>
        <w:tc>
          <w:tcPr>
            <w:tcW w:w="153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375F65" w:rsidRDefault="00375F65" w:rsidP="00375F65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375F65" w:rsidRDefault="00375F65" w:rsidP="00375F65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D2CFB" w:rsidRDefault="004D2CFB" w:rsidP="000708F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Assinale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a(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s) alternativa(s) que indica(m) para que servem os cativeiros: </w:t>
      </w:r>
    </w:p>
    <w:p w:rsidR="004D2CFB" w:rsidRDefault="004D2CFB" w:rsidP="000708F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D2CFB" w:rsidRDefault="004D2CFB" w:rsidP="000708F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evitar roubo das aves por traficantes. </w:t>
      </w:r>
    </w:p>
    <w:p w:rsidR="004D2CFB" w:rsidRDefault="004D2CFB" w:rsidP="000708F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D2CFB" w:rsidRDefault="004D2CFB" w:rsidP="000708F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prender as aves para exibir aos visitantes. </w:t>
      </w:r>
    </w:p>
    <w:p w:rsidR="004D2CFB" w:rsidRDefault="004D2CFB" w:rsidP="000708F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ajudar as aves a ter filhotes. </w:t>
      </w:r>
    </w:p>
    <w:p w:rsidR="004D2CFB" w:rsidRDefault="004D2CFB" w:rsidP="000708F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D2CFB" w:rsidRDefault="004D2CFB" w:rsidP="000708F1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guardar os filhotes para enviar a outros países. </w:t>
      </w:r>
    </w:p>
    <w:p w:rsidR="004D2CFB" w:rsidRDefault="004D2CFB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4D2CFB" w:rsidRDefault="004D2CFB" w:rsidP="000708F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Releia: </w:t>
      </w:r>
    </w:p>
    <w:p w:rsidR="004D2CFB" w:rsidRDefault="004D2CFB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[...] Costumam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ter só um namorado ou namorada na vida a reprodução em cativeiros só ocorre quando as aves encontram seus parceiros. ” </w:t>
      </w:r>
    </w:p>
    <w:p w:rsidR="004D2CFB" w:rsidRDefault="004D2CFB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D2CFB" w:rsidRDefault="004D2CFB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 consequências para a natureza esse modo de vida das ararinhas traz? Explique. </w:t>
      </w:r>
    </w:p>
    <w:p w:rsidR="004D2CFB" w:rsidRDefault="004D2CFB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630E3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D2CFB" w:rsidRDefault="004D2CFB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D2CFB" w:rsidRDefault="004D2CFB" w:rsidP="000708F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Na reportagem há uma história de ficção, a do filme “Rio”, e a da realidade vivida pelas ararinhas-azuis. Que semelhança há entre as duas? </w:t>
      </w:r>
    </w:p>
    <w:p w:rsidR="004D2CFB" w:rsidRDefault="004D2CFB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47600" w:rsidRDefault="00E47600" w:rsidP="000708F1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D2CFB" w:rsidRPr="004D2CFB" w:rsidRDefault="00DC3A3B" w:rsidP="000708F1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o título da página central dessa reportagem: “Xô, extinção”.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Xô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é uma palavra utilizada para enxotar, afastar para longe, galinhas e outros animais. Depois de ler essa parte da reportagem, como você explica o uso dessa palavra </w:t>
      </w:r>
      <w:r w:rsidR="004D29C3">
        <w:rPr>
          <w:rFonts w:asciiTheme="minorHAnsi" w:hAnsiTheme="minorHAnsi" w:cstheme="minorHAnsi"/>
          <w:sz w:val="28"/>
          <w:szCs w:val="28"/>
          <w:lang w:eastAsia="ja-JP" w:bidi="ar-SA"/>
        </w:rPr>
        <w:t>n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título?  </w:t>
      </w:r>
    </w:p>
    <w:sectPr w:rsidR="004D2CFB" w:rsidRPr="004D2CF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7C" w:rsidRDefault="00835E7C">
      <w:pPr>
        <w:spacing w:before="0"/>
      </w:pPr>
      <w:r>
        <w:separator/>
      </w:r>
    </w:p>
  </w:endnote>
  <w:endnote w:type="continuationSeparator" w:id="0">
    <w:p w:rsidR="00835E7C" w:rsidRDefault="00835E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7C" w:rsidRDefault="00835E7C">
      <w:pPr>
        <w:spacing w:before="0"/>
      </w:pPr>
      <w:r>
        <w:separator/>
      </w:r>
    </w:p>
  </w:footnote>
  <w:footnote w:type="continuationSeparator" w:id="0">
    <w:p w:rsidR="00835E7C" w:rsidRDefault="00835E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7B7A39">
      <w:rPr>
        <w:rStyle w:val="RefernciaSutil"/>
        <w:rFonts w:cs="Calibri"/>
        <w:smallCaps w:val="0"/>
        <w:color w:val="auto"/>
        <w:u w:val="none"/>
      </w:rPr>
      <w:t xml:space="preserve"> 13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4CB1"/>
    <w:multiLevelType w:val="hybridMultilevel"/>
    <w:tmpl w:val="A2B6A41A"/>
    <w:lvl w:ilvl="0" w:tplc="5B182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258E"/>
    <w:multiLevelType w:val="hybridMultilevel"/>
    <w:tmpl w:val="80A22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2044"/>
    <w:multiLevelType w:val="hybridMultilevel"/>
    <w:tmpl w:val="5920A0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189"/>
    <w:multiLevelType w:val="hybridMultilevel"/>
    <w:tmpl w:val="C5D2C73E"/>
    <w:lvl w:ilvl="0" w:tplc="77268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708F1"/>
    <w:rsid w:val="0009664C"/>
    <w:rsid w:val="000A59E3"/>
    <w:rsid w:val="000F6BFB"/>
    <w:rsid w:val="00176ACC"/>
    <w:rsid w:val="001C085D"/>
    <w:rsid w:val="001C209A"/>
    <w:rsid w:val="001E2BA0"/>
    <w:rsid w:val="002A65F6"/>
    <w:rsid w:val="002B07F9"/>
    <w:rsid w:val="00310CB6"/>
    <w:rsid w:val="0034213C"/>
    <w:rsid w:val="003639A9"/>
    <w:rsid w:val="003640B9"/>
    <w:rsid w:val="00375F65"/>
    <w:rsid w:val="0038492E"/>
    <w:rsid w:val="003A3218"/>
    <w:rsid w:val="003A5F16"/>
    <w:rsid w:val="003B46B5"/>
    <w:rsid w:val="003B49FE"/>
    <w:rsid w:val="003B76EC"/>
    <w:rsid w:val="003C42BA"/>
    <w:rsid w:val="003E4DCA"/>
    <w:rsid w:val="00400ECA"/>
    <w:rsid w:val="00425AE7"/>
    <w:rsid w:val="004630E3"/>
    <w:rsid w:val="00477165"/>
    <w:rsid w:val="004D29C3"/>
    <w:rsid w:val="004D2CFB"/>
    <w:rsid w:val="004E07AB"/>
    <w:rsid w:val="00521C4B"/>
    <w:rsid w:val="005E02A4"/>
    <w:rsid w:val="005E4E47"/>
    <w:rsid w:val="005F1248"/>
    <w:rsid w:val="00651B51"/>
    <w:rsid w:val="00674895"/>
    <w:rsid w:val="00675CDD"/>
    <w:rsid w:val="0069238B"/>
    <w:rsid w:val="00694B9C"/>
    <w:rsid w:val="007A76CB"/>
    <w:rsid w:val="007B7A39"/>
    <w:rsid w:val="00835E7C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46357"/>
    <w:rsid w:val="00A74773"/>
    <w:rsid w:val="00A747D7"/>
    <w:rsid w:val="00A76666"/>
    <w:rsid w:val="00AD1ADF"/>
    <w:rsid w:val="00BB0C40"/>
    <w:rsid w:val="00BD7D55"/>
    <w:rsid w:val="00BF2B43"/>
    <w:rsid w:val="00C14D34"/>
    <w:rsid w:val="00C34AE7"/>
    <w:rsid w:val="00C6779C"/>
    <w:rsid w:val="00CB70CC"/>
    <w:rsid w:val="00CE1D3D"/>
    <w:rsid w:val="00D123D7"/>
    <w:rsid w:val="00D13922"/>
    <w:rsid w:val="00D213A0"/>
    <w:rsid w:val="00D47C18"/>
    <w:rsid w:val="00D753CB"/>
    <w:rsid w:val="00D75825"/>
    <w:rsid w:val="00DB3735"/>
    <w:rsid w:val="00DC3A3B"/>
    <w:rsid w:val="00E47600"/>
    <w:rsid w:val="00F00A34"/>
    <w:rsid w:val="00F6724C"/>
    <w:rsid w:val="00F75CF9"/>
    <w:rsid w:val="00F869C3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37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2020-08-12T12:32:00Z</dcterms:created>
  <dcterms:modified xsi:type="dcterms:W3CDTF">2020-08-12T17:02:00Z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