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AC" w:rsidRDefault="008C656A" w:rsidP="003C42BA">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português – pronomes (melhora)</w:t>
      </w:r>
    </w:p>
    <w:p w:rsidR="003A3218" w:rsidRPr="008C656A" w:rsidRDefault="008C656A" w:rsidP="008C656A">
      <w:pPr>
        <w:pStyle w:val="PargrafodaLista"/>
        <w:numPr>
          <w:ilvl w:val="0"/>
          <w:numId w:val="8"/>
        </w:numPr>
        <w:tabs>
          <w:tab w:val="left" w:pos="3233"/>
        </w:tabs>
        <w:jc w:val="both"/>
        <w:rPr>
          <w:rFonts w:asciiTheme="minorHAnsi" w:hAnsiTheme="minorHAnsi" w:cstheme="minorHAnsi"/>
          <w:b/>
          <w:sz w:val="28"/>
          <w:szCs w:val="28"/>
          <w:lang w:eastAsia="ja-JP" w:bidi="ar-SA"/>
        </w:rPr>
      </w:pPr>
      <w:r w:rsidRPr="008C656A">
        <w:rPr>
          <w:rFonts w:asciiTheme="minorHAnsi" w:hAnsiTheme="minorHAnsi" w:cstheme="minorHAnsi"/>
          <w:b/>
          <w:sz w:val="28"/>
          <w:szCs w:val="28"/>
          <w:lang w:eastAsia="ja-JP" w:bidi="ar-SA"/>
        </w:rPr>
        <w:t xml:space="preserve">Durante nossa aula online de hoje, faremos juntos a melhora </w:t>
      </w:r>
      <w:r>
        <w:rPr>
          <w:rFonts w:asciiTheme="minorHAnsi" w:hAnsiTheme="minorHAnsi" w:cstheme="minorHAnsi"/>
          <w:b/>
          <w:sz w:val="28"/>
          <w:szCs w:val="28"/>
          <w:lang w:eastAsia="ja-JP" w:bidi="ar-SA"/>
        </w:rPr>
        <w:t xml:space="preserve">e tomada de consciência </w:t>
      </w:r>
      <w:r w:rsidRPr="008C656A">
        <w:rPr>
          <w:rFonts w:asciiTheme="minorHAnsi" w:hAnsiTheme="minorHAnsi" w:cstheme="minorHAnsi"/>
          <w:b/>
          <w:sz w:val="28"/>
          <w:szCs w:val="28"/>
          <w:lang w:eastAsia="ja-JP" w:bidi="ar-SA"/>
        </w:rPr>
        <w:t xml:space="preserve">desta atividade. </w:t>
      </w:r>
    </w:p>
    <w:p w:rsidR="008C656A" w:rsidRDefault="008C656A" w:rsidP="003A3218">
      <w:pPr>
        <w:tabs>
          <w:tab w:val="left" w:pos="3233"/>
        </w:tabs>
        <w:spacing w:before="0"/>
        <w:jc w:val="both"/>
        <w:rPr>
          <w:rFonts w:asciiTheme="minorHAnsi" w:hAnsiTheme="minorHAnsi" w:cstheme="minorHAnsi"/>
          <w:sz w:val="28"/>
          <w:szCs w:val="28"/>
          <w:lang w:eastAsia="ja-JP" w:bidi="ar-SA"/>
        </w:rPr>
      </w:pPr>
    </w:p>
    <w:p w:rsidR="008C656A" w:rsidRDefault="008C656A" w:rsidP="003A3218">
      <w:pPr>
        <w:tabs>
          <w:tab w:val="left" w:pos="3233"/>
        </w:tabs>
        <w:spacing w:before="0"/>
        <w:jc w:val="both"/>
        <w:rPr>
          <w:rFonts w:asciiTheme="minorHAnsi" w:hAnsiTheme="minorHAnsi" w:cstheme="minorHAnsi"/>
          <w:sz w:val="28"/>
          <w:szCs w:val="28"/>
          <w:lang w:eastAsia="ja-JP" w:bidi="ar-SA"/>
        </w:rPr>
      </w:pPr>
    </w:p>
    <w:p w:rsidR="008C656A" w:rsidRDefault="008C656A" w:rsidP="008C656A">
      <w:pPr>
        <w:pStyle w:val="PargrafodaLista"/>
        <w:numPr>
          <w:ilvl w:val="0"/>
          <w:numId w:val="7"/>
        </w:numPr>
        <w:tabs>
          <w:tab w:val="left" w:pos="3233"/>
        </w:tabs>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Leia o texto a seguir. Complete os espaços vazios utilizando pronomes: pessoal, possessivo ou demonstrativo. </w:t>
      </w:r>
    </w:p>
    <w:p w:rsidR="008C656A" w:rsidRDefault="008C656A" w:rsidP="008C656A">
      <w:pPr>
        <w:tabs>
          <w:tab w:val="left" w:pos="3233"/>
        </w:tabs>
        <w:jc w:val="both"/>
        <w:rPr>
          <w:rFonts w:asciiTheme="minorHAnsi" w:hAnsiTheme="minorHAnsi" w:cstheme="minorHAnsi"/>
          <w:sz w:val="28"/>
          <w:szCs w:val="28"/>
          <w:lang w:eastAsia="ja-JP" w:bidi="ar-SA"/>
        </w:rPr>
      </w:pPr>
    </w:p>
    <w:p w:rsidR="008C656A" w:rsidRDefault="008C656A" w:rsidP="008C656A">
      <w:pP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Como são escolhidos os </w:t>
      </w:r>
      <w:bookmarkStart w:id="0" w:name="_GoBack"/>
      <w:bookmarkEnd w:id="0"/>
      <w:r>
        <w:rPr>
          <w:rFonts w:asciiTheme="minorHAnsi" w:hAnsiTheme="minorHAnsi" w:cstheme="minorHAnsi"/>
          <w:sz w:val="28"/>
          <w:szCs w:val="28"/>
          <w:lang w:eastAsia="ja-JP" w:bidi="ar-SA"/>
        </w:rPr>
        <w:t xml:space="preserve">números das casas de uma rua? </w:t>
      </w:r>
    </w:p>
    <w:p w:rsidR="008C656A" w:rsidRDefault="008C656A" w:rsidP="008C656A">
      <w:pPr>
        <w:jc w:val="center"/>
        <w:rPr>
          <w:rFonts w:asciiTheme="minorHAnsi" w:hAnsiTheme="minorHAnsi" w:cstheme="minorHAnsi"/>
          <w:sz w:val="28"/>
          <w:szCs w:val="28"/>
          <w:lang w:eastAsia="ja-JP" w:bidi="ar-SA"/>
        </w:rPr>
      </w:pPr>
    </w:p>
    <w:p w:rsidR="008C656A" w:rsidRPr="008D15C2" w:rsidRDefault="008C656A" w:rsidP="008C656A">
      <w:pPr>
        <w:jc w:val="both"/>
        <w:rPr>
          <w:rFonts w:asciiTheme="minorHAnsi" w:hAnsiTheme="minorHAnsi" w:cstheme="minorHAnsi"/>
          <w:b/>
          <w:sz w:val="28"/>
          <w:szCs w:val="28"/>
          <w:lang w:eastAsia="ja-JP" w:bidi="ar-SA"/>
        </w:rPr>
      </w:pPr>
      <w:r w:rsidRPr="008D15C2">
        <w:rPr>
          <w:rFonts w:asciiTheme="minorHAnsi" w:hAnsiTheme="minorHAnsi" w:cstheme="minorHAnsi"/>
          <w:b/>
          <w:sz w:val="28"/>
          <w:szCs w:val="28"/>
          <w:lang w:eastAsia="ja-JP" w:bidi="ar-SA"/>
        </w:rPr>
        <w:t xml:space="preserve">A numeração varia de acordo com a distância de cada lugar em relação ao início da via </w:t>
      </w:r>
    </w:p>
    <w:p w:rsidR="008C656A" w:rsidRDefault="008C656A" w:rsidP="008C656A">
      <w:pPr>
        <w:jc w:val="both"/>
        <w:rPr>
          <w:rFonts w:asciiTheme="minorHAnsi" w:hAnsiTheme="minorHAnsi" w:cstheme="minorHAnsi"/>
          <w:sz w:val="28"/>
          <w:szCs w:val="28"/>
          <w:lang w:eastAsia="ja-JP" w:bidi="ar-SA"/>
        </w:rPr>
      </w:pPr>
    </w:p>
    <w:p w:rsidR="008C656A" w:rsidRDefault="008C656A" w:rsidP="008C656A">
      <w:pPr>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Desde que a numeração das casas apareceu nas metrópoles europeias, no século 18, cada cidade tem um jeito diferente de colocar algarismos nas ___________ construções. Mas </w:t>
      </w:r>
      <w:proofErr w:type="gramStart"/>
      <w:r>
        <w:rPr>
          <w:rFonts w:asciiTheme="minorHAnsi" w:hAnsiTheme="minorHAnsi" w:cstheme="minorHAnsi"/>
          <w:sz w:val="28"/>
          <w:szCs w:val="28"/>
          <w:lang w:eastAsia="ja-JP" w:bidi="ar-SA"/>
        </w:rPr>
        <w:t>todas  _</w:t>
      </w:r>
      <w:proofErr w:type="gramEnd"/>
      <w:r>
        <w:rPr>
          <w:rFonts w:asciiTheme="minorHAnsi" w:hAnsiTheme="minorHAnsi" w:cstheme="minorHAnsi"/>
          <w:sz w:val="28"/>
          <w:szCs w:val="28"/>
          <w:lang w:eastAsia="ja-JP" w:bidi="ar-SA"/>
        </w:rPr>
        <w:t xml:space="preserve">_________ parte de um princípio comum: escolher um lugar que sirva de base para iniciar a contagem. </w:t>
      </w:r>
    </w:p>
    <w:p w:rsidR="008C656A" w:rsidRDefault="008C656A" w:rsidP="008C656A">
      <w:pPr>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Seguindo __________ regra, surgem muitas possibilidades. Na histórica Veneza, na Itália, as casas ganham número de acordo com os metros que as separa de um edifício importante em cada bairro. Na maioria das cidades brasileiras, o que geralmente acontece é que a numeração cresce de acordo com a distância em relação ao chamado marco zero, que quase sempre fica no centro da cidade. ________ ponto é a principal referência para determinar onde fica o começo da via e indicar qual lado recebe casas com números pares ou ímpares. </w:t>
      </w:r>
    </w:p>
    <w:p w:rsidR="008C656A" w:rsidRDefault="008C656A" w:rsidP="008C656A">
      <w:pPr>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Alguns casos são mais complicados. Quando a rua é paralela ao marco zero, o início da rua é a ponta que fica mais próxima em linha reta a _________ referência. Outro lembrete importante é que nem sempre duas ruas que correm lado a lado têm numeração parecida. </w:t>
      </w:r>
    </w:p>
    <w:p w:rsidR="008C656A" w:rsidRDefault="008C656A" w:rsidP="008C656A">
      <w:pPr>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_________ só ocorre quando _________ nascem em um mesmo ponto (duas travessas que começam em uma avenida maior, por exemplo), o que nem sempre acontece. </w:t>
      </w:r>
    </w:p>
    <w:p w:rsidR="008C656A" w:rsidRDefault="008C656A" w:rsidP="008C656A">
      <w:pPr>
        <w:jc w:val="both"/>
        <w:rPr>
          <w:rFonts w:asciiTheme="minorHAnsi" w:hAnsiTheme="minorHAnsi" w:cstheme="minorHAnsi"/>
          <w:sz w:val="28"/>
          <w:szCs w:val="28"/>
          <w:lang w:eastAsia="ja-JP" w:bidi="ar-SA"/>
        </w:rPr>
      </w:pPr>
    </w:p>
    <w:p w:rsidR="008C656A" w:rsidRDefault="008C656A" w:rsidP="008C656A">
      <w:pPr>
        <w:jc w:val="right"/>
        <w:rPr>
          <w:rFonts w:asciiTheme="minorHAnsi" w:hAnsiTheme="minorHAnsi" w:cstheme="minorHAnsi"/>
          <w:sz w:val="20"/>
          <w:szCs w:val="20"/>
          <w:lang w:eastAsia="ja-JP" w:bidi="ar-SA"/>
        </w:rPr>
      </w:pPr>
      <w:r>
        <w:rPr>
          <w:rFonts w:asciiTheme="minorHAnsi" w:hAnsiTheme="minorHAnsi" w:cstheme="minorHAnsi"/>
          <w:sz w:val="20"/>
          <w:szCs w:val="20"/>
          <w:lang w:eastAsia="ja-JP" w:bidi="ar-SA"/>
        </w:rPr>
        <w:t xml:space="preserve">Texto adaptado para fins didáticos. Fonte: Revista Mundo Estranho. Disponível em </w:t>
      </w:r>
      <w:hyperlink r:id="rId7" w:history="1">
        <w:r w:rsidRPr="00E365A2">
          <w:rPr>
            <w:rStyle w:val="Hyperlink"/>
            <w:rFonts w:asciiTheme="minorHAnsi" w:hAnsiTheme="minorHAnsi" w:cstheme="minorHAnsi"/>
            <w:sz w:val="20"/>
            <w:szCs w:val="20"/>
            <w:lang w:eastAsia="ja-JP" w:bidi="ar-SA"/>
          </w:rPr>
          <w:t>https://abr.ai/2PceT3P</w:t>
        </w:r>
      </w:hyperlink>
      <w:r>
        <w:rPr>
          <w:rFonts w:asciiTheme="minorHAnsi" w:hAnsiTheme="minorHAnsi" w:cstheme="minorHAnsi"/>
          <w:sz w:val="20"/>
          <w:szCs w:val="20"/>
          <w:lang w:eastAsia="ja-JP" w:bidi="ar-SA"/>
        </w:rPr>
        <w:t xml:space="preserve">. </w:t>
      </w:r>
    </w:p>
    <w:p w:rsidR="008C656A" w:rsidRDefault="008C656A" w:rsidP="008C656A">
      <w:pPr>
        <w:jc w:val="right"/>
        <w:rPr>
          <w:rFonts w:asciiTheme="minorHAnsi" w:hAnsiTheme="minorHAnsi" w:cstheme="minorHAnsi"/>
          <w:sz w:val="20"/>
          <w:szCs w:val="20"/>
          <w:lang w:eastAsia="ja-JP" w:bidi="ar-SA"/>
        </w:rPr>
      </w:pPr>
    </w:p>
    <w:p w:rsidR="008C656A" w:rsidRDefault="008C656A" w:rsidP="008C656A">
      <w:pPr>
        <w:jc w:val="right"/>
        <w:rPr>
          <w:rFonts w:asciiTheme="minorHAnsi" w:hAnsiTheme="minorHAnsi" w:cstheme="minorHAnsi"/>
          <w:sz w:val="20"/>
          <w:szCs w:val="20"/>
          <w:lang w:eastAsia="ja-JP" w:bidi="ar-SA"/>
        </w:rPr>
      </w:pPr>
    </w:p>
    <w:p w:rsidR="008C656A" w:rsidRDefault="008C656A" w:rsidP="008C656A">
      <w:pPr>
        <w:jc w:val="right"/>
        <w:rPr>
          <w:rFonts w:asciiTheme="minorHAnsi" w:hAnsiTheme="minorHAnsi" w:cstheme="minorHAnsi"/>
          <w:sz w:val="20"/>
          <w:szCs w:val="20"/>
          <w:lang w:eastAsia="ja-JP" w:bidi="ar-SA"/>
        </w:rPr>
      </w:pPr>
    </w:p>
    <w:p w:rsidR="008C656A" w:rsidRDefault="008C656A" w:rsidP="008C656A">
      <w:pPr>
        <w:jc w:val="right"/>
        <w:rPr>
          <w:rFonts w:asciiTheme="minorHAnsi" w:hAnsiTheme="minorHAnsi" w:cstheme="minorHAnsi"/>
          <w:sz w:val="20"/>
          <w:szCs w:val="20"/>
          <w:lang w:eastAsia="ja-JP" w:bidi="ar-SA"/>
        </w:rPr>
      </w:pPr>
    </w:p>
    <w:p w:rsidR="008C656A" w:rsidRDefault="008C656A" w:rsidP="008C656A">
      <w:pPr>
        <w:jc w:val="right"/>
        <w:rPr>
          <w:rFonts w:asciiTheme="minorHAnsi" w:hAnsiTheme="minorHAnsi" w:cstheme="minorHAnsi"/>
          <w:sz w:val="20"/>
          <w:szCs w:val="20"/>
          <w:lang w:eastAsia="ja-JP" w:bidi="ar-SA"/>
        </w:rPr>
      </w:pPr>
    </w:p>
    <w:p w:rsidR="008C656A" w:rsidRDefault="008C656A" w:rsidP="008C656A">
      <w:pPr>
        <w:jc w:val="right"/>
        <w:rPr>
          <w:rFonts w:asciiTheme="minorHAnsi" w:hAnsiTheme="minorHAnsi" w:cstheme="minorHAnsi"/>
          <w:sz w:val="20"/>
          <w:szCs w:val="20"/>
          <w:lang w:eastAsia="ja-JP" w:bidi="ar-SA"/>
        </w:rPr>
      </w:pPr>
    </w:p>
    <w:p w:rsidR="008C656A" w:rsidRPr="006317B3" w:rsidRDefault="008C656A" w:rsidP="008C656A">
      <w:pPr>
        <w:pStyle w:val="texto-IEIJ"/>
        <w:numPr>
          <w:ilvl w:val="0"/>
          <w:numId w:val="7"/>
        </w:numPr>
        <w:spacing w:before="0" w:line="360" w:lineRule="auto"/>
        <w:ind w:left="360"/>
        <w:jc w:val="both"/>
        <w:rPr>
          <w:sz w:val="28"/>
          <w:szCs w:val="28"/>
          <w:lang w:eastAsia="ja-JP" w:bidi="ar-SA"/>
        </w:rPr>
      </w:pPr>
      <w:r>
        <w:rPr>
          <w:noProof/>
          <w:sz w:val="28"/>
          <w:szCs w:val="28"/>
          <w:lang w:eastAsia="pt-BR" w:bidi="ar-SA"/>
        </w:rPr>
        <w:t>Escreva</w:t>
      </w:r>
      <w:r w:rsidRPr="006317B3">
        <w:rPr>
          <w:noProof/>
          <w:sz w:val="28"/>
          <w:szCs w:val="28"/>
          <w:lang w:eastAsia="pt-BR" w:bidi="ar-SA"/>
        </w:rPr>
        <w:t xml:space="preserve"> </w:t>
      </w:r>
      <w:r>
        <w:rPr>
          <w:noProof/>
          <w:sz w:val="28"/>
          <w:szCs w:val="28"/>
          <w:lang w:eastAsia="pt-BR" w:bidi="ar-SA"/>
        </w:rPr>
        <w:t xml:space="preserve">todos </w:t>
      </w:r>
      <w:r w:rsidRPr="006317B3">
        <w:rPr>
          <w:noProof/>
          <w:sz w:val="28"/>
          <w:szCs w:val="28"/>
          <w:lang w:eastAsia="pt-BR" w:bidi="ar-SA"/>
        </w:rPr>
        <w:t xml:space="preserve">os pronomes encontrados na tirinha e classifique-os. </w:t>
      </w:r>
    </w:p>
    <w:p w:rsidR="008C656A" w:rsidRDefault="008C656A" w:rsidP="008C656A">
      <w:pPr>
        <w:pStyle w:val="texto-IEIJ"/>
        <w:ind w:left="60"/>
        <w:jc w:val="both"/>
        <w:rPr>
          <w:sz w:val="28"/>
          <w:szCs w:val="28"/>
        </w:rPr>
      </w:pPr>
      <w:r>
        <w:rPr>
          <w:noProof/>
          <w:lang w:eastAsia="pt-BR" w:bidi="ar-SA"/>
        </w:rPr>
        <w:drawing>
          <wp:inline distT="0" distB="0" distL="0" distR="0" wp14:anchorId="4D7EDCE5" wp14:editId="16ED12EA">
            <wp:extent cx="5295900" cy="3581400"/>
            <wp:effectExtent l="0" t="0" r="0" b="0"/>
            <wp:docPr id="2" name="Imagem 2" descr="omundodelelocapronom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ndodelelocapronome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0" cy="3581400"/>
                    </a:xfrm>
                    <a:prstGeom prst="rect">
                      <a:avLst/>
                    </a:prstGeom>
                    <a:noFill/>
                    <a:ln>
                      <a:noFill/>
                    </a:ln>
                  </pic:spPr>
                </pic:pic>
              </a:graphicData>
            </a:graphic>
          </wp:inline>
        </w:drawing>
      </w:r>
    </w:p>
    <w:p w:rsidR="008C656A" w:rsidRDefault="008C656A" w:rsidP="008C656A">
      <w:pPr>
        <w:pStyle w:val="texto-IEIJ"/>
        <w:ind w:left="6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56A" w:rsidRDefault="008C656A" w:rsidP="008C656A">
      <w:pPr>
        <w:pStyle w:val="texto-IEIJ"/>
        <w:ind w:left="60"/>
        <w:jc w:val="both"/>
        <w:rPr>
          <w:sz w:val="28"/>
          <w:szCs w:val="28"/>
        </w:rPr>
      </w:pPr>
    </w:p>
    <w:p w:rsidR="008C656A" w:rsidRPr="006317B3" w:rsidRDefault="008C656A" w:rsidP="008C656A">
      <w:pPr>
        <w:pStyle w:val="texto-IEIJ"/>
        <w:ind w:left="60"/>
        <w:jc w:val="both"/>
        <w:rPr>
          <w:sz w:val="28"/>
          <w:szCs w:val="28"/>
        </w:rPr>
      </w:pPr>
    </w:p>
    <w:p w:rsidR="008C656A" w:rsidRDefault="008C656A" w:rsidP="008C656A">
      <w:pPr>
        <w:pStyle w:val="texto-IEIJ"/>
        <w:numPr>
          <w:ilvl w:val="0"/>
          <w:numId w:val="7"/>
        </w:numPr>
        <w:jc w:val="both"/>
        <w:rPr>
          <w:sz w:val="28"/>
          <w:szCs w:val="28"/>
        </w:rPr>
      </w:pPr>
      <w:r>
        <w:rPr>
          <w:sz w:val="28"/>
          <w:szCs w:val="28"/>
        </w:rPr>
        <w:t xml:space="preserve">A classe dos pronomes é uma classe finita de palavras. Observe a lista com algumas dela. Veja: </w:t>
      </w:r>
    </w:p>
    <w:p w:rsidR="008C656A" w:rsidRDefault="008C656A" w:rsidP="008C656A">
      <w:pPr>
        <w:pStyle w:val="texto-IEIJ"/>
        <w:jc w:val="both"/>
        <w:rPr>
          <w:sz w:val="28"/>
          <w:szCs w:val="28"/>
        </w:rPr>
      </w:pPr>
    </w:p>
    <w:tbl>
      <w:tblPr>
        <w:tblW w:w="0" w:type="auto"/>
        <w:tblLook w:val="04A0" w:firstRow="1" w:lastRow="0" w:firstColumn="1" w:lastColumn="0" w:noHBand="0" w:noVBand="1"/>
      </w:tblPr>
      <w:tblGrid>
        <w:gridCol w:w="1603"/>
        <w:gridCol w:w="1597"/>
        <w:gridCol w:w="1603"/>
        <w:gridCol w:w="1609"/>
        <w:gridCol w:w="1614"/>
        <w:gridCol w:w="1612"/>
      </w:tblGrid>
      <w:tr w:rsidR="008C656A" w:rsidRPr="00240B8F" w:rsidTr="00C8770D">
        <w:tc>
          <w:tcPr>
            <w:tcW w:w="1629"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eu</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tu</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ele</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ela</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nós</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vós</w:t>
            </w:r>
            <w:proofErr w:type="gramEnd"/>
            <w:r w:rsidRPr="00240B8F">
              <w:rPr>
                <w:rFonts w:ascii="Comic Sans MS" w:hAnsi="Comic Sans MS"/>
                <w:b/>
                <w:sz w:val="28"/>
                <w:szCs w:val="28"/>
              </w:rPr>
              <w:t xml:space="preserve">   eles</w:t>
            </w:r>
          </w:p>
        </w:tc>
      </w:tr>
      <w:tr w:rsidR="008C656A" w:rsidRPr="00240B8F" w:rsidTr="00C8770D">
        <w:tc>
          <w:tcPr>
            <w:tcW w:w="1629"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elas</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me</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mim</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comigo</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conosco</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o</w:t>
            </w:r>
            <w:proofErr w:type="gramEnd"/>
          </w:p>
        </w:tc>
      </w:tr>
      <w:tr w:rsidR="008C656A" w:rsidRPr="00240B8F" w:rsidTr="00C8770D">
        <w:tc>
          <w:tcPr>
            <w:tcW w:w="1629"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a</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lhe</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lhes</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sua</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seu</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teu</w:t>
            </w:r>
            <w:proofErr w:type="gramEnd"/>
            <w:r w:rsidRPr="00240B8F">
              <w:rPr>
                <w:rFonts w:ascii="Comic Sans MS" w:hAnsi="Comic Sans MS"/>
                <w:b/>
                <w:sz w:val="28"/>
                <w:szCs w:val="28"/>
              </w:rPr>
              <w:t xml:space="preserve">    tua</w:t>
            </w:r>
          </w:p>
        </w:tc>
      </w:tr>
      <w:tr w:rsidR="008C656A" w:rsidRPr="00240B8F" w:rsidTr="00C8770D">
        <w:tc>
          <w:tcPr>
            <w:tcW w:w="1629"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minha</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meu</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nossa</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nosso</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aquele</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aquelas</w:t>
            </w:r>
            <w:proofErr w:type="gramEnd"/>
          </w:p>
        </w:tc>
      </w:tr>
      <w:tr w:rsidR="008C656A" w:rsidRPr="00240B8F" w:rsidTr="00C8770D">
        <w:tc>
          <w:tcPr>
            <w:tcW w:w="1629" w:type="dxa"/>
          </w:tcPr>
          <w:p w:rsidR="008C656A" w:rsidRPr="00240B8F" w:rsidRDefault="008C656A" w:rsidP="00C8770D">
            <w:pPr>
              <w:pStyle w:val="texto-IEIJ"/>
              <w:jc w:val="both"/>
              <w:rPr>
                <w:rFonts w:ascii="Comic Sans MS" w:hAnsi="Comic Sans MS"/>
                <w:b/>
                <w:sz w:val="28"/>
                <w:szCs w:val="28"/>
              </w:rPr>
            </w:pPr>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este</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estas</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esse</w:t>
            </w:r>
            <w:proofErr w:type="gramEnd"/>
          </w:p>
        </w:tc>
        <w:tc>
          <w:tcPr>
            <w:tcW w:w="1630" w:type="dxa"/>
          </w:tcPr>
          <w:p w:rsidR="008C656A" w:rsidRPr="00240B8F" w:rsidRDefault="008C656A" w:rsidP="00C8770D">
            <w:pPr>
              <w:pStyle w:val="texto-IEIJ"/>
              <w:jc w:val="both"/>
              <w:rPr>
                <w:rFonts w:ascii="Comic Sans MS" w:hAnsi="Comic Sans MS"/>
                <w:b/>
                <w:sz w:val="28"/>
                <w:szCs w:val="28"/>
              </w:rPr>
            </w:pPr>
            <w:proofErr w:type="gramStart"/>
            <w:r w:rsidRPr="00240B8F">
              <w:rPr>
                <w:rFonts w:ascii="Comic Sans MS" w:hAnsi="Comic Sans MS"/>
                <w:b/>
                <w:sz w:val="28"/>
                <w:szCs w:val="28"/>
              </w:rPr>
              <w:t>essas</w:t>
            </w:r>
            <w:proofErr w:type="gramEnd"/>
          </w:p>
        </w:tc>
        <w:tc>
          <w:tcPr>
            <w:tcW w:w="1630" w:type="dxa"/>
          </w:tcPr>
          <w:p w:rsidR="008C656A" w:rsidRPr="00240B8F" w:rsidRDefault="008C656A" w:rsidP="00C8770D">
            <w:pPr>
              <w:pStyle w:val="texto-IEIJ"/>
              <w:jc w:val="both"/>
              <w:rPr>
                <w:rFonts w:ascii="Comic Sans MS" w:hAnsi="Comic Sans MS"/>
                <w:b/>
                <w:sz w:val="28"/>
                <w:szCs w:val="28"/>
              </w:rPr>
            </w:pPr>
          </w:p>
        </w:tc>
      </w:tr>
    </w:tbl>
    <w:p w:rsidR="008C656A" w:rsidRDefault="008C656A" w:rsidP="008C656A">
      <w:pPr>
        <w:pStyle w:val="texto-IEIJ"/>
        <w:jc w:val="both"/>
        <w:rPr>
          <w:sz w:val="28"/>
          <w:szCs w:val="28"/>
        </w:rPr>
      </w:pPr>
    </w:p>
    <w:p w:rsidR="008C656A" w:rsidRDefault="008C656A" w:rsidP="008C656A">
      <w:pPr>
        <w:pStyle w:val="texto-IEIJ"/>
        <w:jc w:val="both"/>
        <w:rPr>
          <w:sz w:val="28"/>
          <w:szCs w:val="28"/>
        </w:rPr>
      </w:pPr>
      <w:r>
        <w:rPr>
          <w:sz w:val="28"/>
          <w:szCs w:val="28"/>
        </w:rPr>
        <w:t>Observe bem a lista e responda:</w:t>
      </w:r>
    </w:p>
    <w:p w:rsidR="008C656A" w:rsidRDefault="008C656A" w:rsidP="008C656A">
      <w:pPr>
        <w:pStyle w:val="texto-IEIJ"/>
        <w:jc w:val="both"/>
        <w:rPr>
          <w:sz w:val="28"/>
          <w:szCs w:val="28"/>
        </w:rPr>
      </w:pPr>
      <w:proofErr w:type="gramStart"/>
      <w:r>
        <w:rPr>
          <w:sz w:val="28"/>
          <w:szCs w:val="28"/>
        </w:rPr>
        <w:t>a) Os</w:t>
      </w:r>
      <w:proofErr w:type="gramEnd"/>
      <w:r>
        <w:rPr>
          <w:sz w:val="28"/>
          <w:szCs w:val="28"/>
        </w:rPr>
        <w:t xml:space="preserve"> pronomes têm gênero (masculino e feminino)?</w:t>
      </w:r>
    </w:p>
    <w:p w:rsidR="008C656A" w:rsidRDefault="008C656A" w:rsidP="008C656A">
      <w:pPr>
        <w:pStyle w:val="texto-IEIJ"/>
        <w:jc w:val="both"/>
        <w:rPr>
          <w:sz w:val="28"/>
          <w:szCs w:val="28"/>
        </w:rPr>
      </w:pPr>
      <w:r>
        <w:rPr>
          <w:sz w:val="28"/>
          <w:szCs w:val="28"/>
        </w:rPr>
        <w:t>_____________________________________________________________________</w:t>
      </w:r>
    </w:p>
    <w:p w:rsidR="008C656A" w:rsidRDefault="008C656A" w:rsidP="008C656A">
      <w:pPr>
        <w:pStyle w:val="texto-IEIJ"/>
        <w:jc w:val="both"/>
        <w:rPr>
          <w:sz w:val="28"/>
          <w:szCs w:val="28"/>
        </w:rPr>
      </w:pPr>
      <w:proofErr w:type="gramStart"/>
      <w:r>
        <w:rPr>
          <w:sz w:val="28"/>
          <w:szCs w:val="28"/>
        </w:rPr>
        <w:t>b) Podem</w:t>
      </w:r>
      <w:proofErr w:type="gramEnd"/>
      <w:r>
        <w:rPr>
          <w:sz w:val="28"/>
          <w:szCs w:val="28"/>
        </w:rPr>
        <w:t xml:space="preserve"> variar em gênero?</w:t>
      </w:r>
    </w:p>
    <w:p w:rsidR="008C656A" w:rsidRDefault="008C656A" w:rsidP="008C656A">
      <w:pPr>
        <w:pStyle w:val="texto-IEIJ"/>
        <w:jc w:val="both"/>
        <w:rPr>
          <w:sz w:val="28"/>
          <w:szCs w:val="28"/>
        </w:rPr>
      </w:pPr>
      <w:r>
        <w:rPr>
          <w:sz w:val="28"/>
          <w:szCs w:val="28"/>
        </w:rPr>
        <w:t>____________________________________________________________________</w:t>
      </w:r>
    </w:p>
    <w:p w:rsidR="008C656A" w:rsidRDefault="008C656A" w:rsidP="008C656A">
      <w:pPr>
        <w:pStyle w:val="texto-IEIJ"/>
        <w:jc w:val="both"/>
        <w:rPr>
          <w:sz w:val="28"/>
          <w:szCs w:val="28"/>
        </w:rPr>
      </w:pPr>
      <w:proofErr w:type="gramStart"/>
      <w:r>
        <w:rPr>
          <w:sz w:val="28"/>
          <w:szCs w:val="28"/>
        </w:rPr>
        <w:t>c) Eles</w:t>
      </w:r>
      <w:proofErr w:type="gramEnd"/>
      <w:r>
        <w:rPr>
          <w:sz w:val="28"/>
          <w:szCs w:val="28"/>
        </w:rPr>
        <w:t xml:space="preserve"> variam em número (singular e plural)?</w:t>
      </w:r>
    </w:p>
    <w:p w:rsidR="008C656A" w:rsidRDefault="008C656A" w:rsidP="008C656A">
      <w:pPr>
        <w:pStyle w:val="texto-IEIJ"/>
        <w:jc w:val="both"/>
        <w:rPr>
          <w:sz w:val="28"/>
          <w:szCs w:val="28"/>
        </w:rPr>
      </w:pPr>
      <w:r>
        <w:rPr>
          <w:sz w:val="28"/>
          <w:szCs w:val="28"/>
        </w:rPr>
        <w:t>____________________________________________________________________</w:t>
      </w:r>
    </w:p>
    <w:p w:rsidR="008C656A" w:rsidRDefault="008C656A" w:rsidP="008C656A">
      <w:pPr>
        <w:pStyle w:val="texto-IEIJ"/>
        <w:jc w:val="both"/>
        <w:rPr>
          <w:sz w:val="28"/>
          <w:szCs w:val="28"/>
        </w:rPr>
      </w:pPr>
      <w:proofErr w:type="gramStart"/>
      <w:r>
        <w:rPr>
          <w:sz w:val="28"/>
          <w:szCs w:val="28"/>
        </w:rPr>
        <w:t>d) Eles</w:t>
      </w:r>
      <w:proofErr w:type="gramEnd"/>
      <w:r>
        <w:rPr>
          <w:sz w:val="28"/>
          <w:szCs w:val="28"/>
        </w:rPr>
        <w:t xml:space="preserve"> variam em tempo (passado, presente ou futuro)?</w:t>
      </w:r>
    </w:p>
    <w:p w:rsidR="008C656A" w:rsidRDefault="008C656A" w:rsidP="008C656A">
      <w:pPr>
        <w:pStyle w:val="texto-IEIJ"/>
        <w:jc w:val="both"/>
        <w:rPr>
          <w:sz w:val="28"/>
          <w:szCs w:val="28"/>
        </w:rPr>
      </w:pPr>
      <w:r>
        <w:rPr>
          <w:sz w:val="28"/>
          <w:szCs w:val="28"/>
        </w:rPr>
        <w:t>____________________________________________________________________</w:t>
      </w:r>
    </w:p>
    <w:p w:rsidR="008C656A" w:rsidRDefault="008C656A" w:rsidP="008C656A">
      <w:pPr>
        <w:pStyle w:val="texto-IEIJ"/>
        <w:jc w:val="both"/>
        <w:rPr>
          <w:sz w:val="28"/>
          <w:szCs w:val="28"/>
        </w:rPr>
      </w:pPr>
    </w:p>
    <w:p w:rsidR="008C656A" w:rsidRDefault="008C656A" w:rsidP="008C656A">
      <w:pPr>
        <w:pStyle w:val="texto-IEIJ"/>
        <w:ind w:left="60"/>
        <w:jc w:val="both"/>
        <w:rPr>
          <w:sz w:val="28"/>
          <w:szCs w:val="28"/>
        </w:rPr>
      </w:pPr>
    </w:p>
    <w:p w:rsidR="008C656A" w:rsidRPr="007558C0" w:rsidRDefault="008C656A" w:rsidP="008C656A">
      <w:pPr>
        <w:jc w:val="both"/>
        <w:rPr>
          <w:rFonts w:asciiTheme="minorHAnsi" w:hAnsiTheme="minorHAnsi" w:cstheme="minorHAnsi"/>
          <w:sz w:val="20"/>
          <w:szCs w:val="20"/>
          <w:lang w:eastAsia="ja-JP" w:bidi="ar-SA"/>
        </w:rPr>
      </w:pPr>
    </w:p>
    <w:p w:rsidR="008C656A" w:rsidRPr="003A3218" w:rsidRDefault="008C656A" w:rsidP="003A3218">
      <w:pPr>
        <w:tabs>
          <w:tab w:val="left" w:pos="3233"/>
        </w:tabs>
        <w:spacing w:before="0"/>
        <w:jc w:val="both"/>
        <w:rPr>
          <w:rFonts w:asciiTheme="minorHAnsi" w:hAnsiTheme="minorHAnsi" w:cstheme="minorHAnsi"/>
          <w:sz w:val="28"/>
          <w:szCs w:val="28"/>
          <w:lang w:eastAsia="ja-JP" w:bidi="ar-SA"/>
        </w:rPr>
      </w:pPr>
    </w:p>
    <w:sectPr w:rsidR="008C656A" w:rsidRPr="003A3218">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A8" w:rsidRDefault="00360BA8">
      <w:pPr>
        <w:spacing w:before="0"/>
      </w:pPr>
      <w:r>
        <w:separator/>
      </w:r>
    </w:p>
  </w:endnote>
  <w:endnote w:type="continuationSeparator" w:id="0">
    <w:p w:rsidR="00360BA8" w:rsidRDefault="00360B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A8" w:rsidRDefault="00360BA8">
      <w:pPr>
        <w:spacing w:before="0"/>
      </w:pPr>
      <w:r>
        <w:separator/>
      </w:r>
    </w:p>
  </w:footnote>
  <w:footnote w:type="continuationSeparator" w:id="0">
    <w:p w:rsidR="00360BA8" w:rsidRDefault="00360BA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2F00B4">
      <w:rPr>
        <w:rStyle w:val="RefernciaSutil"/>
        <w:rFonts w:cs="Calibri"/>
        <w:smallCaps w:val="0"/>
        <w:color w:val="auto"/>
        <w:u w:val="none"/>
      </w:rPr>
      <w:t>14</w:t>
    </w:r>
    <w:r w:rsidR="00F75CF9">
      <w:rPr>
        <w:rStyle w:val="RefernciaSutil"/>
        <w:rFonts w:cs="Calibri"/>
        <w:smallCaps w:val="0"/>
        <w:color w:val="auto"/>
        <w:u w:val="none"/>
      </w:rPr>
      <w:t xml:space="preserve"> DE </w:t>
    </w:r>
    <w:proofErr w:type="gramStart"/>
    <w:r w:rsidR="007A76CB">
      <w:rPr>
        <w:rStyle w:val="RefernciaSutil"/>
        <w:rFonts w:cs="Calibri"/>
        <w:smallCaps w:val="0"/>
        <w:color w:val="auto"/>
        <w:u w:val="none"/>
      </w:rPr>
      <w:t>AGOSTO</w:t>
    </w:r>
    <w:proofErr w:type="gramEnd"/>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E243F"/>
    <w:multiLevelType w:val="hybridMultilevel"/>
    <w:tmpl w:val="1326ECBE"/>
    <w:lvl w:ilvl="0" w:tplc="F05A5540">
      <w:numFmt w:val="bullet"/>
      <w:lvlText w:val=""/>
      <w:lvlJc w:val="left"/>
      <w:pPr>
        <w:ind w:left="420" w:hanging="360"/>
      </w:pPr>
      <w:rPr>
        <w:rFonts w:ascii="Wingdings" w:eastAsia="Arial Unicode MS" w:hAnsi="Wingdings" w:cstheme="minorHAns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9664C"/>
    <w:rsid w:val="000A59E3"/>
    <w:rsid w:val="000F6BFB"/>
    <w:rsid w:val="00176ACC"/>
    <w:rsid w:val="001C085D"/>
    <w:rsid w:val="001E2BA0"/>
    <w:rsid w:val="002A65F6"/>
    <w:rsid w:val="002B07F9"/>
    <w:rsid w:val="002F00B4"/>
    <w:rsid w:val="00310CB6"/>
    <w:rsid w:val="0034213C"/>
    <w:rsid w:val="00360BA8"/>
    <w:rsid w:val="003639A9"/>
    <w:rsid w:val="003640B9"/>
    <w:rsid w:val="003A3218"/>
    <w:rsid w:val="003A5F16"/>
    <w:rsid w:val="003B46B5"/>
    <w:rsid w:val="003B49FE"/>
    <w:rsid w:val="003B76EC"/>
    <w:rsid w:val="003C42BA"/>
    <w:rsid w:val="003E4DCA"/>
    <w:rsid w:val="00400ECA"/>
    <w:rsid w:val="00521C4B"/>
    <w:rsid w:val="005E02A4"/>
    <w:rsid w:val="005E4E47"/>
    <w:rsid w:val="005F1248"/>
    <w:rsid w:val="00651B51"/>
    <w:rsid w:val="00675CDD"/>
    <w:rsid w:val="0069238B"/>
    <w:rsid w:val="00694B9C"/>
    <w:rsid w:val="007A76CB"/>
    <w:rsid w:val="00882593"/>
    <w:rsid w:val="008A3641"/>
    <w:rsid w:val="008A54DF"/>
    <w:rsid w:val="008C656A"/>
    <w:rsid w:val="008F0DED"/>
    <w:rsid w:val="009149C3"/>
    <w:rsid w:val="00920812"/>
    <w:rsid w:val="0092469A"/>
    <w:rsid w:val="009800F5"/>
    <w:rsid w:val="00993602"/>
    <w:rsid w:val="00A76666"/>
    <w:rsid w:val="00AD1ADF"/>
    <w:rsid w:val="00BB0C40"/>
    <w:rsid w:val="00C14D34"/>
    <w:rsid w:val="00C34AE7"/>
    <w:rsid w:val="00C6779C"/>
    <w:rsid w:val="00CB70CC"/>
    <w:rsid w:val="00CE1D3D"/>
    <w:rsid w:val="00D123D7"/>
    <w:rsid w:val="00D13922"/>
    <w:rsid w:val="00D213A0"/>
    <w:rsid w:val="00D753CB"/>
    <w:rsid w:val="00D75825"/>
    <w:rsid w:val="00E40E0B"/>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0037AC"/>
    <w:pPr>
      <w:spacing w:before="0"/>
      <w:ind w:left="720"/>
      <w:contextualSpacing/>
    </w:pPr>
    <w:rPr>
      <w:rFonts w:ascii="Times New Roman" w:hAnsi="Times New Roman" w:cs="Mangal"/>
      <w:kern w:val="1"/>
      <w:szCs w:val="2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br.ai/2PceT3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TotalTime>
  <Pages>3</Pages>
  <Words>446</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3</cp:revision>
  <cp:lastPrinted>2012-02-10T19:10:00Z</cp:lastPrinted>
  <dcterms:created xsi:type="dcterms:W3CDTF">2020-08-13T13:15:00Z</dcterms:created>
  <dcterms:modified xsi:type="dcterms:W3CDTF">2020-08-13T13:16:00Z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