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PORTUGUÊS JORNAL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="276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Dia 23 de setembro, a turma do Terceiro Ano e demais turmas do Fundamental I acompanhou a Palestra com a Jornalista Loriane que falou sobre sua profissão e como se trabalha para fazer um Jornal.</w:t>
      </w:r>
    </w:p>
    <w:p w:rsidR="00000000" w:rsidDel="00000000" w:rsidP="00000000" w:rsidRDefault="00000000" w:rsidRPr="00000000" w14:paraId="00000004">
      <w:pPr>
        <w:spacing w:before="120" w:line="276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Você já escreveu suas Charadas? Trocadilhos? Piadas? Músicas? Se não fez, faça urgentemente, pois logo iremos combinar o dia da seleção dos melhores conteúdos.</w:t>
      </w:r>
    </w:p>
    <w:p w:rsidR="00000000" w:rsidDel="00000000" w:rsidP="00000000" w:rsidRDefault="00000000" w:rsidRPr="00000000" w14:paraId="00000005">
      <w:pPr>
        <w:spacing w:before="120" w:line="276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Então, como a Loriane falou em sua palestra: todo jornal tem um NOME.</w:t>
      </w:r>
    </w:p>
    <w:p w:rsidR="00000000" w:rsidDel="00000000" w:rsidP="00000000" w:rsidRDefault="00000000" w:rsidRPr="00000000" w14:paraId="00000006">
      <w:pPr>
        <w:spacing w:before="120" w:line="276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Hoje, em nossa aula</w:t>
      </w: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 online</w:t>
      </w:r>
      <w:r w:rsidDel="00000000" w:rsidR="00000000" w:rsidRPr="00000000">
        <w:rPr>
          <w:sz w:val="28"/>
          <w:szCs w:val="28"/>
          <w:rtl w:val="0"/>
        </w:rPr>
        <w:t xml:space="preserve">  pensaremos  no nome para o nosso jornal.</w:t>
      </w:r>
    </w:p>
    <w:p w:rsidR="00000000" w:rsidDel="00000000" w:rsidP="00000000" w:rsidRDefault="00000000" w:rsidRPr="00000000" w14:paraId="00000007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Proposta Individual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Pense em um Nome para o nosso jornal, escreva aqui:</w:t>
      </w:r>
    </w:p>
    <w:p w:rsidR="00000000" w:rsidDel="00000000" w:rsidP="00000000" w:rsidRDefault="00000000" w:rsidRPr="00000000" w14:paraId="0000000A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1968503937" w:type="dxa"/>
        <w:jc w:val="left"/>
        <w:tblInd w:w="-325.19685039370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3.1968503937"/>
        <w:tblGridChange w:id="0">
          <w:tblGrid>
            <w:gridCol w:w="10063.196850393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Preencha o quadro.  a) Na primeira coluna, escreva  os nomes dos alunos do Terceiro Ano , em ordem alfabética.</w:t>
      </w:r>
    </w:p>
    <w:p w:rsidR="00000000" w:rsidDel="00000000" w:rsidP="00000000" w:rsidRDefault="00000000" w:rsidRPr="00000000" w14:paraId="0000000E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Proposta em grupo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Na segunda coluna, escreva a sugestão do nome para o jornal que cada aluno pensou.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Escreva os títulos das colunas do quadro.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left="-425.19685039370086" w:right="-716.4566929133849" w:firstLine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Depois faremos uma votação para escolher um NOME do nosso jornal, entre todos </w:t>
      </w:r>
    </w:p>
    <w:p w:rsidR="00000000" w:rsidDel="00000000" w:rsidP="00000000" w:rsidRDefault="00000000" w:rsidRPr="00000000" w14:paraId="00000013">
      <w:pPr>
        <w:spacing w:before="120" w:line="48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48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480" w:lineRule="auto"/>
        <w:ind w:left="72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5460"/>
        <w:tblGridChange w:id="0">
          <w:tblGrid>
            <w:gridCol w:w="5160"/>
            <w:gridCol w:w="54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120" w:line="48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3543300</wp:posOffset>
            </wp:positionH>
            <wp:positionV relativeFrom="paragraph">
              <wp:posOffset>390525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05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