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72" w:rsidRPr="00822EF0" w:rsidRDefault="001419D4" w:rsidP="001419D4">
      <w:pPr>
        <w:pStyle w:val="ttulo-IEIJ"/>
        <w:pBdr>
          <w:bottom w:val="triple" w:sz="4" w:space="8" w:color="auto"/>
        </w:pBdr>
        <w:spacing w:after="0"/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 – BINGO DOS ANTÔNIMOS</w:t>
      </w:r>
    </w:p>
    <w:p w:rsidR="001419D4" w:rsidRPr="001419D4" w:rsidRDefault="001419D4" w:rsidP="001419D4">
      <w:pPr>
        <w:pStyle w:val="PargrafodaLista"/>
        <w:numPr>
          <w:ilvl w:val="0"/>
          <w:numId w:val="15"/>
        </w:numPr>
        <w:suppressAutoHyphens w:val="0"/>
        <w:ind w:left="360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1419D4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ESTA ATIVIDADE SERÁ ONLINE. </w:t>
      </w:r>
    </w:p>
    <w:p w:rsidR="001419D4" w:rsidRPr="001419D4" w:rsidRDefault="001419D4" w:rsidP="001419D4">
      <w:pPr>
        <w:pStyle w:val="PargrafodaLista"/>
        <w:suppressAutoHyphens w:val="0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1419D4" w:rsidRDefault="001419D4" w:rsidP="001419D4">
      <w:pPr>
        <w:suppressAutoHyphens w:val="0"/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Hoje</w:t>
      </w:r>
      <w:r w:rsidRPr="00F0578B">
        <w:rPr>
          <w:rFonts w:asciiTheme="minorHAnsi" w:hAnsiTheme="minorHAnsi" w:cstheme="minorHAnsi"/>
          <w:sz w:val="28"/>
          <w:szCs w:val="28"/>
        </w:rPr>
        <w:t xml:space="preserve"> faremos o BINGO DO</w:t>
      </w:r>
      <w:r w:rsidR="004B0CA1">
        <w:rPr>
          <w:rFonts w:asciiTheme="minorHAnsi" w:hAnsiTheme="minorHAnsi" w:cstheme="minorHAnsi"/>
          <w:sz w:val="28"/>
          <w:szCs w:val="28"/>
        </w:rPr>
        <w:t>S</w:t>
      </w:r>
      <w:r w:rsidRPr="00F0578B">
        <w:rPr>
          <w:rFonts w:asciiTheme="minorHAnsi" w:hAnsiTheme="minorHAnsi" w:cstheme="minorHAnsi"/>
          <w:sz w:val="28"/>
          <w:szCs w:val="28"/>
        </w:rPr>
        <w:t xml:space="preserve"> ANTÔNIMO</w:t>
      </w:r>
      <w:r w:rsidR="004B0CA1">
        <w:rPr>
          <w:rFonts w:asciiTheme="minorHAnsi" w:hAnsiTheme="minorHAnsi" w:cstheme="minorHAnsi"/>
          <w:sz w:val="28"/>
          <w:szCs w:val="28"/>
        </w:rPr>
        <w:t>S</w:t>
      </w:r>
      <w:r w:rsidRPr="00F0578B">
        <w:rPr>
          <w:rFonts w:asciiTheme="minorHAnsi" w:hAnsiTheme="minorHAnsi" w:cstheme="minorHAnsi"/>
          <w:sz w:val="28"/>
          <w:szCs w:val="28"/>
        </w:rPr>
        <w:t>. Voc</w:t>
      </w:r>
      <w:bookmarkStart w:id="0" w:name="_GoBack"/>
      <w:bookmarkEnd w:id="0"/>
      <w:r w:rsidRPr="00F0578B">
        <w:rPr>
          <w:rFonts w:asciiTheme="minorHAnsi" w:hAnsiTheme="minorHAnsi" w:cstheme="minorHAnsi"/>
          <w:sz w:val="28"/>
          <w:szCs w:val="28"/>
        </w:rPr>
        <w:t xml:space="preserve">ê deverá pegar a tabela que fizemos em grupo </w:t>
      </w:r>
      <w:r>
        <w:rPr>
          <w:rFonts w:asciiTheme="minorHAnsi" w:hAnsiTheme="minorHAnsi" w:cstheme="minorHAnsi"/>
          <w:sz w:val="28"/>
          <w:szCs w:val="28"/>
        </w:rPr>
        <w:t>na aula anterior,</w:t>
      </w:r>
      <w:r w:rsidRPr="00F0578B">
        <w:rPr>
          <w:rFonts w:asciiTheme="minorHAnsi" w:hAnsiTheme="minorHAnsi" w:cstheme="minorHAnsi"/>
          <w:sz w:val="28"/>
          <w:szCs w:val="28"/>
        </w:rPr>
        <w:t xml:space="preserve"> escol</w:t>
      </w:r>
      <w:r>
        <w:rPr>
          <w:rFonts w:asciiTheme="minorHAnsi" w:hAnsiTheme="minorHAnsi" w:cstheme="minorHAnsi"/>
          <w:sz w:val="28"/>
          <w:szCs w:val="28"/>
        </w:rPr>
        <w:t>her 16 palavras (antônimo</w:t>
      </w:r>
      <w:r w:rsidRPr="00F0578B">
        <w:rPr>
          <w:rFonts w:asciiTheme="minorHAnsi" w:hAnsiTheme="minorHAnsi" w:cstheme="minorHAnsi"/>
          <w:sz w:val="28"/>
          <w:szCs w:val="28"/>
        </w:rPr>
        <w:t>) e preencher a sua cartela.</w:t>
      </w:r>
    </w:p>
    <w:p w:rsidR="001419D4" w:rsidRPr="00F0578B" w:rsidRDefault="001419D4" w:rsidP="001419D4">
      <w:pPr>
        <w:suppressAutoHyphens w:val="0"/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1419D4" w:rsidRDefault="001419D4" w:rsidP="001419D4">
      <w:pPr>
        <w:numPr>
          <w:ilvl w:val="0"/>
          <w:numId w:val="14"/>
        </w:numPr>
        <w:suppressAutoHyphens w:val="0"/>
        <w:spacing w:before="0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F0578B">
        <w:rPr>
          <w:rFonts w:asciiTheme="minorHAnsi" w:hAnsiTheme="minorHAnsi" w:cstheme="minorHAnsi"/>
          <w:sz w:val="28"/>
          <w:szCs w:val="28"/>
        </w:rPr>
        <w:t xml:space="preserve">Atenção! Durante a aula online, a professora estará com as palavras dentro de um saquinho e sorteará uma palavra de cada vez. </w:t>
      </w:r>
      <w:r>
        <w:rPr>
          <w:rFonts w:asciiTheme="minorHAnsi" w:hAnsiTheme="minorHAnsi" w:cstheme="minorHAnsi"/>
          <w:sz w:val="28"/>
          <w:szCs w:val="28"/>
        </w:rPr>
        <w:t xml:space="preserve">Você deverá marcar em sua cartela, os antônimos das palavras sorteadas. </w:t>
      </w:r>
    </w:p>
    <w:p w:rsidR="001419D4" w:rsidRPr="00F0578B" w:rsidRDefault="001419D4" w:rsidP="001419D4">
      <w:pPr>
        <w:suppressAutoHyphens w:val="0"/>
        <w:spacing w:before="0"/>
        <w:jc w:val="both"/>
        <w:rPr>
          <w:rFonts w:asciiTheme="minorHAnsi" w:hAnsiTheme="minorHAnsi" w:cstheme="minorHAnsi"/>
          <w:sz w:val="28"/>
          <w:szCs w:val="28"/>
        </w:rPr>
      </w:pPr>
    </w:p>
    <w:p w:rsidR="001419D4" w:rsidRPr="00F0578B" w:rsidRDefault="001419D4" w:rsidP="001419D4">
      <w:pPr>
        <w:numPr>
          <w:ilvl w:val="0"/>
          <w:numId w:val="14"/>
        </w:numPr>
        <w:suppressAutoHyphens w:val="0"/>
        <w:spacing w:before="0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F0578B">
        <w:rPr>
          <w:rFonts w:asciiTheme="minorHAnsi" w:hAnsiTheme="minorHAnsi" w:cstheme="minorHAnsi"/>
          <w:sz w:val="28"/>
          <w:szCs w:val="28"/>
        </w:rPr>
        <w:t>Ganha quem preencher primeiro a tabela!</w:t>
      </w:r>
    </w:p>
    <w:tbl>
      <w:tblPr>
        <w:tblStyle w:val="Tabelacomgrade"/>
        <w:tblpPr w:leftFromText="141" w:rightFromText="141" w:vertAnchor="text" w:horzAnchor="margin" w:tblpXSpec="center" w:tblpY="672"/>
        <w:tblW w:w="8976" w:type="dxa"/>
        <w:tblLook w:val="04A0" w:firstRow="1" w:lastRow="0" w:firstColumn="1" w:lastColumn="0" w:noHBand="0" w:noVBand="1"/>
      </w:tblPr>
      <w:tblGrid>
        <w:gridCol w:w="2244"/>
        <w:gridCol w:w="2244"/>
        <w:gridCol w:w="2244"/>
        <w:gridCol w:w="2244"/>
      </w:tblGrid>
      <w:tr w:rsidR="005B1030" w:rsidTr="005B1030">
        <w:trPr>
          <w:trHeight w:val="1341"/>
        </w:trPr>
        <w:tc>
          <w:tcPr>
            <w:tcW w:w="2244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5B1030" w:rsidRDefault="005B1030" w:rsidP="005B1030">
            <w:pPr>
              <w:pStyle w:val="PargrafodaLista"/>
              <w:tabs>
                <w:tab w:val="left" w:pos="2010"/>
              </w:tabs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  <w:tc>
          <w:tcPr>
            <w:tcW w:w="2244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5B1030" w:rsidRDefault="005B1030" w:rsidP="005B1030">
            <w:pPr>
              <w:pStyle w:val="PargrafodaLista"/>
              <w:tabs>
                <w:tab w:val="left" w:pos="2010"/>
              </w:tabs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  <w:tc>
          <w:tcPr>
            <w:tcW w:w="2244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5B1030" w:rsidRDefault="005B1030" w:rsidP="005B1030">
            <w:pPr>
              <w:pStyle w:val="PargrafodaLista"/>
              <w:tabs>
                <w:tab w:val="left" w:pos="2010"/>
              </w:tabs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  <w:tc>
          <w:tcPr>
            <w:tcW w:w="2244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5B1030" w:rsidRDefault="005B1030" w:rsidP="005B1030">
            <w:pPr>
              <w:pStyle w:val="PargrafodaLista"/>
              <w:tabs>
                <w:tab w:val="left" w:pos="2010"/>
              </w:tabs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</w:tr>
      <w:tr w:rsidR="005B1030" w:rsidTr="005B1030">
        <w:trPr>
          <w:trHeight w:val="1341"/>
        </w:trPr>
        <w:tc>
          <w:tcPr>
            <w:tcW w:w="2244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5B1030" w:rsidRDefault="005B1030" w:rsidP="005B1030">
            <w:pPr>
              <w:pStyle w:val="PargrafodaLista"/>
              <w:tabs>
                <w:tab w:val="left" w:pos="2010"/>
              </w:tabs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  <w:tc>
          <w:tcPr>
            <w:tcW w:w="2244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5B1030" w:rsidRDefault="005B1030" w:rsidP="005B1030">
            <w:pPr>
              <w:pStyle w:val="PargrafodaLista"/>
              <w:tabs>
                <w:tab w:val="left" w:pos="2010"/>
              </w:tabs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  <w:tc>
          <w:tcPr>
            <w:tcW w:w="2244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5B1030" w:rsidRDefault="005B1030" w:rsidP="005B1030">
            <w:pPr>
              <w:pStyle w:val="PargrafodaLista"/>
              <w:tabs>
                <w:tab w:val="left" w:pos="2010"/>
              </w:tabs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  <w:tc>
          <w:tcPr>
            <w:tcW w:w="2244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5B1030" w:rsidRDefault="005B1030" w:rsidP="005B1030">
            <w:pPr>
              <w:pStyle w:val="PargrafodaLista"/>
              <w:tabs>
                <w:tab w:val="left" w:pos="2010"/>
              </w:tabs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</w:tr>
      <w:tr w:rsidR="005B1030" w:rsidTr="005B1030">
        <w:trPr>
          <w:trHeight w:val="1283"/>
        </w:trPr>
        <w:tc>
          <w:tcPr>
            <w:tcW w:w="2244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5B1030" w:rsidRDefault="005B1030" w:rsidP="005B1030">
            <w:pPr>
              <w:pStyle w:val="PargrafodaLista"/>
              <w:tabs>
                <w:tab w:val="left" w:pos="2010"/>
              </w:tabs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  <w:tc>
          <w:tcPr>
            <w:tcW w:w="2244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5B1030" w:rsidRDefault="005B1030" w:rsidP="005B1030">
            <w:pPr>
              <w:pStyle w:val="PargrafodaLista"/>
              <w:tabs>
                <w:tab w:val="left" w:pos="2010"/>
              </w:tabs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  <w:tc>
          <w:tcPr>
            <w:tcW w:w="2244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5B1030" w:rsidRDefault="005B1030" w:rsidP="005B1030">
            <w:pPr>
              <w:pStyle w:val="PargrafodaLista"/>
              <w:tabs>
                <w:tab w:val="left" w:pos="2010"/>
              </w:tabs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  <w:tc>
          <w:tcPr>
            <w:tcW w:w="2244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5B1030" w:rsidRDefault="005B1030" w:rsidP="005B1030">
            <w:pPr>
              <w:pStyle w:val="PargrafodaLista"/>
              <w:tabs>
                <w:tab w:val="left" w:pos="2010"/>
              </w:tabs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</w:tr>
      <w:tr w:rsidR="005B1030" w:rsidTr="005B1030">
        <w:trPr>
          <w:trHeight w:val="1341"/>
        </w:trPr>
        <w:tc>
          <w:tcPr>
            <w:tcW w:w="2244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5B1030" w:rsidRDefault="005B1030" w:rsidP="005B1030">
            <w:pPr>
              <w:pStyle w:val="PargrafodaLista"/>
              <w:tabs>
                <w:tab w:val="left" w:pos="2010"/>
              </w:tabs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  <w:tc>
          <w:tcPr>
            <w:tcW w:w="2244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5B1030" w:rsidRDefault="005B1030" w:rsidP="005B1030">
            <w:pPr>
              <w:pStyle w:val="PargrafodaLista"/>
              <w:tabs>
                <w:tab w:val="left" w:pos="2010"/>
              </w:tabs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  <w:tc>
          <w:tcPr>
            <w:tcW w:w="2244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5B1030" w:rsidRDefault="005B1030" w:rsidP="005B1030">
            <w:pPr>
              <w:pStyle w:val="PargrafodaLista"/>
              <w:tabs>
                <w:tab w:val="left" w:pos="2010"/>
              </w:tabs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  <w:tc>
          <w:tcPr>
            <w:tcW w:w="2244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5B1030" w:rsidRDefault="005B1030" w:rsidP="005B1030">
            <w:pPr>
              <w:pStyle w:val="PargrafodaLista"/>
              <w:tabs>
                <w:tab w:val="left" w:pos="2010"/>
              </w:tabs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</w:tr>
    </w:tbl>
    <w:p w:rsidR="001419D4" w:rsidRPr="00F0578B" w:rsidRDefault="001419D4" w:rsidP="001419D4">
      <w:pPr>
        <w:spacing w:before="0"/>
        <w:jc w:val="both"/>
        <w:rPr>
          <w:rFonts w:asciiTheme="minorHAnsi" w:hAnsiTheme="minorHAnsi" w:cstheme="minorHAnsi"/>
          <w:sz w:val="28"/>
          <w:szCs w:val="28"/>
        </w:rPr>
      </w:pPr>
    </w:p>
    <w:p w:rsidR="001419D4" w:rsidRDefault="001419D4" w:rsidP="001419D4">
      <w:pPr>
        <w:pStyle w:val="PargrafodaLista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D461E" w:rsidRPr="006D461E" w:rsidRDefault="006D461E" w:rsidP="001419D4">
      <w:pPr>
        <w:pStyle w:val="PargrafodaLista"/>
        <w:tabs>
          <w:tab w:val="left" w:pos="2010"/>
        </w:tabs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sectPr w:rsidR="006D461E" w:rsidRPr="006D461E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95A" w:rsidRDefault="004F595A">
      <w:pPr>
        <w:spacing w:before="0"/>
      </w:pPr>
      <w:r>
        <w:separator/>
      </w:r>
    </w:p>
  </w:endnote>
  <w:endnote w:type="continuationSeparator" w:id="0">
    <w:p w:rsidR="004F595A" w:rsidRDefault="004F595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95A" w:rsidRDefault="004F595A">
      <w:pPr>
        <w:spacing w:before="0"/>
      </w:pPr>
      <w:r>
        <w:separator/>
      </w:r>
    </w:p>
  </w:footnote>
  <w:footnote w:type="continuationSeparator" w:id="0">
    <w:p w:rsidR="004F595A" w:rsidRDefault="004F595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481612">
      <w:rPr>
        <w:rStyle w:val="RefernciaSutil"/>
        <w:rFonts w:cs="Calibri"/>
        <w:smallCaps w:val="0"/>
        <w:color w:val="auto"/>
        <w:u w:val="none"/>
      </w:rPr>
      <w:t xml:space="preserve"> 09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481612">
      <w:rPr>
        <w:rStyle w:val="RefernciaSutil"/>
        <w:rFonts w:cs="Calibri"/>
        <w:smallCaps w:val="0"/>
        <w:color w:val="auto"/>
        <w:u w:val="none"/>
      </w:rPr>
      <w:t>NOVEMBRO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3A8C"/>
    <w:multiLevelType w:val="hybridMultilevel"/>
    <w:tmpl w:val="96ACE5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EE741F9"/>
    <w:multiLevelType w:val="multilevel"/>
    <w:tmpl w:val="7A26982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F2547"/>
    <w:multiLevelType w:val="hybridMultilevel"/>
    <w:tmpl w:val="B5C60552"/>
    <w:lvl w:ilvl="0" w:tplc="FC087152">
      <w:start w:val="3"/>
      <w:numFmt w:val="bullet"/>
      <w:lvlText w:val=""/>
      <w:lvlJc w:val="left"/>
      <w:pPr>
        <w:ind w:left="7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2"/>
  </w:num>
  <w:num w:numId="13">
    <w:abstractNumId w:val="0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20F"/>
    <w:rsid w:val="000A59E3"/>
    <w:rsid w:val="000F6BFB"/>
    <w:rsid w:val="0011537A"/>
    <w:rsid w:val="001419D4"/>
    <w:rsid w:val="00156590"/>
    <w:rsid w:val="001744B5"/>
    <w:rsid w:val="0017634A"/>
    <w:rsid w:val="00176ACC"/>
    <w:rsid w:val="00192917"/>
    <w:rsid w:val="001B0705"/>
    <w:rsid w:val="001B3573"/>
    <w:rsid w:val="001C085D"/>
    <w:rsid w:val="001E2BA0"/>
    <w:rsid w:val="001F1843"/>
    <w:rsid w:val="002A2748"/>
    <w:rsid w:val="002A65F6"/>
    <w:rsid w:val="002B07F9"/>
    <w:rsid w:val="002C6F64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3F31EE"/>
    <w:rsid w:val="003F6FAD"/>
    <w:rsid w:val="00400ECA"/>
    <w:rsid w:val="004249CB"/>
    <w:rsid w:val="00427DD9"/>
    <w:rsid w:val="00481612"/>
    <w:rsid w:val="00487E8F"/>
    <w:rsid w:val="004B0CA1"/>
    <w:rsid w:val="004B2F52"/>
    <w:rsid w:val="004F595A"/>
    <w:rsid w:val="00507D2B"/>
    <w:rsid w:val="00515ADC"/>
    <w:rsid w:val="00521C4B"/>
    <w:rsid w:val="0052684C"/>
    <w:rsid w:val="00554A54"/>
    <w:rsid w:val="00592182"/>
    <w:rsid w:val="005B1030"/>
    <w:rsid w:val="005D47C2"/>
    <w:rsid w:val="005E02A4"/>
    <w:rsid w:val="005E4E47"/>
    <w:rsid w:val="005F1248"/>
    <w:rsid w:val="00624C26"/>
    <w:rsid w:val="00634F54"/>
    <w:rsid w:val="00651B51"/>
    <w:rsid w:val="00675CDD"/>
    <w:rsid w:val="0069238B"/>
    <w:rsid w:val="00694B9C"/>
    <w:rsid w:val="00695A0E"/>
    <w:rsid w:val="006D461E"/>
    <w:rsid w:val="007A76CB"/>
    <w:rsid w:val="007E7F7F"/>
    <w:rsid w:val="00822EF0"/>
    <w:rsid w:val="00882593"/>
    <w:rsid w:val="008A3641"/>
    <w:rsid w:val="008A54DF"/>
    <w:rsid w:val="008B664B"/>
    <w:rsid w:val="008C656A"/>
    <w:rsid w:val="008C72F3"/>
    <w:rsid w:val="008D060F"/>
    <w:rsid w:val="008F0DED"/>
    <w:rsid w:val="0090003F"/>
    <w:rsid w:val="00904F11"/>
    <w:rsid w:val="009149C3"/>
    <w:rsid w:val="00920812"/>
    <w:rsid w:val="0092469A"/>
    <w:rsid w:val="0092769C"/>
    <w:rsid w:val="00945128"/>
    <w:rsid w:val="009800F5"/>
    <w:rsid w:val="00993602"/>
    <w:rsid w:val="009E45A2"/>
    <w:rsid w:val="00A64508"/>
    <w:rsid w:val="00A76666"/>
    <w:rsid w:val="00AD1ADF"/>
    <w:rsid w:val="00B17C7F"/>
    <w:rsid w:val="00B463F9"/>
    <w:rsid w:val="00BB0C40"/>
    <w:rsid w:val="00C14D34"/>
    <w:rsid w:val="00C21758"/>
    <w:rsid w:val="00C34AE7"/>
    <w:rsid w:val="00C475CF"/>
    <w:rsid w:val="00C6779C"/>
    <w:rsid w:val="00CA7730"/>
    <w:rsid w:val="00CB70CC"/>
    <w:rsid w:val="00CE1D3D"/>
    <w:rsid w:val="00D03C6F"/>
    <w:rsid w:val="00D123D7"/>
    <w:rsid w:val="00D13922"/>
    <w:rsid w:val="00D213A0"/>
    <w:rsid w:val="00D67914"/>
    <w:rsid w:val="00D73472"/>
    <w:rsid w:val="00D753CB"/>
    <w:rsid w:val="00D75825"/>
    <w:rsid w:val="00DB22F6"/>
    <w:rsid w:val="00EA50D6"/>
    <w:rsid w:val="00ED5034"/>
    <w:rsid w:val="00F00A34"/>
    <w:rsid w:val="00F61E29"/>
    <w:rsid w:val="00F6724C"/>
    <w:rsid w:val="00F75CF9"/>
    <w:rsid w:val="00F77C3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5</cp:revision>
  <cp:lastPrinted>2012-02-10T19:10:00Z</cp:lastPrinted>
  <dcterms:created xsi:type="dcterms:W3CDTF">2020-10-30T14:39:00Z</dcterms:created>
  <dcterms:modified xsi:type="dcterms:W3CDTF">2020-11-06T17:07:00Z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