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D45" w:rsidRDefault="00DA0EA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PORTUGUÊS - ARTIGOS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REVISÃO )</w:t>
      </w:r>
    </w:p>
    <w:p w:rsidR="00DF4D45" w:rsidRDefault="00DA0EA3">
      <w:pPr>
        <w:numPr>
          <w:ilvl w:val="0"/>
          <w:numId w:val="2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DF4D45" w:rsidRDefault="00DF4D45">
      <w:pPr>
        <w:spacing w:before="120"/>
        <w:ind w:left="720" w:right="-716"/>
        <w:rPr>
          <w:b/>
          <w:sz w:val="28"/>
          <w:szCs w:val="28"/>
        </w:rPr>
      </w:pPr>
    </w:p>
    <w:p w:rsidR="00DF4D45" w:rsidRDefault="00DA0EA3">
      <w:pPr>
        <w:numPr>
          <w:ilvl w:val="0"/>
          <w:numId w:val="1"/>
        </w:num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Leia a tirinha: </w:t>
      </w:r>
      <w:r>
        <w:rPr>
          <w:sz w:val="26"/>
          <w:szCs w:val="26"/>
        </w:rPr>
        <w:t xml:space="preserve">           </w:t>
      </w:r>
    </w:p>
    <w:p w:rsidR="00DF4D45" w:rsidRDefault="00DA0EA3">
      <w:pPr>
        <w:spacing w:before="0"/>
        <w:ind w:left="1440"/>
        <w:jc w:val="both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-600074</wp:posOffset>
            </wp:positionH>
            <wp:positionV relativeFrom="paragraph">
              <wp:posOffset>133350</wp:posOffset>
            </wp:positionV>
            <wp:extent cx="7280588" cy="302531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0588" cy="302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D45" w:rsidRDefault="00DA0EA3">
      <w:pPr>
        <w:spacing w:before="0"/>
        <w:ind w:left="14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</w:p>
    <w:p w:rsidR="00DF4D45" w:rsidRDefault="00DA0EA3">
      <w:pPr>
        <w:spacing w:before="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a.</w:t>
      </w:r>
      <w:proofErr w:type="gramEnd"/>
      <w:r>
        <w:rPr>
          <w:sz w:val="28"/>
          <w:szCs w:val="28"/>
        </w:rPr>
        <w:t xml:space="preserve">      Identifique e circule o artigo da história.</w:t>
      </w:r>
    </w:p>
    <w:p w:rsidR="00DF4D45" w:rsidRDefault="00DA0EA3">
      <w:pPr>
        <w:spacing w:before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b.</w:t>
      </w:r>
      <w:proofErr w:type="gramEnd"/>
      <w:r>
        <w:rPr>
          <w:sz w:val="28"/>
          <w:szCs w:val="28"/>
        </w:rPr>
        <w:t xml:space="preserve">   Se Maluquinho tivesse feito o mesmo pedido utilizando um artigo definido, mudaria os fatos contados na história? Por quê?</w:t>
      </w:r>
    </w:p>
    <w:p w:rsidR="00DF4D45" w:rsidRDefault="00DF4D45">
      <w:pPr>
        <w:spacing w:before="0"/>
        <w:ind w:left="1080" w:hanging="360"/>
        <w:jc w:val="both"/>
        <w:rPr>
          <w:sz w:val="28"/>
          <w:szCs w:val="28"/>
        </w:rPr>
      </w:pPr>
    </w:p>
    <w:p w:rsidR="00DF4D45" w:rsidRDefault="00DA0EA3">
      <w:pPr>
        <w:spacing w:before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4D45" w:rsidRDefault="00DA0EA3">
      <w:pPr>
        <w:spacing w:before="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DF4D45" w:rsidRDefault="00DA0EA3">
      <w:pPr>
        <w:spacing w:before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4D45" w:rsidRDefault="00DA0EA3">
      <w:pPr>
        <w:spacing w:before="240" w:after="24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 </w:t>
      </w:r>
      <w:r>
        <w:rPr>
          <w:sz w:val="28"/>
          <w:szCs w:val="28"/>
        </w:rPr>
        <w:tab/>
        <w:t>Observe atentamente as frases a seguir:</w:t>
      </w:r>
    </w:p>
    <w:p w:rsidR="00DF4D45" w:rsidRDefault="00DA0EA3">
      <w:pPr>
        <w:spacing w:before="240" w:after="24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a.</w:t>
      </w:r>
      <w:proofErr w:type="gramEnd"/>
      <w:r>
        <w:rPr>
          <w:sz w:val="28"/>
          <w:szCs w:val="28"/>
        </w:rPr>
        <w:t xml:space="preserve">       Na pequena cidade onde moro, há </w:t>
      </w:r>
      <w:r>
        <w:rPr>
          <w:b/>
          <w:sz w:val="28"/>
          <w:szCs w:val="28"/>
        </w:rPr>
        <w:t xml:space="preserve">um </w:t>
      </w:r>
      <w:r>
        <w:rPr>
          <w:sz w:val="28"/>
          <w:szCs w:val="28"/>
        </w:rPr>
        <w:t>rio.</w:t>
      </w:r>
    </w:p>
    <w:p w:rsidR="00DF4D45" w:rsidRDefault="00DA0EA3">
      <w:pPr>
        <w:spacing w:before="240" w:after="24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b.</w:t>
      </w:r>
      <w:proofErr w:type="gramEnd"/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O</w:t>
      </w:r>
      <w:r>
        <w:rPr>
          <w:sz w:val="28"/>
          <w:szCs w:val="28"/>
        </w:rPr>
        <w:t xml:space="preserve"> rio corta a cidade pelo meio.</w:t>
      </w:r>
    </w:p>
    <w:p w:rsidR="00DF4D45" w:rsidRDefault="00DA0EA3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240" w:after="24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a.</w:t>
      </w:r>
      <w:proofErr w:type="gramEnd"/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Um </w:t>
      </w:r>
      <w:r>
        <w:rPr>
          <w:sz w:val="28"/>
          <w:szCs w:val="28"/>
        </w:rPr>
        <w:t>professor de Geografia esclareceu-me as dúvidas.</w:t>
      </w:r>
    </w:p>
    <w:p w:rsidR="00DF4D45" w:rsidRDefault="00DA0EA3">
      <w:pPr>
        <w:spacing w:before="240" w:after="240"/>
        <w:ind w:left="108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b.</w:t>
      </w:r>
      <w:proofErr w:type="gramEnd"/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O </w:t>
      </w:r>
      <w:r>
        <w:rPr>
          <w:sz w:val="28"/>
          <w:szCs w:val="28"/>
        </w:rPr>
        <w:t>professor de Geografia esclareceu-me as dúvidas.</w:t>
      </w:r>
    </w:p>
    <w:p w:rsidR="00DF4D45" w:rsidRDefault="00DA0EA3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4D45" w:rsidRDefault="00DA0EA3">
      <w:pPr>
        <w:spacing w:before="0" w:after="24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O que diferencia as frases acima? Explique.</w:t>
      </w:r>
    </w:p>
    <w:p w:rsidR="00DF4D45" w:rsidRDefault="00DA0EA3">
      <w:pPr>
        <w:spacing w:before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F4D45" w:rsidRDefault="00DA0EA3">
      <w:pPr>
        <w:spacing w:before="0" w:line="360" w:lineRule="auto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   Leia o trecho da carta que Marta escreveu para Luísa.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342900</wp:posOffset>
            </wp:positionV>
            <wp:extent cx="5591175" cy="379095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D45" w:rsidRDefault="00DF4D45">
      <w:pPr>
        <w:spacing w:before="0"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DF4D45" w:rsidRDefault="00DA0EA3">
      <w:pPr>
        <w:spacing w:before="0" w:line="360" w:lineRule="auto"/>
        <w:ind w:left="180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a.</w:t>
      </w:r>
      <w:proofErr w:type="gramEnd"/>
      <w:r>
        <w:rPr>
          <w:sz w:val="28"/>
          <w:szCs w:val="28"/>
        </w:rPr>
        <w:t xml:space="preserve">      Sublinhe os artigos definidos e circule os indefinidos. </w:t>
      </w:r>
    </w:p>
    <w:p w:rsidR="00DF4D45" w:rsidRDefault="00DA0EA3">
      <w:pPr>
        <w:spacing w:before="0" w:line="360" w:lineRule="auto"/>
        <w:ind w:left="180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b.</w:t>
      </w:r>
      <w:proofErr w:type="gramEnd"/>
      <w:r>
        <w:rPr>
          <w:sz w:val="28"/>
          <w:szCs w:val="28"/>
        </w:rPr>
        <w:t xml:space="preserve">      Ligue todos os artigos as palavras a que estão se referindo.</w:t>
      </w:r>
    </w:p>
    <w:p w:rsidR="00DF4D45" w:rsidRDefault="00DA0EA3">
      <w:pPr>
        <w:spacing w:before="0" w:line="360" w:lineRule="auto"/>
        <w:ind w:left="180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c.</w:t>
      </w:r>
      <w:proofErr w:type="gramEnd"/>
      <w:r>
        <w:rPr>
          <w:sz w:val="28"/>
          <w:szCs w:val="28"/>
        </w:rPr>
        <w:t xml:space="preserve">    A que classe gramatical pertencem as palavras que aparecem depois dos artigos?</w:t>
      </w:r>
    </w:p>
    <w:p w:rsidR="00DF4D45" w:rsidRDefault="00DA0EA3">
      <w:pPr>
        <w:spacing w:before="0" w:line="360" w:lineRule="auto"/>
        <w:ind w:left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                </w:t>
      </w:r>
    </w:p>
    <w:p w:rsidR="00DF4D45" w:rsidRDefault="00DF4D45">
      <w:pPr>
        <w:spacing w:before="0" w:line="360" w:lineRule="auto"/>
        <w:ind w:left="700"/>
        <w:jc w:val="both"/>
        <w:rPr>
          <w:sz w:val="28"/>
          <w:szCs w:val="28"/>
        </w:rPr>
      </w:pPr>
    </w:p>
    <w:p w:rsidR="00DF4D45" w:rsidRDefault="00DF4D45">
      <w:pPr>
        <w:spacing w:before="0" w:line="360" w:lineRule="auto"/>
        <w:ind w:left="700"/>
        <w:jc w:val="both"/>
        <w:rPr>
          <w:sz w:val="28"/>
          <w:szCs w:val="28"/>
        </w:rPr>
      </w:pPr>
    </w:p>
    <w:p w:rsidR="00DF4D45" w:rsidRDefault="00DF4D45">
      <w:pPr>
        <w:spacing w:before="0" w:line="360" w:lineRule="auto"/>
        <w:jc w:val="both"/>
        <w:rPr>
          <w:sz w:val="28"/>
          <w:szCs w:val="28"/>
        </w:rPr>
      </w:pPr>
    </w:p>
    <w:p w:rsidR="00DF4D45" w:rsidRDefault="00DF4D45">
      <w:pPr>
        <w:spacing w:before="0" w:line="360" w:lineRule="auto"/>
        <w:ind w:left="1800" w:hanging="360"/>
        <w:jc w:val="both"/>
        <w:rPr>
          <w:sz w:val="28"/>
          <w:szCs w:val="28"/>
        </w:rPr>
      </w:pPr>
    </w:p>
    <w:p w:rsidR="00DF4D45" w:rsidRDefault="00DF4D45">
      <w:pPr>
        <w:spacing w:before="0" w:line="360" w:lineRule="auto"/>
        <w:jc w:val="both"/>
        <w:rPr>
          <w:sz w:val="28"/>
          <w:szCs w:val="28"/>
        </w:rPr>
      </w:pPr>
    </w:p>
    <w:sectPr w:rsidR="00DF4D45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284" w:rsidRDefault="00153284">
      <w:pPr>
        <w:spacing w:before="0"/>
      </w:pPr>
      <w:r>
        <w:separator/>
      </w:r>
    </w:p>
  </w:endnote>
  <w:endnote w:type="continuationSeparator" w:id="0">
    <w:p w:rsidR="00153284" w:rsidRDefault="001532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284" w:rsidRDefault="00153284">
      <w:pPr>
        <w:spacing w:before="0"/>
      </w:pPr>
      <w:r>
        <w:separator/>
      </w:r>
    </w:p>
  </w:footnote>
  <w:footnote w:type="continuationSeparator" w:id="0">
    <w:p w:rsidR="00153284" w:rsidRDefault="0015328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D45" w:rsidRDefault="00DA0EA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D45" w:rsidRDefault="00DA0EA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4D45" w:rsidRDefault="00DA0EA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24 de novembro.</w:t>
    </w:r>
  </w:p>
  <w:p w:rsidR="00DF4D45" w:rsidRDefault="00DA0EA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DF4D45" w:rsidRDefault="00DA0EA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97F57"/>
    <w:multiLevelType w:val="multilevel"/>
    <w:tmpl w:val="F78EA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CCB7078"/>
    <w:multiLevelType w:val="multilevel"/>
    <w:tmpl w:val="F0D607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4D45"/>
    <w:rsid w:val="00153284"/>
    <w:rsid w:val="002439BD"/>
    <w:rsid w:val="002F7075"/>
    <w:rsid w:val="008A7732"/>
    <w:rsid w:val="00DA0EA3"/>
    <w:rsid w:val="00D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2020-11-23T10:14:00Z</cp:lastPrinted>
  <dcterms:created xsi:type="dcterms:W3CDTF">2020-11-20T13:26:00Z</dcterms:created>
  <dcterms:modified xsi:type="dcterms:W3CDTF">2020-11-23T10:14:00Z</dcterms:modified>
</cp:coreProperties>
</file>