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95" w:rsidRDefault="00364383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PORTUGUÊS - ESPECIAL DE NATAL - PANETONE</w:t>
      </w:r>
    </w:p>
    <w:p w:rsidR="00085095" w:rsidRDefault="00364383">
      <w:pPr>
        <w:numPr>
          <w:ilvl w:val="0"/>
          <w:numId w:val="1"/>
        </w:numPr>
        <w:spacing w:before="120"/>
        <w:ind w:right="-716"/>
        <w:rPr>
          <w:b/>
          <w:sz w:val="28"/>
          <w:szCs w:val="28"/>
        </w:rPr>
      </w:pPr>
      <w:r>
        <w:rPr>
          <w:b/>
          <w:sz w:val="28"/>
          <w:szCs w:val="28"/>
        </w:rPr>
        <w:t>ESSA ATIVIDADE SERÁ FEITA ONLINE.</w:t>
      </w:r>
    </w:p>
    <w:p w:rsidR="00085095" w:rsidRDefault="00085095">
      <w:pPr>
        <w:spacing w:before="120"/>
        <w:ind w:left="-425" w:right="-716" w:firstLine="420"/>
        <w:rPr>
          <w:b/>
          <w:sz w:val="28"/>
          <w:szCs w:val="28"/>
        </w:rPr>
      </w:pPr>
    </w:p>
    <w:p w:rsidR="00085095" w:rsidRDefault="00364383">
      <w:pPr>
        <w:spacing w:before="0" w:after="240"/>
        <w:ind w:firstLine="70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Tradicional iguaria consumida na época do Natal, o panetone é um pão doce, recheado de frutas secas (uvas passas e frutas cristalizadas). Tem fragrância de </w:t>
      </w:r>
      <w:r>
        <w:rPr>
          <w:sz w:val="28"/>
          <w:szCs w:val="28"/>
          <w:u w:val="single"/>
        </w:rPr>
        <w:t>baunilha</w:t>
      </w:r>
      <w:r>
        <w:rPr>
          <w:sz w:val="28"/>
          <w:szCs w:val="28"/>
        </w:rPr>
        <w:t xml:space="preserve">. Sua consistência macia é resultado de um processo de </w:t>
      </w:r>
      <w:r>
        <w:rPr>
          <w:sz w:val="28"/>
          <w:szCs w:val="28"/>
          <w:u w:val="single"/>
        </w:rPr>
        <w:t>fermentação natural.</w:t>
      </w:r>
    </w:p>
    <w:p w:rsidR="00085095" w:rsidRDefault="00364383">
      <w:pPr>
        <w:spacing w:before="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A origem do</w:t>
      </w:r>
      <w:r>
        <w:rPr>
          <w:sz w:val="28"/>
          <w:szCs w:val="28"/>
          <w:u w:val="single"/>
        </w:rPr>
        <w:t xml:space="preserve"> panetone</w:t>
      </w:r>
      <w:r>
        <w:rPr>
          <w:sz w:val="28"/>
          <w:szCs w:val="28"/>
        </w:rPr>
        <w:t xml:space="preserve"> é um mistério. Existem várias lendas sobre sua origem, com uma descrição em comum: o Panetone tem origem em </w:t>
      </w:r>
      <w:r>
        <w:rPr>
          <w:sz w:val="28"/>
          <w:szCs w:val="28"/>
          <w:u w:val="single"/>
        </w:rPr>
        <w:t>Milão</w:t>
      </w:r>
      <w:r>
        <w:rPr>
          <w:sz w:val="28"/>
          <w:szCs w:val="28"/>
        </w:rPr>
        <w:t xml:space="preserve">, na </w:t>
      </w:r>
      <w:r>
        <w:rPr>
          <w:sz w:val="28"/>
          <w:szCs w:val="28"/>
          <w:u w:val="single"/>
        </w:rPr>
        <w:t>Itália</w:t>
      </w:r>
      <w:r>
        <w:rPr>
          <w:sz w:val="28"/>
          <w:szCs w:val="28"/>
        </w:rPr>
        <w:t>.</w:t>
      </w:r>
    </w:p>
    <w:p w:rsidR="00085095" w:rsidRDefault="00364383">
      <w:pPr>
        <w:spacing w:before="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Segundo uma das lendas, o paneton</w:t>
      </w:r>
      <w:r>
        <w:rPr>
          <w:sz w:val="28"/>
          <w:szCs w:val="28"/>
        </w:rPr>
        <w:t xml:space="preserve">e foi criado por um padeiro chamado Toni, que trabalhava na padaria Della Grazia, em Milão, na época de Ludovico, o Mouro (1452 – 1508).  O jovem </w:t>
      </w:r>
      <w:r>
        <w:rPr>
          <w:sz w:val="28"/>
          <w:szCs w:val="28"/>
          <w:u w:val="single"/>
        </w:rPr>
        <w:t>padeiro,</w:t>
      </w:r>
      <w:r>
        <w:rPr>
          <w:sz w:val="28"/>
          <w:szCs w:val="28"/>
        </w:rPr>
        <w:t xml:space="preserve"> apaixonado pela filha do patrão, teria inventado o pão doce para impressionar o pai de sua amada. Os </w:t>
      </w:r>
      <w:r>
        <w:rPr>
          <w:sz w:val="28"/>
          <w:szCs w:val="28"/>
        </w:rPr>
        <w:t>fregueses passaram a pedir o “Pani de Toni”, que evoluiu para o “panattón” (vocábulo milanês), e depois para “panettone” (italiano).</w:t>
      </w:r>
    </w:p>
    <w:p w:rsidR="00085095" w:rsidRDefault="00364383">
      <w:pPr>
        <w:spacing w:before="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Segundo outra lenda, o panetone foi inventado na corte de Ludovico, o Mouro, na véspera do </w:t>
      </w:r>
      <w:r>
        <w:rPr>
          <w:sz w:val="28"/>
          <w:szCs w:val="28"/>
          <w:u w:val="single"/>
        </w:rPr>
        <w:t>Natal</w:t>
      </w:r>
      <w:r>
        <w:rPr>
          <w:sz w:val="28"/>
          <w:szCs w:val="28"/>
        </w:rPr>
        <w:t>, entre os anos de 1494-150</w:t>
      </w:r>
      <w:r>
        <w:rPr>
          <w:sz w:val="28"/>
          <w:szCs w:val="28"/>
        </w:rPr>
        <w:t>0. Conta a lenda que o Natal era uma grande festa celebrada com grandes banquetes. Em um dos Natais, a sobremesa que havia sido preparada queimou ao ser assada. Um dos empregados da cozinha, chamado Antonio, havia preparado uma massa com sobras de ingredie</w:t>
      </w:r>
      <w:r>
        <w:rPr>
          <w:sz w:val="28"/>
          <w:szCs w:val="28"/>
        </w:rPr>
        <w:t>ntes, que pretendia levar para sua casa. Sem outra opção, ofereceu sua massa para servir como sobremesa para a corte. De acordo com a lenda, a sobremesa foi tão apreciada que Ludovico perguntou qual o nome da iguaria. O jovem Antonio, chamado para responde</w:t>
      </w:r>
      <w:r>
        <w:rPr>
          <w:sz w:val="28"/>
          <w:szCs w:val="28"/>
        </w:rPr>
        <w:t>r a pergunta de Ludovico, disse que a sobremesa não tinha nome. Ludovico resolveu chamá-la de “Pani de Toni”, dando origem ao nome.</w:t>
      </w:r>
    </w:p>
    <w:p w:rsidR="00085095" w:rsidRDefault="00364383">
      <w:pPr>
        <w:spacing w:before="0" w:after="24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Outra lenda diz que o panetone foi inventado no século III d. C. Á princípio, segundo essa versão, teria a forma de um pão g</w:t>
      </w:r>
      <w:r>
        <w:rPr>
          <w:sz w:val="28"/>
          <w:szCs w:val="28"/>
        </w:rPr>
        <w:t>rande.</w:t>
      </w:r>
    </w:p>
    <w:p w:rsidR="00085095" w:rsidRDefault="00364383">
      <w:pPr>
        <w:spacing w:before="0" w:after="240"/>
        <w:jc w:val="both"/>
        <w:rPr>
          <w:sz w:val="28"/>
          <w:szCs w:val="28"/>
        </w:rPr>
      </w:pPr>
      <w:r>
        <w:rPr>
          <w:sz w:val="28"/>
          <w:szCs w:val="28"/>
        </w:rPr>
        <w:t>Atualmente, o panetone é comercializado em unidades, geralmente de 500 gramas. Nas últimas décadas, surgiram inúmeras variedades de recheios de panetone (Chocotone, Colomba Pascoal, Sorvetone, etc.).</w:t>
      </w:r>
    </w:p>
    <w:p w:rsidR="00085095" w:rsidRDefault="00085095">
      <w:pPr>
        <w:spacing w:before="0" w:after="240"/>
        <w:jc w:val="both"/>
        <w:rPr>
          <w:sz w:val="28"/>
          <w:szCs w:val="28"/>
        </w:rPr>
      </w:pPr>
    </w:p>
    <w:p w:rsidR="00085095" w:rsidRDefault="00085095">
      <w:pPr>
        <w:spacing w:before="0" w:after="240"/>
        <w:jc w:val="both"/>
        <w:rPr>
          <w:sz w:val="28"/>
          <w:szCs w:val="28"/>
        </w:rPr>
      </w:pPr>
    </w:p>
    <w:p w:rsidR="00085095" w:rsidRDefault="00085095">
      <w:pPr>
        <w:spacing w:before="0" w:after="240"/>
        <w:jc w:val="both"/>
        <w:rPr>
          <w:sz w:val="28"/>
          <w:szCs w:val="28"/>
        </w:rPr>
      </w:pPr>
    </w:p>
    <w:p w:rsidR="00085095" w:rsidRDefault="00364383">
      <w:pPr>
        <w:spacing w:before="240" w:after="24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</w:t>
      </w:r>
      <w:r>
        <w:rPr>
          <w:sz w:val="28"/>
          <w:szCs w:val="28"/>
        </w:rPr>
        <w:t xml:space="preserve">Crie 10 “você sabia?” sobre a história </w:t>
      </w:r>
      <w:r>
        <w:rPr>
          <w:sz w:val="28"/>
          <w:szCs w:val="28"/>
        </w:rPr>
        <w:t>do panetone.</w:t>
      </w:r>
    </w:p>
    <w:p w:rsidR="00085095" w:rsidRDefault="00085095">
      <w:pPr>
        <w:spacing w:before="120"/>
        <w:ind w:left="-425" w:right="-716" w:firstLine="420"/>
        <w:rPr>
          <w:sz w:val="28"/>
          <w:szCs w:val="28"/>
        </w:rPr>
      </w:pPr>
    </w:p>
    <w:tbl>
      <w:tblPr>
        <w:tblStyle w:val="a"/>
        <w:tblW w:w="10050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8715"/>
      </w:tblGrid>
      <w:tr w:rsidR="000850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850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850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850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850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850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850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850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850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  <w:tr w:rsidR="00085095"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  <w:p w:rsidR="00085095" w:rsidRDefault="000850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</w:tr>
    </w:tbl>
    <w:p w:rsidR="00085095" w:rsidRDefault="00085095">
      <w:pPr>
        <w:spacing w:before="120"/>
        <w:ind w:left="-425" w:right="-716" w:firstLine="420"/>
        <w:rPr>
          <w:sz w:val="28"/>
          <w:szCs w:val="28"/>
        </w:rPr>
      </w:pPr>
    </w:p>
    <w:p w:rsidR="00085095" w:rsidRDefault="00085095">
      <w:pPr>
        <w:spacing w:before="120"/>
        <w:ind w:left="-425" w:right="-716" w:firstLine="420"/>
        <w:rPr>
          <w:sz w:val="28"/>
          <w:szCs w:val="28"/>
        </w:rPr>
      </w:pPr>
    </w:p>
    <w:p w:rsidR="00085095" w:rsidRDefault="00085095">
      <w:pPr>
        <w:spacing w:before="120"/>
        <w:ind w:left="-425" w:right="-716" w:firstLine="420"/>
        <w:rPr>
          <w:sz w:val="28"/>
          <w:szCs w:val="28"/>
        </w:rPr>
      </w:pPr>
    </w:p>
    <w:p w:rsidR="00085095" w:rsidRDefault="00085095">
      <w:pPr>
        <w:spacing w:before="120"/>
        <w:ind w:left="-425" w:right="-716" w:firstLine="420"/>
        <w:rPr>
          <w:sz w:val="28"/>
          <w:szCs w:val="28"/>
        </w:rPr>
      </w:pPr>
    </w:p>
    <w:p w:rsidR="00085095" w:rsidRDefault="00085095">
      <w:pPr>
        <w:spacing w:before="120"/>
        <w:ind w:left="-425" w:right="-716" w:firstLine="420"/>
        <w:rPr>
          <w:sz w:val="28"/>
          <w:szCs w:val="28"/>
        </w:rPr>
      </w:pPr>
    </w:p>
    <w:p w:rsidR="00085095" w:rsidRDefault="00085095">
      <w:pPr>
        <w:spacing w:before="120"/>
        <w:ind w:left="-425" w:right="-716" w:firstLine="420"/>
        <w:rPr>
          <w:sz w:val="28"/>
          <w:szCs w:val="28"/>
        </w:rPr>
      </w:pPr>
    </w:p>
    <w:p w:rsidR="00085095" w:rsidRDefault="00085095">
      <w:pPr>
        <w:spacing w:before="120"/>
        <w:ind w:left="-425" w:right="-716" w:firstLine="420"/>
        <w:rPr>
          <w:sz w:val="28"/>
          <w:szCs w:val="28"/>
        </w:rPr>
      </w:pPr>
    </w:p>
    <w:p w:rsidR="00085095" w:rsidRDefault="00364383">
      <w:pPr>
        <w:spacing w:before="120"/>
        <w:ind w:left="-425" w:right="-716" w:firstLine="420"/>
        <w:rPr>
          <w:sz w:val="28"/>
          <w:szCs w:val="28"/>
        </w:rPr>
      </w:pPr>
      <w:r>
        <w:rPr>
          <w:sz w:val="28"/>
          <w:szCs w:val="28"/>
        </w:rPr>
        <w:t>2. Procure no caça palavras algumas palavras que estão em destaque no texto</w:t>
      </w:r>
    </w:p>
    <w:p w:rsidR="00085095" w:rsidRDefault="00085095">
      <w:pPr>
        <w:spacing w:before="120"/>
        <w:ind w:left="-425" w:right="-716" w:firstLine="420"/>
        <w:rPr>
          <w:sz w:val="28"/>
          <w:szCs w:val="28"/>
        </w:rPr>
      </w:pPr>
    </w:p>
    <w:tbl>
      <w:tblPr>
        <w:tblStyle w:val="a0"/>
        <w:tblW w:w="10063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5"/>
        <w:gridCol w:w="465"/>
        <w:gridCol w:w="525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  <w:gridCol w:w="504"/>
      </w:tblGrid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Á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Ã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Ã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</w:tr>
      <w:tr w:rsidR="00085095"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</w:t>
            </w:r>
          </w:p>
        </w:tc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Ç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  <w:tc>
          <w:tcPr>
            <w:tcW w:w="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85095" w:rsidRDefault="003643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</w:p>
        </w:tc>
      </w:tr>
    </w:tbl>
    <w:p w:rsidR="00085095" w:rsidRDefault="00085095">
      <w:pPr>
        <w:spacing w:before="120"/>
        <w:ind w:left="-425" w:right="-716" w:firstLine="420"/>
        <w:rPr>
          <w:sz w:val="28"/>
          <w:szCs w:val="28"/>
        </w:rPr>
      </w:pPr>
    </w:p>
    <w:sectPr w:rsidR="00085095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383" w:rsidRDefault="00364383">
      <w:pPr>
        <w:spacing w:before="0"/>
      </w:pPr>
      <w:r>
        <w:separator/>
      </w:r>
    </w:p>
  </w:endnote>
  <w:endnote w:type="continuationSeparator" w:id="0">
    <w:p w:rsidR="00364383" w:rsidRDefault="003643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383" w:rsidRDefault="00364383">
      <w:pPr>
        <w:spacing w:before="0"/>
      </w:pPr>
      <w:r>
        <w:separator/>
      </w:r>
    </w:p>
  </w:footnote>
  <w:footnote w:type="continuationSeparator" w:id="0">
    <w:p w:rsidR="00364383" w:rsidRDefault="003643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95" w:rsidRDefault="00364383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095" w:rsidRDefault="00364383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85095" w:rsidRDefault="00364383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08 de dezembro.</w:t>
    </w:r>
  </w:p>
  <w:p w:rsidR="00085095" w:rsidRDefault="00364383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085095" w:rsidRDefault="00364383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4 °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3734"/>
    <w:multiLevelType w:val="multilevel"/>
    <w:tmpl w:val="E9E0F8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85095"/>
    <w:rsid w:val="00085095"/>
    <w:rsid w:val="00364383"/>
    <w:rsid w:val="00676465"/>
    <w:rsid w:val="00BB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2020-12-03T13:16:00Z</cp:lastPrinted>
  <dcterms:created xsi:type="dcterms:W3CDTF">2020-12-03T13:16:00Z</dcterms:created>
  <dcterms:modified xsi:type="dcterms:W3CDTF">2020-12-03T13:16:00Z</dcterms:modified>
</cp:coreProperties>
</file>