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4810C7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/ </w:t>
      </w:r>
      <w:r w:rsidR="00AC2345">
        <w:rPr>
          <w:rFonts w:asciiTheme="minorHAnsi" w:hAnsiTheme="minorHAnsi" w:cstheme="minorHAnsi"/>
          <w:sz w:val="28"/>
          <w:szCs w:val="28"/>
          <w:lang w:eastAsia="ja-JP" w:bidi="ar-SA"/>
        </w:rPr>
        <w:t>história – inovaçõe</w:t>
      </w:r>
      <w:r w:rsidR="009E4C35">
        <w:rPr>
          <w:rFonts w:asciiTheme="minorHAnsi" w:hAnsiTheme="minorHAnsi" w:cstheme="minorHAnsi"/>
          <w:sz w:val="28"/>
          <w:szCs w:val="28"/>
          <w:lang w:eastAsia="ja-JP" w:bidi="ar-SA"/>
        </w:rPr>
        <w:t>s</w:t>
      </w:r>
      <w:r w:rsidR="00AC2345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no império do café</w:t>
      </w:r>
      <w:bookmarkStart w:id="0" w:name="_GoBack"/>
      <w:bookmarkEnd w:id="0"/>
      <w:r w:rsidR="00DE6F7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- parte i </w:t>
      </w:r>
    </w:p>
    <w:p w:rsidR="006D461E" w:rsidRPr="00A26258" w:rsidRDefault="00CA7730" w:rsidP="009D23E6">
      <w:pPr>
        <w:spacing w:before="0" w:line="276" w:lineRule="auto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="00C336D7" w:rsidRPr="00A26258">
        <w:rPr>
          <w:sz w:val="28"/>
          <w:szCs w:val="28"/>
          <w:lang w:eastAsia="ja-JP" w:bidi="ar-SA"/>
        </w:rPr>
        <w:t xml:space="preserve">Parte do dinheiro deslocado do tráfico negreiro permitiu que o país desse os primeiros passos para a industrialização. Entre 1840 e 1860, produtos manufaturados, como chapéus, tecidos, calçados, sabão, velas, couro, </w:t>
      </w:r>
      <w:r w:rsidR="004810C7" w:rsidRPr="00A26258">
        <w:rPr>
          <w:sz w:val="28"/>
          <w:szCs w:val="28"/>
          <w:lang w:eastAsia="ja-JP" w:bidi="ar-SA"/>
        </w:rPr>
        <w:t>tapetes, móveis, vidro, cerveja, a</w:t>
      </w:r>
      <w:r w:rsidR="00C336D7" w:rsidRPr="00A26258">
        <w:rPr>
          <w:sz w:val="28"/>
          <w:szCs w:val="28"/>
          <w:lang w:eastAsia="ja-JP" w:bidi="ar-SA"/>
        </w:rPr>
        <w:t xml:space="preserve">lém de pólvora e armamentos, invadiram o mercado brasileiro. </w:t>
      </w:r>
    </w:p>
    <w:p w:rsidR="00C336D7" w:rsidRPr="00A26258" w:rsidRDefault="00C336D7" w:rsidP="009D23E6">
      <w:pPr>
        <w:spacing w:before="0" w:line="276" w:lineRule="auto"/>
        <w:jc w:val="both"/>
        <w:rPr>
          <w:sz w:val="28"/>
          <w:szCs w:val="28"/>
          <w:lang w:eastAsia="ja-JP" w:bidi="ar-SA"/>
        </w:rPr>
      </w:pPr>
      <w:r w:rsidRPr="00A26258">
        <w:rPr>
          <w:sz w:val="28"/>
          <w:szCs w:val="28"/>
          <w:lang w:eastAsia="ja-JP" w:bidi="ar-SA"/>
        </w:rPr>
        <w:tab/>
        <w:t xml:space="preserve">Um dos setores que mais cresceu foi o das gráficas e tipografias. A imprensa desenvolveu-se rapidamente nesse período, principalmente depois da difusão do telégrafo, que permitiu a comunicação do Brasil com o restante do mundo. Em 1875 começou a circular na Corte o jornal </w:t>
      </w:r>
      <w:r w:rsidRPr="00A26258">
        <w:rPr>
          <w:i/>
          <w:sz w:val="28"/>
          <w:szCs w:val="28"/>
          <w:lang w:eastAsia="ja-JP" w:bidi="ar-SA"/>
        </w:rPr>
        <w:t>Gazeta de Notícias,</w:t>
      </w:r>
      <w:r w:rsidRPr="00A26258">
        <w:rPr>
          <w:sz w:val="28"/>
          <w:szCs w:val="28"/>
          <w:lang w:eastAsia="ja-JP" w:bidi="ar-SA"/>
        </w:rPr>
        <w:t xml:space="preserve"> que logo passaria a ser o jornal de maior circulação no Império. </w:t>
      </w:r>
    </w:p>
    <w:p w:rsidR="00C336D7" w:rsidRPr="00A26258" w:rsidRDefault="00C336D7" w:rsidP="009D23E6">
      <w:pPr>
        <w:spacing w:before="0" w:line="276" w:lineRule="auto"/>
        <w:jc w:val="both"/>
        <w:rPr>
          <w:sz w:val="28"/>
          <w:szCs w:val="28"/>
          <w:lang w:eastAsia="ja-JP" w:bidi="ar-SA"/>
        </w:rPr>
      </w:pPr>
      <w:r w:rsidRPr="00A26258">
        <w:rPr>
          <w:sz w:val="28"/>
          <w:szCs w:val="28"/>
          <w:lang w:eastAsia="ja-JP" w:bidi="ar-SA"/>
        </w:rPr>
        <w:tab/>
        <w:t xml:space="preserve">Durante todas as inovações, a mais importante foi a construção das estradas de ferro, que proporcionaram uma revolução na economia do café. A ferrovia ligou diretamente toda a região produtora do interior de São Paulo ao porto de Santos. </w:t>
      </w:r>
    </w:p>
    <w:p w:rsidR="00C336D7" w:rsidRDefault="00C336D7" w:rsidP="009D23E6">
      <w:pPr>
        <w:spacing w:before="0" w:line="276" w:lineRule="auto"/>
        <w:jc w:val="both"/>
        <w:rPr>
          <w:sz w:val="28"/>
          <w:szCs w:val="28"/>
          <w:lang w:eastAsia="ja-JP" w:bidi="ar-SA"/>
        </w:rPr>
      </w:pPr>
      <w:r w:rsidRPr="00A26258">
        <w:rPr>
          <w:sz w:val="28"/>
          <w:szCs w:val="28"/>
          <w:lang w:eastAsia="ja-JP" w:bidi="ar-SA"/>
        </w:rPr>
        <w:tab/>
        <w:t>Em torno da cultura do café surgiram algumas cidades, e outras, principalmente na região do Vale do Paraíba, foram modernizadas. Cidades como Santos, Campinas, Ribeirão Preto e São Carlos beneficiaram-se mais ainda, pois faziam parte do trajeto das ferrovias. A prosperidade do café impulsionou o comércio e o surgimento de teatros, jornais e escolas. As praças, as ruas, os monumentos e as casas fora</w:t>
      </w:r>
      <w:r>
        <w:rPr>
          <w:sz w:val="28"/>
          <w:szCs w:val="28"/>
          <w:lang w:eastAsia="ja-JP" w:bidi="ar-SA"/>
        </w:rPr>
        <w:t xml:space="preserve">m embelezados. As pessoas adotaram novos hábitos de vida. </w:t>
      </w:r>
    </w:p>
    <w:p w:rsidR="00C336D7" w:rsidRDefault="00D36B31" w:rsidP="009D23E6">
      <w:pPr>
        <w:spacing w:before="0" w:line="276" w:lineRule="auto"/>
        <w:jc w:val="both"/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shd w:val="clear" w:color="auto" w:fill="FFFFFF"/>
        </w:rPr>
        <w:tab/>
      </w:r>
      <w:r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  <w:t xml:space="preserve">Leia o que diz o historiador Warren Dean: </w:t>
      </w:r>
    </w:p>
    <w:p w:rsidR="00D36B31" w:rsidRDefault="00D36B31" w:rsidP="009D23E6">
      <w:pPr>
        <w:spacing w:before="0" w:line="276" w:lineRule="auto"/>
        <w:jc w:val="both"/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6B31" w:rsidTr="00D36B31">
        <w:tc>
          <w:tcPr>
            <w:tcW w:w="9628" w:type="dxa"/>
            <w:tcBorders>
              <w:top w:val="dotDash" w:sz="4" w:space="0" w:color="2E74B5" w:themeColor="accent1" w:themeShade="BF"/>
              <w:left w:val="dotDash" w:sz="4" w:space="0" w:color="2E74B5" w:themeColor="accent1" w:themeShade="BF"/>
              <w:bottom w:val="dotDash" w:sz="4" w:space="0" w:color="2E74B5" w:themeColor="accent1" w:themeShade="BF"/>
              <w:right w:val="dotDash" w:sz="4" w:space="0" w:color="2E74B5" w:themeColor="accent1" w:themeShade="BF"/>
            </w:tcBorders>
          </w:tcPr>
          <w:p w:rsidR="00D36B31" w:rsidRDefault="00D36B31" w:rsidP="009D23E6">
            <w:pPr>
              <w:spacing w:before="0" w:line="276" w:lineRule="auto"/>
              <w:jc w:val="both"/>
              <w:rPr>
                <w:rFonts w:asciiTheme="minorHAnsi" w:hAnsiTheme="minorHAnsi" w:cstheme="minorHAnsi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    As linhas férreas eram essenciais para a expansão da lavoura cafeeira. O uso de mulas não era apenas caro, mas impraticável. </w:t>
            </w:r>
            <w:proofErr w:type="gramStart"/>
            <w:r>
              <w:rPr>
                <w:rFonts w:asciiTheme="minorHAnsi" w:hAnsiTheme="minorHAnsi" w:cstheme="minorHAnsi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(...) Os</w:t>
            </w:r>
            <w:proofErr w:type="gramEnd"/>
            <w:r>
              <w:rPr>
                <w:rFonts w:asciiTheme="minorHAnsi" w:hAnsiTheme="minorHAnsi" w:cstheme="minorHAnsi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fazendeiros já não precisavam pagar tarifas mais altas para o transporte quando a safra era abundante, e estavam livres da necessidade de financiar tropeiros e de lhes ceder pastagens.</w:t>
            </w:r>
          </w:p>
          <w:p w:rsidR="00D36B31" w:rsidRPr="00D36B31" w:rsidRDefault="00D36B31" w:rsidP="009D23E6">
            <w:pPr>
              <w:spacing w:before="0" w:line="276" w:lineRule="auto"/>
              <w:jc w:val="right"/>
              <w:rPr>
                <w:rFonts w:asciiTheme="minorHAnsi" w:hAnsiTheme="minorHAnsi" w:cstheme="minorHAnsi"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Apud Tania de Luca. </w:t>
            </w:r>
            <w:r>
              <w:rPr>
                <w:rFonts w:asciiTheme="minorHAnsi" w:hAnsiTheme="minorHAnsi" w:cstheme="minorHAnsi"/>
                <w:bCs/>
                <w:i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Café e modernização. </w:t>
            </w:r>
            <w:r>
              <w:rPr>
                <w:rFonts w:asciiTheme="minorHAnsi" w:hAnsiTheme="minorHAnsi" w:cstheme="minorHAnsi"/>
                <w:bCs/>
                <w:color w:val="0D0D0D" w:themeColor="text1" w:themeTint="F2"/>
                <w:sz w:val="20"/>
                <w:szCs w:val="20"/>
                <w:shd w:val="clear" w:color="auto" w:fill="FFFFFF"/>
              </w:rPr>
              <w:t>São Paulo: Atual, 2000. p. 15.</w:t>
            </w:r>
          </w:p>
          <w:p w:rsidR="00D36B31" w:rsidRDefault="00D36B31" w:rsidP="009D23E6">
            <w:pPr>
              <w:spacing w:before="0" w:line="276" w:lineRule="auto"/>
              <w:jc w:val="both"/>
              <w:rPr>
                <w:rFonts w:asciiTheme="minorHAnsi" w:hAnsiTheme="minorHAnsi" w:cstheme="minorHAnsi"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</w:tr>
    </w:tbl>
    <w:p w:rsidR="00D36B31" w:rsidRPr="00D36B31" w:rsidRDefault="00D36B31" w:rsidP="009D23E6">
      <w:pPr>
        <w:spacing w:before="0" w:line="276" w:lineRule="auto"/>
        <w:jc w:val="both"/>
        <w:rPr>
          <w:rFonts w:asciiTheme="minorHAnsi" w:hAnsiTheme="minorHAnsi" w:cstheme="minorHAnsi"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9D23E6" w:rsidP="009D23E6">
      <w:pPr>
        <w:pStyle w:val="PargrafodaLista"/>
        <w:numPr>
          <w:ilvl w:val="0"/>
          <w:numId w:val="16"/>
        </w:numPr>
        <w:spacing w:line="276" w:lineRule="auto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De acordo com o historiador, por que as linhas férreas foram “essenciais para a expansão da lavoura cafeeira”? </w:t>
      </w:r>
    </w:p>
    <w:p w:rsidR="009D23E6" w:rsidRPr="009D23E6" w:rsidRDefault="009D23E6" w:rsidP="009D23E6">
      <w:pPr>
        <w:pStyle w:val="PargrafodaLista"/>
        <w:spacing w:line="276" w:lineRule="auto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61E" w:rsidRPr="009D23E6" w:rsidRDefault="00F97E21" w:rsidP="009D23E6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9D23E6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lastRenderedPageBreak/>
        <w:t>Complete a cruzadinha e preencha as lacunas.</w:t>
      </w:r>
    </w:p>
    <w:p w:rsidR="004A6397" w:rsidRPr="004A6397" w:rsidRDefault="004A6397" w:rsidP="009D23E6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F97E21" w:rsidRDefault="00F97E21" w:rsidP="009D23E6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4A6397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A ___________ é o processo histórico e social onde a indústria domina a economia. Há substituição e aumento nos processos de produção e geração de riquezas. </w:t>
      </w:r>
    </w:p>
    <w:p w:rsidR="009D23E6" w:rsidRPr="004A6397" w:rsidRDefault="009D23E6" w:rsidP="009D23E6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F97E21" w:rsidRDefault="00F97E21" w:rsidP="009D23E6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4A6397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A industrialização só foi possível com a ajuda do dinheiro do __________. </w:t>
      </w:r>
    </w:p>
    <w:p w:rsidR="009D23E6" w:rsidRPr="004A6397" w:rsidRDefault="009D23E6" w:rsidP="009D23E6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52787A" w:rsidRDefault="0052787A" w:rsidP="009D23E6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 w:rsidRPr="004A6397">
        <w:rPr>
          <w:rFonts w:asciiTheme="minorHAnsi" w:hAnsiTheme="minorHAnsi" w:cstheme="minorHAnsi"/>
          <w:sz w:val="28"/>
          <w:szCs w:val="28"/>
          <w:lang w:eastAsia="ja-JP" w:bidi="ar-SA"/>
        </w:rPr>
        <w:t>A co</w:t>
      </w:r>
      <w:r w:rsidR="004A6397" w:rsidRPr="004A6397">
        <w:rPr>
          <w:rFonts w:asciiTheme="minorHAnsi" w:hAnsiTheme="minorHAnsi" w:cstheme="minorHAnsi"/>
          <w:sz w:val="28"/>
          <w:szCs w:val="28"/>
          <w:lang w:eastAsia="ja-JP" w:bidi="ar-SA"/>
        </w:rPr>
        <w:t>nstrução das estradas de ferro revolucionaram</w:t>
      </w:r>
      <w:proofErr w:type="gramEnd"/>
      <w:r w:rsidR="004A6397" w:rsidRPr="004A639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 </w:t>
      </w:r>
      <w:r w:rsidRPr="004A639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economia do café. A </w:t>
      </w:r>
      <w:r w:rsidR="004A6397" w:rsidRPr="004A6397">
        <w:rPr>
          <w:rFonts w:asciiTheme="minorHAnsi" w:hAnsiTheme="minorHAnsi" w:cstheme="minorHAnsi"/>
          <w:sz w:val="28"/>
          <w:szCs w:val="28"/>
          <w:lang w:eastAsia="ja-JP" w:bidi="ar-SA"/>
        </w:rPr>
        <w:t>__________</w:t>
      </w:r>
      <w:r w:rsidRPr="004A639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ligou a região produtora do interior de São Paulo ao porto de Santos. </w:t>
      </w:r>
    </w:p>
    <w:p w:rsidR="009D23E6" w:rsidRPr="004A6397" w:rsidRDefault="009D23E6" w:rsidP="009D23E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357C8" w:rsidRPr="009D23E6" w:rsidRDefault="004A6397" w:rsidP="009D23E6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4A6397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A difusão do __________ </w:t>
      </w:r>
      <w:r w:rsidRPr="004A6397">
        <w:rPr>
          <w:rFonts w:asciiTheme="minorHAnsi" w:hAnsiTheme="minorHAnsi" w:cstheme="minorHAnsi"/>
          <w:sz w:val="28"/>
          <w:szCs w:val="28"/>
          <w:lang w:eastAsia="ja-JP" w:bidi="ar-SA"/>
        </w:rPr>
        <w:t>permitiu a comunicação do Brasil com o restante do mundo.</w:t>
      </w:r>
    </w:p>
    <w:p w:rsidR="009D23E6" w:rsidRPr="009D23E6" w:rsidRDefault="009D23E6" w:rsidP="009D23E6">
      <w:pPr>
        <w:pStyle w:val="PargrafodaLista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4A6397" w:rsidRPr="004A6397" w:rsidRDefault="004A6397" w:rsidP="009D23E6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4A639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Em 1875 começou a circular o jornal </w:t>
      </w:r>
      <w:r w:rsidRPr="004A6397">
        <w:rPr>
          <w:rFonts w:asciiTheme="minorHAnsi" w:hAnsiTheme="minorHAnsi" w:cstheme="minorHAnsi"/>
          <w:i/>
          <w:sz w:val="28"/>
          <w:szCs w:val="28"/>
          <w:lang w:eastAsia="ja-JP" w:bidi="ar-SA"/>
        </w:rPr>
        <w:t>Gazeta de Notícias.</w:t>
      </w:r>
      <w:r w:rsidRPr="004A639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Nota-se que um dos setores que mais cresceu foi o das gráficas e tipografias pois a ___________ desenvolveu-se rapidamente nesse período.</w:t>
      </w:r>
    </w:p>
    <w:p w:rsidR="00F357C8" w:rsidRPr="004A6397" w:rsidRDefault="00F357C8" w:rsidP="004A6397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F357C8" w:rsidRDefault="00F357C8" w:rsidP="009E4C35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tbl>
      <w:tblPr>
        <w:tblW w:w="7560" w:type="dxa"/>
        <w:tblInd w:w="1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00"/>
        <w:gridCol w:w="440"/>
        <w:gridCol w:w="380"/>
        <w:gridCol w:w="400"/>
        <w:gridCol w:w="400"/>
        <w:gridCol w:w="420"/>
        <w:gridCol w:w="460"/>
        <w:gridCol w:w="500"/>
        <w:gridCol w:w="440"/>
        <w:gridCol w:w="440"/>
        <w:gridCol w:w="440"/>
        <w:gridCol w:w="400"/>
        <w:gridCol w:w="460"/>
        <w:gridCol w:w="460"/>
        <w:gridCol w:w="420"/>
        <w:gridCol w:w="500"/>
        <w:gridCol w:w="220"/>
      </w:tblGrid>
      <w:tr w:rsidR="00F357C8" w:rsidRPr="00F357C8" w:rsidTr="00F357C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F357C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357C8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357C8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357C8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357C8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357C8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357C8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2C3B3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F357C8" w:rsidRPr="00F357C8" w:rsidTr="00F357C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7C8" w:rsidRPr="00F357C8" w:rsidRDefault="00F357C8" w:rsidP="00F357C8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F357C8" w:rsidRPr="006D461E" w:rsidRDefault="00F357C8" w:rsidP="009E4C35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F357C8" w:rsidRPr="006D461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BD" w:rsidRDefault="00A576BD">
      <w:pPr>
        <w:spacing w:before="0"/>
      </w:pPr>
      <w:r>
        <w:separator/>
      </w:r>
    </w:p>
  </w:endnote>
  <w:endnote w:type="continuationSeparator" w:id="0">
    <w:p w:rsidR="00A576BD" w:rsidRDefault="00A576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BD" w:rsidRDefault="00A576BD">
      <w:pPr>
        <w:spacing w:before="0"/>
      </w:pPr>
      <w:r>
        <w:separator/>
      </w:r>
    </w:p>
  </w:footnote>
  <w:footnote w:type="continuationSeparator" w:id="0">
    <w:p w:rsidR="00A576BD" w:rsidRDefault="00A576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F0637B">
      <w:rPr>
        <w:rStyle w:val="RefernciaSutil"/>
        <w:rFonts w:cs="Calibri"/>
        <w:smallCaps w:val="0"/>
        <w:color w:val="auto"/>
        <w:u w:val="none"/>
      </w:rPr>
      <w:t xml:space="preserve"> 08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0637B"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6BB"/>
    <w:multiLevelType w:val="hybridMultilevel"/>
    <w:tmpl w:val="6CBA7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96D3C3A"/>
    <w:multiLevelType w:val="hybridMultilevel"/>
    <w:tmpl w:val="2D3A8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93CB3"/>
    <w:multiLevelType w:val="hybridMultilevel"/>
    <w:tmpl w:val="864805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3B34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10C7"/>
    <w:rsid w:val="00487E8F"/>
    <w:rsid w:val="004A6397"/>
    <w:rsid w:val="004B2F52"/>
    <w:rsid w:val="00507D2B"/>
    <w:rsid w:val="00515ADC"/>
    <w:rsid w:val="00521C4B"/>
    <w:rsid w:val="0052684C"/>
    <w:rsid w:val="0052787A"/>
    <w:rsid w:val="00592182"/>
    <w:rsid w:val="005D47C2"/>
    <w:rsid w:val="005E02A4"/>
    <w:rsid w:val="005E4E47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A76CB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D23E6"/>
    <w:rsid w:val="009E45A2"/>
    <w:rsid w:val="009E4C35"/>
    <w:rsid w:val="009E76D4"/>
    <w:rsid w:val="00A26258"/>
    <w:rsid w:val="00A576BD"/>
    <w:rsid w:val="00A64508"/>
    <w:rsid w:val="00A76666"/>
    <w:rsid w:val="00AC2345"/>
    <w:rsid w:val="00AD1ADF"/>
    <w:rsid w:val="00B17C7F"/>
    <w:rsid w:val="00B463F9"/>
    <w:rsid w:val="00BB0C40"/>
    <w:rsid w:val="00BF621E"/>
    <w:rsid w:val="00C14D34"/>
    <w:rsid w:val="00C21758"/>
    <w:rsid w:val="00C336D7"/>
    <w:rsid w:val="00C34AE7"/>
    <w:rsid w:val="00C475CF"/>
    <w:rsid w:val="00C6779C"/>
    <w:rsid w:val="00CA7730"/>
    <w:rsid w:val="00CB70CC"/>
    <w:rsid w:val="00CC5EB6"/>
    <w:rsid w:val="00CE1D3D"/>
    <w:rsid w:val="00D03C6F"/>
    <w:rsid w:val="00D123D7"/>
    <w:rsid w:val="00D13922"/>
    <w:rsid w:val="00D213A0"/>
    <w:rsid w:val="00D36B31"/>
    <w:rsid w:val="00D6134B"/>
    <w:rsid w:val="00D67914"/>
    <w:rsid w:val="00D73472"/>
    <w:rsid w:val="00D753CB"/>
    <w:rsid w:val="00D75825"/>
    <w:rsid w:val="00DB22F6"/>
    <w:rsid w:val="00DE6F7D"/>
    <w:rsid w:val="00EA50D6"/>
    <w:rsid w:val="00ED5034"/>
    <w:rsid w:val="00F00A34"/>
    <w:rsid w:val="00F0637B"/>
    <w:rsid w:val="00F357C8"/>
    <w:rsid w:val="00F61E29"/>
    <w:rsid w:val="00F6724C"/>
    <w:rsid w:val="00F75CF9"/>
    <w:rsid w:val="00F77C39"/>
    <w:rsid w:val="00F869C3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56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16</cp:revision>
  <cp:lastPrinted>2012-02-10T19:10:00Z</cp:lastPrinted>
  <dcterms:created xsi:type="dcterms:W3CDTF">2020-10-28T13:29:00Z</dcterms:created>
  <dcterms:modified xsi:type="dcterms:W3CDTF">2020-12-02T12:29:00Z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