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48" w:rsidRDefault="006568DC" w:rsidP="006C3648">
      <w:pPr>
        <w:pStyle w:val="01Ttulo-IEIJ"/>
      </w:pPr>
      <w:r>
        <w:t>Variações linguísticas</w:t>
      </w:r>
    </w:p>
    <w:p w:rsidR="006568DC" w:rsidRPr="001B09A5" w:rsidRDefault="006568DC" w:rsidP="006568DC">
      <w:pPr>
        <w:pStyle w:val="texto-IEIJ"/>
        <w:jc w:val="both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 xml:space="preserve">1. </w:t>
      </w:r>
      <w:r w:rsidRPr="001B09A5">
        <w:rPr>
          <w:rFonts w:asciiTheme="minorHAnsi" w:hAnsiTheme="minorHAnsi" w:cs="Times New Roman"/>
          <w:b/>
          <w:sz w:val="26"/>
          <w:szCs w:val="26"/>
        </w:rPr>
        <w:t xml:space="preserve">Indique se as afirmativas abaixo </w:t>
      </w:r>
      <w:proofErr w:type="gramStart"/>
      <w:r w:rsidRPr="001B09A5">
        <w:rPr>
          <w:rFonts w:asciiTheme="minorHAnsi" w:hAnsiTheme="minorHAnsi" w:cs="Times New Roman"/>
          <w:b/>
          <w:sz w:val="26"/>
          <w:szCs w:val="26"/>
        </w:rPr>
        <w:t>são Verdadeiras</w:t>
      </w:r>
      <w:proofErr w:type="gramEnd"/>
      <w:r w:rsidRPr="001B09A5">
        <w:rPr>
          <w:rFonts w:asciiTheme="minorHAnsi" w:hAnsiTheme="minorHAnsi" w:cs="Times New Roman"/>
          <w:b/>
          <w:sz w:val="26"/>
          <w:szCs w:val="26"/>
        </w:rPr>
        <w:t xml:space="preserve"> (V) ou Falsas (F) e, depois, justifique as falsas, apontando as falhas presentes nelas e corrigindo-as: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sz w:val="26"/>
          <w:szCs w:val="26"/>
        </w:rPr>
        <w:t>(</w:t>
      </w:r>
      <w:r w:rsidRPr="001B09A5">
        <w:rPr>
          <w:rFonts w:asciiTheme="minorHAnsi" w:hAnsiTheme="minorHAnsi" w:cs="Times New Roman"/>
          <w:sz w:val="26"/>
          <w:szCs w:val="26"/>
        </w:rPr>
        <w:tab/>
        <w:t xml:space="preserve">) Para o filósofo grego Aristóteles, o conceito de </w:t>
      </w:r>
      <w:r w:rsidRPr="001B09A5">
        <w:rPr>
          <w:rFonts w:asciiTheme="minorHAnsi" w:hAnsiTheme="minorHAnsi" w:cs="Times New Roman"/>
          <w:b/>
          <w:i/>
          <w:sz w:val="26"/>
          <w:szCs w:val="26"/>
        </w:rPr>
        <w:t>catarse</w:t>
      </w:r>
      <w:r w:rsidRPr="001B09A5">
        <w:rPr>
          <w:rFonts w:asciiTheme="minorHAnsi" w:hAnsiTheme="minorHAnsi" w:cs="Times New Roman"/>
          <w:sz w:val="26"/>
          <w:szCs w:val="26"/>
        </w:rPr>
        <w:t xml:space="preserve"> representava a purificação das almas. Ela ocorria através de uma grande descarga de sentimentos e emoções, provocada pela visualização de obras teatrais como as tragédias.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sz w:val="26"/>
          <w:szCs w:val="26"/>
        </w:rPr>
        <w:t>(</w:t>
      </w:r>
      <w:r w:rsidRPr="001B09A5">
        <w:rPr>
          <w:rFonts w:asciiTheme="minorHAnsi" w:hAnsiTheme="minorHAnsi" w:cs="Times New Roman"/>
          <w:sz w:val="26"/>
          <w:szCs w:val="26"/>
        </w:rPr>
        <w:tab/>
        <w:t xml:space="preserve">) </w:t>
      </w:r>
      <w:r w:rsidRPr="001B09A5">
        <w:rPr>
          <w:rFonts w:asciiTheme="minorHAnsi" w:hAnsiTheme="minorHAnsi" w:cs="Times New Roman"/>
          <w:b/>
          <w:i/>
          <w:sz w:val="26"/>
          <w:szCs w:val="26"/>
        </w:rPr>
        <w:t>Mimese</w:t>
      </w:r>
      <w:r w:rsidRPr="001B09A5">
        <w:rPr>
          <w:rFonts w:asciiTheme="minorHAnsi" w:hAnsiTheme="minorHAnsi" w:cs="Times New Roman"/>
          <w:sz w:val="26"/>
          <w:szCs w:val="26"/>
        </w:rPr>
        <w:t xml:space="preserve"> (conhecido também como </w:t>
      </w:r>
      <w:proofErr w:type="spellStart"/>
      <w:r w:rsidRPr="001B09A5">
        <w:rPr>
          <w:rFonts w:asciiTheme="minorHAnsi" w:hAnsiTheme="minorHAnsi" w:cs="Times New Roman"/>
          <w:i/>
          <w:sz w:val="26"/>
          <w:szCs w:val="26"/>
        </w:rPr>
        <w:t>mímesis</w:t>
      </w:r>
      <w:proofErr w:type="spellEnd"/>
      <w:r w:rsidRPr="001B09A5">
        <w:rPr>
          <w:rFonts w:asciiTheme="minorHAnsi" w:hAnsiTheme="minorHAnsi" w:cs="Times New Roman"/>
          <w:sz w:val="26"/>
          <w:szCs w:val="26"/>
        </w:rPr>
        <w:t xml:space="preserve"> ou </w:t>
      </w:r>
      <w:proofErr w:type="spellStart"/>
      <w:r w:rsidRPr="001B09A5">
        <w:rPr>
          <w:rFonts w:asciiTheme="minorHAnsi" w:hAnsiTheme="minorHAnsi" w:cs="Times New Roman"/>
          <w:i/>
          <w:sz w:val="26"/>
          <w:szCs w:val="26"/>
        </w:rPr>
        <w:t>mimésis</w:t>
      </w:r>
      <w:proofErr w:type="spellEnd"/>
      <w:r w:rsidRPr="001B09A5">
        <w:rPr>
          <w:rFonts w:asciiTheme="minorHAnsi" w:hAnsiTheme="minorHAnsi" w:cs="Times New Roman"/>
          <w:sz w:val="26"/>
          <w:szCs w:val="26"/>
        </w:rPr>
        <w:t>) é um termo crítico e filosófico que abarca uma variedade de significados, incluindo a imitação, representação, mímica, o ato de se assemelhar, o ato de expressão</w:t>
      </w:r>
      <w:bookmarkStart w:id="0" w:name="_GoBack"/>
      <w:bookmarkEnd w:id="0"/>
      <w:r w:rsidRPr="001B09A5">
        <w:rPr>
          <w:rFonts w:asciiTheme="minorHAnsi" w:hAnsiTheme="minorHAnsi" w:cs="Times New Roman"/>
          <w:sz w:val="26"/>
          <w:szCs w:val="26"/>
        </w:rPr>
        <w:t xml:space="preserve"> e a apresentação do eu.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sz w:val="26"/>
          <w:szCs w:val="26"/>
        </w:rPr>
        <w:t>(</w:t>
      </w:r>
      <w:r w:rsidRPr="001B09A5">
        <w:rPr>
          <w:rFonts w:asciiTheme="minorHAnsi" w:hAnsiTheme="minorHAnsi" w:cs="Times New Roman"/>
          <w:sz w:val="26"/>
          <w:szCs w:val="26"/>
        </w:rPr>
        <w:tab/>
        <w:t xml:space="preserve">) A </w:t>
      </w:r>
      <w:r w:rsidRPr="001B09A5">
        <w:rPr>
          <w:rFonts w:asciiTheme="minorHAnsi" w:hAnsiTheme="minorHAnsi" w:cs="Times New Roman"/>
          <w:b/>
          <w:i/>
          <w:sz w:val="26"/>
          <w:szCs w:val="26"/>
        </w:rPr>
        <w:t>comédia</w:t>
      </w:r>
      <w:r w:rsidRPr="001B09A5">
        <w:rPr>
          <w:rFonts w:asciiTheme="minorHAnsi" w:hAnsiTheme="minorHAnsi" w:cs="Times New Roman"/>
          <w:sz w:val="26"/>
          <w:szCs w:val="26"/>
        </w:rPr>
        <w:t xml:space="preserve"> apresentava como principais características o terror e a piedade que despertava no público. Para os autores clássicos, era o mais nobre dos gêneros literários. Por outro lado, havia um gênero inferior, chamado de </w:t>
      </w:r>
      <w:r w:rsidRPr="001B09A5">
        <w:rPr>
          <w:rFonts w:asciiTheme="minorHAnsi" w:hAnsiTheme="minorHAnsi" w:cs="Times New Roman"/>
          <w:b/>
          <w:i/>
          <w:sz w:val="26"/>
          <w:szCs w:val="26"/>
        </w:rPr>
        <w:t>tragédia</w:t>
      </w:r>
      <w:r w:rsidRPr="001B09A5">
        <w:rPr>
          <w:rFonts w:asciiTheme="minorHAnsi" w:hAnsiTheme="minorHAnsi" w:cs="Times New Roman"/>
          <w:sz w:val="26"/>
          <w:szCs w:val="26"/>
        </w:rPr>
        <w:t>, a qual fazia alusões jocosas aos mortos, satirizava personalidades vivas e até mesmo os deuses.</w:t>
      </w:r>
    </w:p>
    <w:p w:rsidR="006568DC" w:rsidRDefault="006568DC" w:rsidP="006568DC">
      <w:pPr>
        <w:pStyle w:val="texto-IEIJ"/>
        <w:jc w:val="both"/>
        <w:rPr>
          <w:rFonts w:asciiTheme="minorHAnsi" w:hAnsiTheme="minorHAnsi" w:cstheme="minorHAnsi"/>
          <w:sz w:val="26"/>
          <w:szCs w:val="26"/>
        </w:rPr>
      </w:pPr>
    </w:p>
    <w:p w:rsidR="006568DC" w:rsidRPr="00901AB8" w:rsidRDefault="006568DC" w:rsidP="006568DC">
      <w:pPr>
        <w:pStyle w:val="texto-IEIJ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01AB8">
        <w:rPr>
          <w:rFonts w:asciiTheme="minorHAnsi" w:hAnsiTheme="minorHAnsi" w:cstheme="minorHAnsi"/>
          <w:b/>
          <w:sz w:val="26"/>
          <w:szCs w:val="26"/>
        </w:rPr>
        <w:t>2. Relacione as colunas:</w:t>
      </w:r>
    </w:p>
    <w:p w:rsidR="006568DC" w:rsidRPr="006568DC" w:rsidRDefault="006568DC" w:rsidP="006568DC">
      <w:pPr>
        <w:pStyle w:val="texto-IEIJ"/>
        <w:jc w:val="right"/>
        <w:rPr>
          <w:rFonts w:asciiTheme="minorHAnsi" w:hAnsiTheme="minorHAnsi" w:cstheme="minorHAnsi"/>
          <w:i/>
          <w:sz w:val="26"/>
          <w:szCs w:val="26"/>
        </w:rPr>
      </w:pPr>
      <w:r w:rsidRPr="006568DC">
        <w:rPr>
          <w:rFonts w:asciiTheme="minorHAnsi" w:hAnsiTheme="minorHAnsi" w:cstheme="minorHAnsi"/>
          <w:i/>
          <w:sz w:val="26"/>
          <w:szCs w:val="26"/>
        </w:rPr>
        <w:t>(1) Preconceito linguístico</w:t>
      </w:r>
    </w:p>
    <w:p w:rsidR="006568DC" w:rsidRPr="006568DC" w:rsidRDefault="006568DC" w:rsidP="006568DC">
      <w:pPr>
        <w:pStyle w:val="texto-IEIJ"/>
        <w:jc w:val="right"/>
        <w:rPr>
          <w:rFonts w:asciiTheme="minorHAnsi" w:hAnsiTheme="minorHAnsi" w:cstheme="minorHAnsi"/>
          <w:i/>
          <w:sz w:val="26"/>
          <w:szCs w:val="26"/>
        </w:rPr>
      </w:pPr>
      <w:r w:rsidRPr="006568DC">
        <w:rPr>
          <w:rFonts w:asciiTheme="minorHAnsi" w:hAnsiTheme="minorHAnsi" w:cstheme="minorHAnsi"/>
          <w:i/>
          <w:sz w:val="26"/>
          <w:szCs w:val="26"/>
        </w:rPr>
        <w:t>(2) Variação Diatópica</w:t>
      </w:r>
    </w:p>
    <w:p w:rsidR="006568DC" w:rsidRPr="006568DC" w:rsidRDefault="006568DC" w:rsidP="006568DC">
      <w:pPr>
        <w:pStyle w:val="texto-IEIJ"/>
        <w:jc w:val="right"/>
        <w:rPr>
          <w:rFonts w:asciiTheme="minorHAnsi" w:hAnsiTheme="minorHAnsi" w:cstheme="minorHAnsi"/>
          <w:i/>
          <w:sz w:val="26"/>
          <w:szCs w:val="26"/>
        </w:rPr>
      </w:pPr>
      <w:r w:rsidRPr="006568DC">
        <w:rPr>
          <w:rFonts w:asciiTheme="minorHAnsi" w:hAnsiTheme="minorHAnsi" w:cstheme="minorHAnsi"/>
          <w:i/>
          <w:sz w:val="26"/>
          <w:szCs w:val="26"/>
        </w:rPr>
        <w:t>(3) Variação Diafásica</w:t>
      </w:r>
    </w:p>
    <w:p w:rsidR="006568DC" w:rsidRPr="006568DC" w:rsidRDefault="006568DC" w:rsidP="006568DC">
      <w:pPr>
        <w:pStyle w:val="texto-IEIJ"/>
        <w:jc w:val="right"/>
        <w:rPr>
          <w:rFonts w:asciiTheme="minorHAnsi" w:hAnsiTheme="minorHAnsi" w:cstheme="minorHAnsi"/>
          <w:i/>
          <w:sz w:val="26"/>
          <w:szCs w:val="26"/>
        </w:rPr>
      </w:pPr>
      <w:r w:rsidRPr="006568DC">
        <w:rPr>
          <w:rFonts w:asciiTheme="minorHAnsi" w:hAnsiTheme="minorHAnsi" w:cstheme="minorHAnsi"/>
          <w:i/>
          <w:sz w:val="26"/>
          <w:szCs w:val="26"/>
        </w:rPr>
        <w:t>(4) Variação Diastrática</w:t>
      </w:r>
    </w:p>
    <w:p w:rsidR="006568DC" w:rsidRDefault="006568DC" w:rsidP="006568DC">
      <w:pPr>
        <w:pStyle w:val="texto-IEIJ"/>
        <w:jc w:val="both"/>
        <w:rPr>
          <w:rFonts w:asciiTheme="minorHAnsi" w:hAnsiTheme="minorHAnsi" w:cstheme="minorHAnsi"/>
          <w:sz w:val="26"/>
          <w:szCs w:val="26"/>
        </w:rPr>
      </w:pPr>
    </w:p>
    <w:p w:rsidR="006568DC" w:rsidRDefault="006568DC" w:rsidP="006568DC">
      <w:pPr>
        <w:pStyle w:val="texto-IEIJ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</w:t>
      </w:r>
      <w:r>
        <w:rPr>
          <w:rFonts w:asciiTheme="minorHAnsi" w:hAnsiTheme="minorHAnsi" w:cstheme="minorHAnsi"/>
          <w:sz w:val="26"/>
          <w:szCs w:val="26"/>
        </w:rPr>
        <w:tab/>
        <w:t>) É a variação social, por isso, s</w:t>
      </w:r>
      <w:r w:rsidRPr="001B09A5">
        <w:rPr>
          <w:rFonts w:asciiTheme="minorHAnsi" w:hAnsiTheme="minorHAnsi" w:cstheme="minorHAnsi"/>
          <w:sz w:val="26"/>
          <w:szCs w:val="26"/>
        </w:rPr>
        <w:t>ão aquelas variações que ocorrem em virtude da convivência entre os grupos sociais. Como exemplo podemos citar a linguagem dos advogados, dos surfistas, da classe médica, entre outras.</w:t>
      </w:r>
    </w:p>
    <w:p w:rsidR="006568DC" w:rsidRDefault="006568DC" w:rsidP="006568DC">
      <w:pPr>
        <w:pStyle w:val="texto-IEIJ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</w:t>
      </w:r>
      <w:r>
        <w:rPr>
          <w:rFonts w:asciiTheme="minorHAnsi" w:hAnsiTheme="minorHAnsi" w:cstheme="minorHAnsi"/>
          <w:sz w:val="26"/>
          <w:szCs w:val="26"/>
        </w:rPr>
        <w:tab/>
        <w:t xml:space="preserve">) </w:t>
      </w:r>
      <w:r w:rsidRPr="001B09A5">
        <w:rPr>
          <w:rFonts w:asciiTheme="minorHAnsi" w:hAnsiTheme="minorHAnsi" w:cstheme="minorHAnsi"/>
          <w:sz w:val="26"/>
          <w:szCs w:val="26"/>
        </w:rPr>
        <w:t>São as variações que dependem do contexto comunicativo, ou seja, a ocasião é que determina a maneira como nos dirigimos ao nosso interlocutor, se deve ser formal ou informal.</w:t>
      </w:r>
    </w:p>
    <w:p w:rsidR="006568DC" w:rsidRDefault="006568DC" w:rsidP="006568DC">
      <w:pPr>
        <w:pStyle w:val="texto-IEIJ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</w:t>
      </w:r>
      <w:r>
        <w:rPr>
          <w:rFonts w:asciiTheme="minorHAnsi" w:hAnsiTheme="minorHAnsi" w:cstheme="minorHAnsi"/>
          <w:sz w:val="26"/>
          <w:szCs w:val="26"/>
        </w:rPr>
        <w:tab/>
        <w:t>) Também chamadas de geográficas, s</w:t>
      </w:r>
      <w:r w:rsidRPr="001B09A5">
        <w:rPr>
          <w:rFonts w:asciiTheme="minorHAnsi" w:hAnsiTheme="minorHAnsi" w:cstheme="minorHAnsi"/>
          <w:sz w:val="26"/>
          <w:szCs w:val="26"/>
        </w:rPr>
        <w:t>ão variações que acontecem de acordo com o local onde vivem os falantes, sofrendo sua influência. Esse tipo de variação ocorre porque diferentes regiões têm culturas diversas, com hábitos, modos e tradições distintos, estabelecendo assim outras estruturas linguísticas.</w:t>
      </w:r>
    </w:p>
    <w:p w:rsidR="006568DC" w:rsidRPr="001B09A5" w:rsidRDefault="006568DC" w:rsidP="006568DC">
      <w:pPr>
        <w:pStyle w:val="texto-IEIJ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</w:t>
      </w:r>
      <w:r>
        <w:rPr>
          <w:rFonts w:asciiTheme="minorHAnsi" w:hAnsiTheme="minorHAnsi" w:cstheme="minorHAnsi"/>
          <w:sz w:val="26"/>
          <w:szCs w:val="26"/>
        </w:rPr>
        <w:tab/>
        <w:t>) E</w:t>
      </w:r>
      <w:r w:rsidRPr="001B09A5">
        <w:rPr>
          <w:rFonts w:asciiTheme="minorHAnsi" w:hAnsiTheme="minorHAnsi" w:cstheme="minorHAnsi"/>
          <w:sz w:val="26"/>
          <w:szCs w:val="26"/>
        </w:rPr>
        <w:t>stá intimamente relacionado com as variações linguísticas, uma vez que ele surge para julgar as manifestações linguísticas ditas "superiores".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1B09A5">
        <w:rPr>
          <w:rFonts w:asciiTheme="minorHAnsi" w:hAnsiTheme="minorHAnsi" w:cstheme="minorHAnsi"/>
          <w:sz w:val="26"/>
          <w:szCs w:val="26"/>
        </w:rPr>
        <w:t>De tal modo, surge no tom de deboche, sendo a variação apontada de maneira pejorativa e estigmatizada.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1B09A5">
        <w:rPr>
          <w:rFonts w:asciiTheme="minorHAnsi" w:hAnsiTheme="minorHAnsi" w:cstheme="minorHAnsi"/>
          <w:sz w:val="26"/>
          <w:szCs w:val="26"/>
        </w:rPr>
        <w:t>Quem</w:t>
      </w:r>
      <w:r>
        <w:rPr>
          <w:rFonts w:asciiTheme="minorHAnsi" w:hAnsiTheme="minorHAnsi" w:cstheme="minorHAnsi"/>
          <w:sz w:val="26"/>
          <w:szCs w:val="26"/>
        </w:rPr>
        <w:t xml:space="preserve"> faz isso</w:t>
      </w:r>
      <w:r w:rsidRPr="001B09A5">
        <w:rPr>
          <w:rFonts w:asciiTheme="minorHAnsi" w:hAnsiTheme="minorHAnsi" w:cstheme="minorHAnsi"/>
          <w:sz w:val="26"/>
          <w:szCs w:val="26"/>
        </w:rPr>
        <w:t>, geralmente tem a ideia de que sua maneira de falar é correta e ainda, superior a outra.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b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lastRenderedPageBreak/>
        <w:t>Leia o texto a seguir para responder as questões seguintes.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center"/>
        <w:rPr>
          <w:rFonts w:asciiTheme="minorHAnsi" w:hAnsiTheme="minorHAnsi" w:cs="Times New Roman"/>
          <w:b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ATO I</w:t>
      </w:r>
    </w:p>
    <w:p w:rsidR="006568DC" w:rsidRPr="001B09A5" w:rsidRDefault="006568DC" w:rsidP="006568DC">
      <w:pPr>
        <w:pStyle w:val="texto-IEIJ"/>
        <w:tabs>
          <w:tab w:val="left" w:pos="567"/>
        </w:tabs>
        <w:jc w:val="center"/>
        <w:rPr>
          <w:rFonts w:asciiTheme="minorHAnsi" w:hAnsiTheme="minorHAnsi" w:cs="Times New Roman"/>
          <w:b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CENA I</w:t>
      </w:r>
    </w:p>
    <w:p w:rsidR="006568DC" w:rsidRPr="001B09A5" w:rsidRDefault="006568DC" w:rsidP="006568DC">
      <w:pPr>
        <w:pStyle w:val="texto-IEIJ"/>
        <w:tabs>
          <w:tab w:val="left" w:pos="567"/>
        </w:tabs>
        <w:jc w:val="right"/>
        <w:rPr>
          <w:rFonts w:asciiTheme="minorHAnsi" w:hAnsiTheme="minorHAnsi" w:cs="Times New Roman"/>
          <w:b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CENA – DINAMARCA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i/>
          <w:sz w:val="26"/>
          <w:szCs w:val="26"/>
        </w:rPr>
      </w:pPr>
      <w:proofErr w:type="spellStart"/>
      <w:r w:rsidRPr="001B09A5">
        <w:rPr>
          <w:rFonts w:asciiTheme="minorHAnsi" w:hAnsiTheme="minorHAnsi" w:cs="Times New Roman"/>
          <w:i/>
          <w:sz w:val="26"/>
          <w:szCs w:val="26"/>
        </w:rPr>
        <w:t>Elsinor</w:t>
      </w:r>
      <w:proofErr w:type="spellEnd"/>
      <w:r w:rsidRPr="001B09A5">
        <w:rPr>
          <w:rFonts w:asciiTheme="minorHAnsi" w:hAnsiTheme="minorHAnsi" w:cs="Times New Roman"/>
          <w:i/>
          <w:sz w:val="26"/>
          <w:szCs w:val="26"/>
        </w:rPr>
        <w:t xml:space="preserve"> – Terraço diante do castelo. (Francisco está de sentinela. Bernardo entra e vai até ele.)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BERNARDO: </w:t>
      </w:r>
      <w:r w:rsidRPr="001B09A5">
        <w:rPr>
          <w:rFonts w:asciiTheme="minorHAnsi" w:hAnsiTheme="minorHAnsi" w:cs="Times New Roman"/>
          <w:sz w:val="26"/>
          <w:szCs w:val="26"/>
        </w:rPr>
        <w:t>Quem está aí?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FRANCISCO: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Sou eu quem pergunta! Alto, e diz quem vem!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BERNARDO: </w:t>
      </w:r>
      <w:r w:rsidRPr="001B09A5">
        <w:rPr>
          <w:rFonts w:asciiTheme="minorHAnsi" w:hAnsiTheme="minorHAnsi" w:cs="Times New Roman"/>
          <w:sz w:val="26"/>
          <w:szCs w:val="26"/>
        </w:rPr>
        <w:t>Viva o rei!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FRANCISCO: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Bernardo?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BERNARDO: </w:t>
      </w:r>
      <w:r w:rsidRPr="001B09A5">
        <w:rPr>
          <w:rFonts w:asciiTheme="minorHAnsi" w:hAnsiTheme="minorHAnsi" w:cs="Times New Roman"/>
          <w:sz w:val="26"/>
          <w:szCs w:val="26"/>
        </w:rPr>
        <w:t>O próprio.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FRANCISCO: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Chegou na exatidão de sua hora.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BERNARDO: </w:t>
      </w:r>
      <w:r w:rsidRPr="001B09A5">
        <w:rPr>
          <w:rFonts w:asciiTheme="minorHAnsi" w:hAnsiTheme="minorHAnsi" w:cs="Times New Roman"/>
          <w:sz w:val="26"/>
          <w:szCs w:val="26"/>
        </w:rPr>
        <w:t>Acabou de soar a meia-noite. Vai pra tua cama, Francisco.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FRANCISCO: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Muito obrigado por me render agora. Faz um frio mortal – até meu coração está gelado.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BERNARDO: </w:t>
      </w:r>
      <w:r w:rsidRPr="001B09A5">
        <w:rPr>
          <w:rFonts w:asciiTheme="minorHAnsi" w:hAnsiTheme="minorHAnsi" w:cs="Times New Roman"/>
          <w:sz w:val="26"/>
          <w:szCs w:val="26"/>
        </w:rPr>
        <w:t xml:space="preserve">A guarda foi </w:t>
      </w:r>
      <w:proofErr w:type="spellStart"/>
      <w:r w:rsidRPr="001B09A5">
        <w:rPr>
          <w:rFonts w:asciiTheme="minorHAnsi" w:hAnsiTheme="minorHAnsi" w:cs="Times New Roman"/>
          <w:sz w:val="26"/>
          <w:szCs w:val="26"/>
        </w:rPr>
        <w:t>tranqüila</w:t>
      </w:r>
      <w:proofErr w:type="spellEnd"/>
      <w:r w:rsidRPr="001B09A5">
        <w:rPr>
          <w:rFonts w:asciiTheme="minorHAnsi" w:hAnsiTheme="minorHAnsi" w:cs="Times New Roman"/>
          <w:sz w:val="26"/>
          <w:szCs w:val="26"/>
        </w:rPr>
        <w:t>?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FRANCISCO: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Nem o guincho de um rato.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BERNARDO: </w:t>
      </w:r>
      <w:r w:rsidRPr="001B09A5">
        <w:rPr>
          <w:rFonts w:asciiTheme="minorHAnsi" w:hAnsiTheme="minorHAnsi" w:cs="Times New Roman"/>
          <w:sz w:val="26"/>
          <w:szCs w:val="26"/>
        </w:rPr>
        <w:t>Boa-noite, então. Se encontrar Marcelo e Horácio, meus companheiros de guarda, diga-lhes que se apressem.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FRANCISCO: </w:t>
      </w:r>
      <w:r w:rsidRPr="001B09A5">
        <w:rPr>
          <w:rFonts w:asciiTheme="minorHAnsi" w:hAnsiTheme="minorHAnsi" w:cs="Times New Roman"/>
          <w:sz w:val="26"/>
          <w:szCs w:val="26"/>
        </w:rPr>
        <w:t xml:space="preserve">Parece que são eles. Alto aí! Quem vem lá? </w:t>
      </w:r>
      <w:r w:rsidRPr="001B09A5">
        <w:rPr>
          <w:rFonts w:asciiTheme="minorHAnsi" w:hAnsiTheme="minorHAnsi" w:cs="Times New Roman"/>
          <w:i/>
          <w:sz w:val="26"/>
          <w:szCs w:val="26"/>
        </w:rPr>
        <w:t>(Entram Horácio e Marcelo.)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HORÁCIO: </w:t>
      </w:r>
      <w:r w:rsidRPr="001B09A5">
        <w:rPr>
          <w:rFonts w:asciiTheme="minorHAnsi" w:hAnsiTheme="minorHAnsi" w:cs="Times New Roman"/>
          <w:sz w:val="26"/>
          <w:szCs w:val="26"/>
        </w:rPr>
        <w:t>Amigos deste país.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MARCELO: </w:t>
      </w:r>
      <w:r w:rsidRPr="001B09A5">
        <w:rPr>
          <w:rFonts w:asciiTheme="minorHAnsi" w:hAnsiTheme="minorHAnsi" w:cs="Times New Roman"/>
          <w:sz w:val="26"/>
          <w:szCs w:val="26"/>
        </w:rPr>
        <w:t>E vassalos do Rei da Dinamarca.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FRANCISCO: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Deus lhe dê boa-noite.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MARCELO: </w:t>
      </w:r>
      <w:r w:rsidRPr="001B09A5">
        <w:rPr>
          <w:rFonts w:asciiTheme="minorHAnsi" w:hAnsiTheme="minorHAnsi" w:cs="Times New Roman"/>
          <w:sz w:val="26"/>
          <w:szCs w:val="26"/>
        </w:rPr>
        <w:t>Boa-noite a ti, honesto companheiro. Quem tomou o teu posto?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FRANCISCO: </w:t>
      </w:r>
      <w:r w:rsidRPr="001B09A5">
        <w:rPr>
          <w:rFonts w:asciiTheme="minorHAnsi" w:hAnsiTheme="minorHAnsi" w:cs="Times New Roman"/>
          <w:sz w:val="26"/>
          <w:szCs w:val="26"/>
        </w:rPr>
        <w:t xml:space="preserve">Bernardo está em meu lugar. Deus lhes dê boa-noite. </w:t>
      </w:r>
      <w:r w:rsidRPr="001B09A5">
        <w:rPr>
          <w:rFonts w:asciiTheme="minorHAnsi" w:hAnsiTheme="minorHAnsi" w:cs="Times New Roman"/>
          <w:i/>
          <w:sz w:val="26"/>
          <w:szCs w:val="26"/>
        </w:rPr>
        <w:t>(Sai.)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MARCELO: </w:t>
      </w:r>
      <w:r w:rsidRPr="001B09A5">
        <w:rPr>
          <w:rFonts w:asciiTheme="minorHAnsi" w:hAnsiTheme="minorHAnsi" w:cs="Times New Roman"/>
          <w:sz w:val="26"/>
          <w:szCs w:val="26"/>
        </w:rPr>
        <w:t>Olá, Bernardo!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BERNARDO: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Quem está aí? Horácio?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HORÁCIO: </w:t>
      </w:r>
      <w:r w:rsidRPr="001B09A5">
        <w:rPr>
          <w:rFonts w:asciiTheme="minorHAnsi" w:hAnsiTheme="minorHAnsi" w:cs="Times New Roman"/>
          <w:sz w:val="26"/>
          <w:szCs w:val="26"/>
        </w:rPr>
        <w:t>Só um pedaço dele. O resto ainda dorme.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BERNARDO: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Bem-vindo, Horácio. Bem-vindo, bom Marcelo.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MARCELO: </w:t>
      </w:r>
      <w:r w:rsidRPr="001B09A5">
        <w:rPr>
          <w:rFonts w:asciiTheme="minorHAnsi" w:hAnsiTheme="minorHAnsi" w:cs="Times New Roman"/>
          <w:sz w:val="26"/>
          <w:szCs w:val="26"/>
        </w:rPr>
        <w:t>Então, me diz – esta noite a coisa apareceu de novo?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BERNARDO: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Eu não vi nada.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MARCELO: </w:t>
      </w:r>
      <w:r w:rsidRPr="001B09A5">
        <w:rPr>
          <w:rFonts w:asciiTheme="minorHAnsi" w:hAnsiTheme="minorHAnsi" w:cs="Times New Roman"/>
          <w:sz w:val="26"/>
          <w:szCs w:val="26"/>
        </w:rPr>
        <w:t xml:space="preserve">Horácio diz que tudo é fantasia nossa e não quer acreditar de modo algum na visão horrenda que vimos duas vezes. Por isso eu insisti pra que estivesse aqui, conosco, vigiando os minutos atravessarem a noite assim, se a aparição surgir de novo ele não </w:t>
      </w:r>
      <w:r w:rsidRPr="001B09A5">
        <w:rPr>
          <w:rFonts w:asciiTheme="minorHAnsi" w:hAnsiTheme="minorHAnsi" w:cs="Times New Roman"/>
          <w:sz w:val="26"/>
          <w:szCs w:val="26"/>
        </w:rPr>
        <w:lastRenderedPageBreak/>
        <w:t>duvidará mais de nossos olhos, e falará com ele.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HORÁCIO: </w:t>
      </w:r>
      <w:r w:rsidRPr="001B09A5">
        <w:rPr>
          <w:rFonts w:asciiTheme="minorHAnsi" w:hAnsiTheme="minorHAnsi" w:cs="Times New Roman"/>
          <w:sz w:val="26"/>
          <w:szCs w:val="26"/>
        </w:rPr>
        <w:t>Ora, ora, não vai aparecer.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BERNARDO: </w:t>
      </w:r>
      <w:r w:rsidRPr="001B09A5">
        <w:rPr>
          <w:rFonts w:asciiTheme="minorHAnsi" w:hAnsiTheme="minorHAnsi" w:cs="Times New Roman"/>
          <w:sz w:val="26"/>
          <w:szCs w:val="26"/>
        </w:rPr>
        <w:t>Senta um pouco, porém. E deixa mais uma vez atacarmos teus ouvidos fortificados contra a nossa história – o que vimos nessas duas noites.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HORÁCIO: </w:t>
      </w:r>
      <w:r w:rsidRPr="001B09A5">
        <w:rPr>
          <w:rFonts w:asciiTheme="minorHAnsi" w:hAnsiTheme="minorHAnsi" w:cs="Times New Roman"/>
          <w:sz w:val="26"/>
          <w:szCs w:val="26"/>
        </w:rPr>
        <w:t>Bem, vamos sentar, então, e ouvir Bernardo contar o que ambos viram.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BERNARDO: </w:t>
      </w:r>
      <w:r w:rsidRPr="001B09A5">
        <w:rPr>
          <w:rFonts w:asciiTheme="minorHAnsi" w:hAnsiTheme="minorHAnsi" w:cs="Times New Roman"/>
          <w:sz w:val="26"/>
          <w:szCs w:val="26"/>
        </w:rPr>
        <w:t xml:space="preserve">Na noite passada, quando essa mesma estrela a oeste do </w:t>
      </w:r>
      <w:proofErr w:type="spellStart"/>
      <w:r w:rsidRPr="001B09A5">
        <w:rPr>
          <w:rFonts w:asciiTheme="minorHAnsi" w:hAnsiTheme="minorHAnsi" w:cs="Times New Roman"/>
          <w:sz w:val="26"/>
          <w:szCs w:val="26"/>
        </w:rPr>
        <w:t>pólo</w:t>
      </w:r>
      <w:proofErr w:type="spellEnd"/>
      <w:r w:rsidRPr="001B09A5">
        <w:rPr>
          <w:rFonts w:asciiTheme="minorHAnsi" w:hAnsiTheme="minorHAnsi" w:cs="Times New Roman"/>
          <w:sz w:val="26"/>
          <w:szCs w:val="26"/>
        </w:rPr>
        <w:t xml:space="preserve"> estava iluminando a mesma parte do céu que ilumina agora, – O sino, como agora, badalava uma hora – Marcelo e eu...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MARCELO: </w:t>
      </w:r>
      <w:r w:rsidRPr="001B09A5">
        <w:rPr>
          <w:rFonts w:asciiTheme="minorHAnsi" w:hAnsiTheme="minorHAnsi" w:cs="Times New Roman"/>
          <w:sz w:val="26"/>
          <w:szCs w:val="26"/>
        </w:rPr>
        <w:t xml:space="preserve">Silêncio! Não fala! Olha – vem vindo ali de novo! </w:t>
      </w:r>
      <w:r w:rsidRPr="001B09A5">
        <w:rPr>
          <w:rFonts w:asciiTheme="minorHAnsi" w:hAnsiTheme="minorHAnsi" w:cs="Times New Roman"/>
          <w:i/>
          <w:sz w:val="26"/>
          <w:szCs w:val="26"/>
        </w:rPr>
        <w:t>(Entra o Fantasma.)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BERNARDO: </w:t>
      </w:r>
      <w:r w:rsidRPr="001B09A5">
        <w:rPr>
          <w:rFonts w:asciiTheme="minorHAnsi" w:hAnsiTheme="minorHAnsi" w:cs="Times New Roman"/>
          <w:sz w:val="26"/>
          <w:szCs w:val="26"/>
        </w:rPr>
        <w:t>Com a mesma aparência do falecido rei.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MARCELO: </w:t>
      </w:r>
      <w:r w:rsidRPr="001B09A5">
        <w:rPr>
          <w:rFonts w:asciiTheme="minorHAnsi" w:hAnsiTheme="minorHAnsi" w:cs="Times New Roman"/>
          <w:sz w:val="26"/>
          <w:szCs w:val="26"/>
        </w:rPr>
        <w:t>Você é um erudito; fala com ele, Horácio.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BERNARDO: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Não te parece o rei? Repara bem, Horácio.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HORÁCIO: </w:t>
      </w:r>
      <w:r w:rsidRPr="001B09A5">
        <w:rPr>
          <w:rFonts w:asciiTheme="minorHAnsi" w:hAnsiTheme="minorHAnsi" w:cs="Times New Roman"/>
          <w:sz w:val="26"/>
          <w:szCs w:val="26"/>
        </w:rPr>
        <w:t>É igual – estou trespassado de espanto e medo.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BERNARDO: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Ele quer que lhe falem.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MARCELO: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Fala com ele, Horácio.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HORÁCIO: </w:t>
      </w:r>
      <w:r w:rsidRPr="001B09A5">
        <w:rPr>
          <w:rFonts w:asciiTheme="minorHAnsi" w:hAnsiTheme="minorHAnsi" w:cs="Times New Roman"/>
          <w:sz w:val="26"/>
          <w:szCs w:val="26"/>
        </w:rPr>
        <w:t>Quem és tu que usurpas esta hora da noite junto com a forma nobre e guerreira com que a majestade do sepulto rei da Dinamarca tantas vezes marchou? Pelos céus, eu te ordeno: fala!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 xml:space="preserve">MARCELO: </w:t>
      </w:r>
      <w:r w:rsidRPr="001B09A5">
        <w:rPr>
          <w:rFonts w:asciiTheme="minorHAnsi" w:hAnsiTheme="minorHAnsi" w:cs="Times New Roman"/>
          <w:sz w:val="26"/>
          <w:szCs w:val="26"/>
        </w:rPr>
        <w:t>Creio que se ofendeu.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BERNARDO: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Olha só; com que altivez vai embora!</w:t>
      </w:r>
    </w:p>
    <w:p w:rsidR="006568DC" w:rsidRPr="001B09A5" w:rsidRDefault="006568DC" w:rsidP="006568DC">
      <w:pPr>
        <w:pStyle w:val="texto-IEIJ"/>
        <w:tabs>
          <w:tab w:val="left" w:pos="567"/>
        </w:tabs>
        <w:jc w:val="both"/>
        <w:rPr>
          <w:rFonts w:asciiTheme="minorHAnsi" w:hAnsiTheme="minorHAnsi" w:cs="Times New Roman"/>
          <w:i/>
          <w:sz w:val="26"/>
          <w:szCs w:val="26"/>
        </w:rPr>
      </w:pPr>
      <w:r w:rsidRPr="001B09A5">
        <w:rPr>
          <w:rFonts w:asciiTheme="minorHAnsi" w:hAnsiTheme="minorHAnsi" w:cs="Times New Roman"/>
          <w:b/>
          <w:sz w:val="26"/>
          <w:szCs w:val="26"/>
        </w:rPr>
        <w:t>HORÁCIO:</w:t>
      </w:r>
      <w:r w:rsidRPr="001B09A5">
        <w:rPr>
          <w:rFonts w:asciiTheme="minorHAnsi" w:hAnsiTheme="minorHAnsi" w:cs="Times New Roman"/>
          <w:sz w:val="26"/>
          <w:szCs w:val="26"/>
        </w:rPr>
        <w:t xml:space="preserve"> Fica aí! Fala, fala! Eu te ordenei – fala! </w:t>
      </w:r>
      <w:r w:rsidRPr="001B09A5">
        <w:rPr>
          <w:rFonts w:asciiTheme="minorHAnsi" w:hAnsiTheme="minorHAnsi" w:cs="Times New Roman"/>
          <w:i/>
          <w:sz w:val="26"/>
          <w:szCs w:val="26"/>
        </w:rPr>
        <w:t>(O Fantasma sai.)</w:t>
      </w:r>
    </w:p>
    <w:p w:rsidR="006568DC" w:rsidRPr="001B09A5" w:rsidRDefault="006568DC" w:rsidP="006568DC">
      <w:pPr>
        <w:pStyle w:val="texto-IEIJ"/>
        <w:tabs>
          <w:tab w:val="left" w:pos="567"/>
        </w:tabs>
        <w:jc w:val="center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sz w:val="26"/>
          <w:szCs w:val="26"/>
        </w:rPr>
        <w:t>(...)</w:t>
      </w:r>
    </w:p>
    <w:p w:rsidR="006568DC" w:rsidRPr="001B09A5" w:rsidRDefault="006568DC" w:rsidP="006568DC">
      <w:pPr>
        <w:pStyle w:val="texto-IEIJ"/>
        <w:pBdr>
          <w:bottom w:val="single" w:sz="12" w:space="1" w:color="auto"/>
        </w:pBdr>
        <w:jc w:val="right"/>
        <w:rPr>
          <w:rFonts w:asciiTheme="minorHAnsi" w:hAnsiTheme="minorHAnsi" w:cs="Times New Roman"/>
          <w:sz w:val="26"/>
          <w:szCs w:val="26"/>
        </w:rPr>
      </w:pPr>
      <w:r w:rsidRPr="001B09A5">
        <w:rPr>
          <w:rFonts w:asciiTheme="minorHAnsi" w:hAnsiTheme="minorHAnsi" w:cs="Times New Roman"/>
          <w:sz w:val="26"/>
          <w:szCs w:val="26"/>
        </w:rPr>
        <w:t>(</w:t>
      </w:r>
      <w:r w:rsidRPr="001B09A5">
        <w:rPr>
          <w:rFonts w:asciiTheme="minorHAnsi" w:hAnsiTheme="minorHAnsi" w:cs="Times New Roman"/>
          <w:b/>
          <w:i/>
          <w:sz w:val="26"/>
          <w:szCs w:val="26"/>
        </w:rPr>
        <w:t>Hamlet</w:t>
      </w:r>
      <w:r w:rsidRPr="001B09A5">
        <w:rPr>
          <w:rFonts w:asciiTheme="minorHAnsi" w:hAnsiTheme="minorHAnsi" w:cs="Times New Roman"/>
          <w:sz w:val="26"/>
          <w:szCs w:val="26"/>
        </w:rPr>
        <w:t xml:space="preserve"> – William Shakespeare)</w:t>
      </w:r>
    </w:p>
    <w:p w:rsidR="006568DC" w:rsidRPr="001B09A5" w:rsidRDefault="006568DC" w:rsidP="006568DC">
      <w:pPr>
        <w:pStyle w:val="texto-IEIJ"/>
        <w:jc w:val="right"/>
        <w:rPr>
          <w:rFonts w:asciiTheme="minorHAnsi" w:hAnsiTheme="minorHAnsi" w:cs="Times New Roman"/>
          <w:sz w:val="26"/>
          <w:szCs w:val="26"/>
        </w:rPr>
      </w:pPr>
    </w:p>
    <w:p w:rsidR="006568DC" w:rsidRPr="001B09A5" w:rsidRDefault="006568DC" w:rsidP="006568DC">
      <w:pPr>
        <w:pStyle w:val="texto-IEIJ"/>
        <w:jc w:val="both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 xml:space="preserve">3. </w:t>
      </w:r>
      <w:r w:rsidRPr="001B09A5">
        <w:rPr>
          <w:rFonts w:asciiTheme="minorHAnsi" w:hAnsiTheme="minorHAnsi" w:cs="Times New Roman"/>
          <w:b/>
          <w:sz w:val="26"/>
          <w:szCs w:val="26"/>
        </w:rPr>
        <w:t>Cite duas características do Gênero Dramático que se destacam no texto lido e explique-as.</w:t>
      </w:r>
    </w:p>
    <w:p w:rsidR="006568DC" w:rsidRPr="001B09A5" w:rsidRDefault="006568DC" w:rsidP="006568DC">
      <w:pPr>
        <w:pStyle w:val="texto-IEIJ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6568DC" w:rsidRDefault="006568DC" w:rsidP="006568DC">
      <w:pPr>
        <w:pStyle w:val="texto-IEIJ"/>
        <w:jc w:val="both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4. Qual é o cenário sugerido para essa cena? Como o identificamos no texto?</w:t>
      </w:r>
    </w:p>
    <w:p w:rsidR="006568DC" w:rsidRDefault="006568DC" w:rsidP="006568DC">
      <w:pPr>
        <w:pStyle w:val="texto-IEIJ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6568DC" w:rsidRDefault="006568DC" w:rsidP="006568DC">
      <w:pPr>
        <w:pStyle w:val="texto-IEIJ"/>
        <w:jc w:val="both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 xml:space="preserve">5. </w:t>
      </w:r>
      <w:r w:rsidRPr="001B09A5">
        <w:rPr>
          <w:rFonts w:asciiTheme="minorHAnsi" w:hAnsiTheme="minorHAnsi" w:cs="Times New Roman"/>
          <w:b/>
          <w:sz w:val="26"/>
          <w:szCs w:val="26"/>
        </w:rPr>
        <w:t>Observando todo o fragmento lido, percebemos que a linguagem utilizada pelas personagens é bastante formal em vários momentos. Quais características dessas personagens destacadas na cena lida justificam o uso dessa linguagem? Explique sua resposta e comprove-a com trechos do texto.</w:t>
      </w:r>
    </w:p>
    <w:p w:rsidR="006568DC" w:rsidRDefault="006568DC" w:rsidP="006568DC">
      <w:pPr>
        <w:pStyle w:val="texto-IEIJ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6568DC" w:rsidRPr="00F52897" w:rsidRDefault="006568DC" w:rsidP="006568DC">
      <w:pPr>
        <w:pStyle w:val="texto-IEIJ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6</w:t>
      </w:r>
      <w:r w:rsidRPr="00F52897">
        <w:rPr>
          <w:rFonts w:asciiTheme="minorHAnsi" w:hAnsiTheme="minorHAnsi" w:cstheme="minorHAnsi"/>
          <w:b/>
          <w:sz w:val="26"/>
          <w:szCs w:val="26"/>
        </w:rPr>
        <w:t>. Escolha um verbo, d</w:t>
      </w:r>
      <w:r>
        <w:rPr>
          <w:rFonts w:asciiTheme="minorHAnsi" w:hAnsiTheme="minorHAnsi" w:cstheme="minorHAnsi"/>
          <w:b/>
          <w:sz w:val="26"/>
          <w:szCs w:val="26"/>
        </w:rPr>
        <w:t>a</w:t>
      </w:r>
      <w:r w:rsidRPr="00F52897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 xml:space="preserve">primeira </w:t>
      </w:r>
      <w:r w:rsidRPr="00F52897">
        <w:rPr>
          <w:rFonts w:asciiTheme="minorHAnsi" w:hAnsiTheme="minorHAnsi" w:cstheme="minorHAnsi"/>
          <w:b/>
          <w:sz w:val="26"/>
          <w:szCs w:val="26"/>
        </w:rPr>
        <w:t>conjugaç</w:t>
      </w:r>
      <w:r>
        <w:rPr>
          <w:rFonts w:asciiTheme="minorHAnsi" w:hAnsiTheme="minorHAnsi" w:cstheme="minorHAnsi"/>
          <w:b/>
          <w:sz w:val="26"/>
          <w:szCs w:val="26"/>
        </w:rPr>
        <w:t>ão</w:t>
      </w:r>
      <w:r w:rsidRPr="00F52897">
        <w:rPr>
          <w:rFonts w:asciiTheme="minorHAnsi" w:hAnsiTheme="minorHAnsi" w:cstheme="minorHAnsi"/>
          <w:b/>
          <w:sz w:val="26"/>
          <w:szCs w:val="26"/>
        </w:rPr>
        <w:t xml:space="preserve"> (</w:t>
      </w:r>
      <w:r>
        <w:rPr>
          <w:rFonts w:asciiTheme="minorHAnsi" w:hAnsiTheme="minorHAnsi" w:cstheme="minorHAnsi"/>
          <w:b/>
          <w:sz w:val="26"/>
          <w:szCs w:val="26"/>
        </w:rPr>
        <w:t xml:space="preserve">aqueles terminados em </w:t>
      </w:r>
      <w:r w:rsidRPr="00F52897">
        <w:rPr>
          <w:rFonts w:asciiTheme="minorHAnsi" w:hAnsiTheme="minorHAnsi" w:cstheme="minorHAnsi"/>
          <w:b/>
          <w:sz w:val="26"/>
          <w:szCs w:val="26"/>
        </w:rPr>
        <w:t>-ar) e conjugue-o na tabela a seguir:</w:t>
      </w:r>
    </w:p>
    <w:p w:rsidR="006568DC" w:rsidRPr="00F52897" w:rsidRDefault="006568DC" w:rsidP="006568DC">
      <w:pPr>
        <w:pStyle w:val="texto-IEIJ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comgrade"/>
        <w:tblW w:w="9724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390"/>
        <w:gridCol w:w="2795"/>
      </w:tblGrid>
      <w:tr w:rsidR="006568DC" w:rsidRPr="00F52897" w:rsidTr="00F575EB">
        <w:tc>
          <w:tcPr>
            <w:tcW w:w="9724" w:type="dxa"/>
            <w:gridSpan w:val="4"/>
            <w:shd w:val="clear" w:color="auto" w:fill="D9D9D9" w:themeFill="background1" w:themeFillShade="D9"/>
          </w:tcPr>
          <w:p w:rsidR="006568DC" w:rsidRPr="00F52897" w:rsidRDefault="006568DC" w:rsidP="00F575E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b/>
                <w:sz w:val="26"/>
                <w:szCs w:val="26"/>
              </w:rPr>
              <w:t>SUBJUNTIVO</w:t>
            </w:r>
          </w:p>
        </w:tc>
      </w:tr>
      <w:tr w:rsidR="006568DC" w:rsidRPr="00F52897" w:rsidTr="00F575EB">
        <w:tc>
          <w:tcPr>
            <w:tcW w:w="9724" w:type="dxa"/>
            <w:gridSpan w:val="4"/>
            <w:shd w:val="clear" w:color="auto" w:fill="767171" w:themeFill="background2" w:themeFillShade="80"/>
            <w:vAlign w:val="center"/>
          </w:tcPr>
          <w:p w:rsidR="006568DC" w:rsidRPr="00F52897" w:rsidRDefault="006568DC" w:rsidP="00F575EB">
            <w:pPr>
              <w:pStyle w:val="Corpodetexto"/>
              <w:tabs>
                <w:tab w:val="left" w:pos="2730"/>
              </w:tabs>
              <w:ind w:left="2715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VERBO: </w:t>
            </w:r>
          </w:p>
        </w:tc>
      </w:tr>
      <w:tr w:rsidR="006568DC" w:rsidRPr="00F52897" w:rsidTr="00F575EB">
        <w:tc>
          <w:tcPr>
            <w:tcW w:w="846" w:type="dxa"/>
            <w:shd w:val="clear" w:color="auto" w:fill="D9D9D9" w:themeFill="background1" w:themeFillShade="D9"/>
          </w:tcPr>
          <w:p w:rsidR="006568DC" w:rsidRPr="00F52897" w:rsidRDefault="006568DC" w:rsidP="00F575E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568DC" w:rsidRPr="00F52897" w:rsidRDefault="006568DC" w:rsidP="00F575E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b/>
                <w:sz w:val="26"/>
                <w:szCs w:val="26"/>
              </w:rPr>
              <w:t>PRESENTE</w:t>
            </w:r>
          </w:p>
        </w:tc>
        <w:tc>
          <w:tcPr>
            <w:tcW w:w="3390" w:type="dxa"/>
            <w:shd w:val="clear" w:color="auto" w:fill="D9D9D9" w:themeFill="background1" w:themeFillShade="D9"/>
          </w:tcPr>
          <w:p w:rsidR="006568DC" w:rsidRPr="00F52897" w:rsidRDefault="006568DC" w:rsidP="00F575E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b/>
                <w:sz w:val="26"/>
                <w:szCs w:val="26"/>
              </w:rPr>
              <w:t>PRETÉRITO IMPERFEITO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6568DC" w:rsidRPr="00F52897" w:rsidRDefault="006568DC" w:rsidP="00F575E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b/>
                <w:sz w:val="26"/>
                <w:szCs w:val="26"/>
              </w:rPr>
              <w:t>FUTURO</w:t>
            </w:r>
          </w:p>
        </w:tc>
      </w:tr>
      <w:tr w:rsidR="006568DC" w:rsidRPr="00F52897" w:rsidTr="00F575EB">
        <w:tc>
          <w:tcPr>
            <w:tcW w:w="846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sz w:val="26"/>
                <w:szCs w:val="26"/>
              </w:rPr>
              <w:t>EU</w:t>
            </w:r>
          </w:p>
        </w:tc>
        <w:tc>
          <w:tcPr>
            <w:tcW w:w="2693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90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5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568DC" w:rsidRPr="00F52897" w:rsidTr="00F575EB">
        <w:tc>
          <w:tcPr>
            <w:tcW w:w="846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sz w:val="26"/>
                <w:szCs w:val="26"/>
              </w:rPr>
              <w:t>TU</w:t>
            </w:r>
          </w:p>
        </w:tc>
        <w:tc>
          <w:tcPr>
            <w:tcW w:w="2693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90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5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568DC" w:rsidRPr="00F52897" w:rsidTr="00F575EB">
        <w:tc>
          <w:tcPr>
            <w:tcW w:w="846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sz w:val="26"/>
                <w:szCs w:val="26"/>
              </w:rPr>
              <w:t>ELE</w:t>
            </w:r>
          </w:p>
        </w:tc>
        <w:tc>
          <w:tcPr>
            <w:tcW w:w="2693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90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5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568DC" w:rsidRPr="00F52897" w:rsidTr="00F575EB">
        <w:tc>
          <w:tcPr>
            <w:tcW w:w="846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sz w:val="26"/>
                <w:szCs w:val="26"/>
              </w:rPr>
              <w:t>NÓS</w:t>
            </w:r>
          </w:p>
        </w:tc>
        <w:tc>
          <w:tcPr>
            <w:tcW w:w="2693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90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5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568DC" w:rsidRPr="00F52897" w:rsidTr="00F575EB">
        <w:tc>
          <w:tcPr>
            <w:tcW w:w="846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sz w:val="26"/>
                <w:szCs w:val="26"/>
              </w:rPr>
              <w:t>VÓS</w:t>
            </w:r>
          </w:p>
        </w:tc>
        <w:tc>
          <w:tcPr>
            <w:tcW w:w="2693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90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5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568DC" w:rsidRPr="00F52897" w:rsidTr="00F575EB">
        <w:tc>
          <w:tcPr>
            <w:tcW w:w="846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  <w:r w:rsidRPr="00F52897">
              <w:rPr>
                <w:rFonts w:asciiTheme="minorHAnsi" w:hAnsiTheme="minorHAnsi" w:cstheme="minorHAnsi"/>
                <w:sz w:val="26"/>
                <w:szCs w:val="26"/>
              </w:rPr>
              <w:t>ELES</w:t>
            </w:r>
          </w:p>
        </w:tc>
        <w:tc>
          <w:tcPr>
            <w:tcW w:w="2693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90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5" w:type="dxa"/>
          </w:tcPr>
          <w:p w:rsidR="006568DC" w:rsidRPr="00F52897" w:rsidRDefault="006568DC" w:rsidP="00F575EB">
            <w:pPr>
              <w:pStyle w:val="Corpodetex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4F6898" w:rsidRPr="004F6898" w:rsidRDefault="004F6898" w:rsidP="001238F7">
      <w:pPr>
        <w:rPr>
          <w:b/>
        </w:rPr>
      </w:pPr>
    </w:p>
    <w:sectPr w:rsidR="004F6898" w:rsidRPr="004F6898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64" w:rsidRDefault="002F7E64">
      <w:r>
        <w:separator/>
      </w:r>
    </w:p>
  </w:endnote>
  <w:endnote w:type="continuationSeparator" w:id="0">
    <w:p w:rsidR="002F7E64" w:rsidRDefault="002F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64" w:rsidRDefault="002F7E64">
      <w:r>
        <w:separator/>
      </w:r>
    </w:p>
  </w:footnote>
  <w:footnote w:type="continuationSeparator" w:id="0">
    <w:p w:rsidR="002F7E64" w:rsidRDefault="002F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A5795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568DC">
      <w:rPr>
        <w:rStyle w:val="RefernciaSutil"/>
        <w:rFonts w:cs="Calibri"/>
        <w:smallCaps w:val="0"/>
        <w:color w:val="auto"/>
        <w:u w:val="none"/>
      </w:rPr>
      <w:t>8</w:t>
    </w:r>
    <w:r w:rsidR="001238F7">
      <w:rPr>
        <w:rStyle w:val="RefernciaSutil"/>
        <w:rFonts w:cs="Calibri"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075EB6"/>
    <w:rsid w:val="001238F7"/>
    <w:rsid w:val="002F7E64"/>
    <w:rsid w:val="004F6898"/>
    <w:rsid w:val="00570674"/>
    <w:rsid w:val="006568DC"/>
    <w:rsid w:val="006C3648"/>
    <w:rsid w:val="007C5684"/>
    <w:rsid w:val="00836212"/>
    <w:rsid w:val="00A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C41F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"/>
    <w:qFormat/>
    <w:rsid w:val="006568DC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65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2</cp:revision>
  <cp:lastPrinted>2012-02-10T19:10:00Z</cp:lastPrinted>
  <dcterms:created xsi:type="dcterms:W3CDTF">2020-03-22T17:16:00Z</dcterms:created>
  <dcterms:modified xsi:type="dcterms:W3CDTF">2020-03-22T17:16:00Z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