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C9" w:rsidRPr="00DD0EA9" w:rsidRDefault="007F59C9" w:rsidP="007F59C9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OS GOVERNOS DE GETÚLIO</w:t>
      </w:r>
      <w:bookmarkStart w:id="0" w:name="_GoBack"/>
      <w:bookmarkEnd w:id="0"/>
      <w:r>
        <w:rPr>
          <w:rFonts w:cs="Calibri"/>
          <w:b/>
          <w:bCs/>
          <w:sz w:val="28"/>
          <w:szCs w:val="28"/>
        </w:rPr>
        <w:t xml:space="preserve"> VARGAS NO BRASIL</w:t>
      </w:r>
    </w:p>
    <w:p w:rsidR="002B349F" w:rsidRDefault="002B349F" w:rsidP="002B349F">
      <w:pPr>
        <w:spacing w:line="276" w:lineRule="auto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Assista ao vídeo abaixo sobre os três primeiros governos de Getúlio Vargas no Brasil e faça as atividades. Ao final, preencha sua DPO.</w:t>
      </w: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</w:rPr>
        <w:drawing>
          <wp:inline distT="0" distB="0" distL="0" distR="0">
            <wp:extent cx="4572000" cy="3429000"/>
            <wp:effectExtent l="0" t="0" r="0" b="0"/>
            <wp:docPr id="2" name="Vídeo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DL9llZP4a6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8B" w:rsidRPr="007F59C9" w:rsidRDefault="007F59C9" w:rsidP="007F59C9">
      <w:pPr>
        <w:spacing w:line="276" w:lineRule="auto"/>
        <w:jc w:val="center"/>
        <w:rPr>
          <w:rFonts w:cs="Calibri"/>
          <w:sz w:val="26"/>
          <w:szCs w:val="26"/>
          <w:lang w:val="fr-FR"/>
        </w:rPr>
      </w:pPr>
      <w:r w:rsidRPr="007F59C9">
        <w:rPr>
          <w:rFonts w:cs="Calibri"/>
          <w:sz w:val="26"/>
          <w:szCs w:val="26"/>
          <w:lang w:val="fr-FR"/>
        </w:rPr>
        <w:t xml:space="preserve">Link: </w:t>
      </w:r>
      <w:hyperlink r:id="rId9" w:history="1">
        <w:r w:rsidRPr="007F59C9">
          <w:rPr>
            <w:rStyle w:val="Hyperlink"/>
            <w:rFonts w:cs="Calibri"/>
            <w:sz w:val="26"/>
            <w:szCs w:val="26"/>
            <w:lang w:val="fr-FR"/>
          </w:rPr>
          <w:t>https://youtu.be/DL9llZP4a6k</w:t>
        </w:r>
      </w:hyperlink>
    </w:p>
    <w:p w:rsidR="007F59C9" w:rsidRP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  <w:lang w:val="fr-FR"/>
        </w:rPr>
      </w:pPr>
    </w:p>
    <w:p w:rsidR="007F59C9" w:rsidRDefault="009C4D2C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BBE7C" wp14:editId="20F78526">
                <wp:simplePos x="0" y="0"/>
                <wp:positionH relativeFrom="column">
                  <wp:posOffset>0</wp:posOffset>
                </wp:positionH>
                <wp:positionV relativeFrom="paragraph">
                  <wp:posOffset>499745</wp:posOffset>
                </wp:positionV>
                <wp:extent cx="6715125" cy="1404620"/>
                <wp:effectExtent l="0" t="0" r="28575" b="2286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2C" w:rsidRPr="00F873BC" w:rsidRDefault="009C4D2C" w:rsidP="009C4D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BBE7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0;margin-top:39.35pt;width:5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">
                <v:textbox style="mso-fit-shape-to-text:t">
                  <w:txbxContent>
                    <w:p w:rsidR="009C4D2C" w:rsidRPr="00F873BC" w:rsidRDefault="009C4D2C" w:rsidP="009C4D2C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F59C9" w:rsidRPr="007F59C9">
        <w:rPr>
          <w:rFonts w:cs="Calibri"/>
          <w:b/>
          <w:bCs/>
          <w:sz w:val="26"/>
          <w:szCs w:val="26"/>
        </w:rPr>
        <w:t>1. Cite as principais diferenças e</w:t>
      </w:r>
      <w:r w:rsidR="007F59C9">
        <w:rPr>
          <w:rFonts w:cs="Calibri"/>
          <w:b/>
          <w:bCs/>
          <w:sz w:val="26"/>
          <w:szCs w:val="26"/>
        </w:rPr>
        <w:t>ntre as características políticas, econômicas e sociais do Brasil durante a República “Velha” e a Era Vargas.</w:t>
      </w: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lastRenderedPageBreak/>
        <w:t>2. Os governos de Getúlio Vargas foram muito diferentes entre si no tocante às suas medidas e realizações. Na lista a seguir, insira 5 medidas tomadas por Getúlio Vargas, organizando-as da mais democrática para a menos democrática. Também justifique sua classificação:</w:t>
      </w:r>
    </w:p>
    <w:p w:rsid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6"/>
        <w:gridCol w:w="2683"/>
        <w:gridCol w:w="997"/>
        <w:gridCol w:w="3940"/>
      </w:tblGrid>
      <w:tr w:rsidR="007F59C9" w:rsidTr="007F59C9">
        <w:tc>
          <w:tcPr>
            <w:tcW w:w="2836" w:type="dxa"/>
          </w:tcPr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Nível democrático</w:t>
            </w:r>
          </w:p>
        </w:tc>
        <w:tc>
          <w:tcPr>
            <w:tcW w:w="2683" w:type="dxa"/>
          </w:tcPr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Medida adotada</w:t>
            </w:r>
          </w:p>
        </w:tc>
        <w:tc>
          <w:tcPr>
            <w:tcW w:w="997" w:type="dxa"/>
          </w:tcPr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Ano</w:t>
            </w:r>
          </w:p>
        </w:tc>
        <w:tc>
          <w:tcPr>
            <w:tcW w:w="3940" w:type="dxa"/>
          </w:tcPr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Justificativa da classificação</w:t>
            </w:r>
          </w:p>
        </w:tc>
      </w:tr>
      <w:tr w:rsidR="007F59C9" w:rsidTr="007F59C9">
        <w:trPr>
          <w:trHeight w:val="1077"/>
        </w:trPr>
        <w:tc>
          <w:tcPr>
            <w:tcW w:w="2836" w:type="dxa"/>
            <w:vMerge w:val="restart"/>
          </w:tcPr>
          <w:p w:rsidR="007F59C9" w:rsidRP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color w:val="0070C0"/>
                <w:sz w:val="26"/>
                <w:szCs w:val="26"/>
              </w:rPr>
            </w:pPr>
            <w:r w:rsidRPr="007F59C9">
              <w:rPr>
                <w:rFonts w:cs="Calibri"/>
                <w:b/>
                <w:bCs/>
                <w:color w:val="0070C0"/>
                <w:sz w:val="26"/>
                <w:szCs w:val="26"/>
              </w:rPr>
              <w:t>MAIS DEMOCRÁTICA</w:t>
            </w: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21590</wp:posOffset>
                      </wp:positionV>
                      <wp:extent cx="419100" cy="2724150"/>
                      <wp:effectExtent l="19050" t="19050" r="38100" b="38100"/>
                      <wp:wrapNone/>
                      <wp:docPr id="3" name="Seta: de Cima para Baix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724150"/>
                              </a:xfrm>
                              <a:prstGeom prst="up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/>
                                  </a:gs>
                                  <a:gs pos="36000">
                                    <a:schemeClr val="accent4">
                                      <a:lumMod val="0"/>
                                      <a:lumOff val="100000"/>
                                    </a:schemeClr>
                                  </a:gs>
                                  <a:gs pos="100000">
                                    <a:schemeClr val="accent4">
                                      <a:lumMod val="100000"/>
                                    </a:schemeClr>
                                  </a:gs>
                                </a:gsLst>
                                <a:path path="circle">
                                  <a:fillToRect l="50000" t="-80000" r="50000" b="18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0A961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Seta: de Cima para Baixo 3" o:spid="_x0000_s1026" type="#_x0000_t70" style="position:absolute;margin-left:51.35pt;margin-top:1.7pt;width:33pt;height:2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" adj=",1662" fillcolor="#ffc000 [3207]" strokecolor="#1f4d78 [1604]" strokeweight="1pt">
                      <v:fill color2="#ffc000 [3207]" rotate="t" focusposition=".5,-52429f" focussize="" colors="0 #ffc000;23593f white;1 #ffc000" focus="100%" type="gradientRadial"/>
                    </v:shape>
                  </w:pict>
                </mc:Fallback>
              </mc:AlternateContent>
            </w: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rPr>
                <w:rFonts w:cs="Calibri"/>
                <w:b/>
                <w:bCs/>
                <w:sz w:val="26"/>
                <w:szCs w:val="26"/>
              </w:rPr>
            </w:pPr>
          </w:p>
          <w:p w:rsidR="007F59C9" w:rsidRDefault="007F59C9" w:rsidP="007F59C9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7F59C9">
              <w:rPr>
                <w:rFonts w:cs="Calibri"/>
                <w:b/>
                <w:bCs/>
                <w:color w:val="FF0000"/>
                <w:sz w:val="26"/>
                <w:szCs w:val="26"/>
              </w:rPr>
              <w:t>MENOS DEMOCRÁTICA</w:t>
            </w:r>
          </w:p>
        </w:tc>
        <w:tc>
          <w:tcPr>
            <w:tcW w:w="2683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7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940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F59C9" w:rsidTr="007F59C9">
        <w:trPr>
          <w:trHeight w:val="1077"/>
        </w:trPr>
        <w:tc>
          <w:tcPr>
            <w:tcW w:w="2836" w:type="dxa"/>
            <w:vMerge/>
          </w:tcPr>
          <w:p w:rsidR="007F59C9" w:rsidRDefault="007F59C9" w:rsidP="007F59C9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683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7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940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F59C9" w:rsidTr="007F59C9">
        <w:trPr>
          <w:trHeight w:val="1077"/>
        </w:trPr>
        <w:tc>
          <w:tcPr>
            <w:tcW w:w="2836" w:type="dxa"/>
            <w:vMerge/>
          </w:tcPr>
          <w:p w:rsidR="007F59C9" w:rsidRDefault="007F59C9" w:rsidP="007F59C9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683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7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940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F59C9" w:rsidTr="007F59C9">
        <w:trPr>
          <w:trHeight w:val="1077"/>
        </w:trPr>
        <w:tc>
          <w:tcPr>
            <w:tcW w:w="2836" w:type="dxa"/>
            <w:vMerge/>
          </w:tcPr>
          <w:p w:rsidR="007F59C9" w:rsidRDefault="007F59C9" w:rsidP="007F59C9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683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7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940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F59C9" w:rsidTr="007F59C9">
        <w:trPr>
          <w:trHeight w:val="1077"/>
        </w:trPr>
        <w:tc>
          <w:tcPr>
            <w:tcW w:w="2836" w:type="dxa"/>
            <w:vMerge/>
          </w:tcPr>
          <w:p w:rsidR="007F59C9" w:rsidRDefault="007F59C9" w:rsidP="007F59C9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683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7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940" w:type="dxa"/>
          </w:tcPr>
          <w:p w:rsidR="007F59C9" w:rsidRPr="007F59C9" w:rsidRDefault="007F59C9" w:rsidP="007F59C9">
            <w:pPr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</w:tbl>
    <w:p w:rsidR="007F59C9" w:rsidRP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P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F59C9" w:rsidRP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B5EFC" w:rsidRPr="007B5EFC" w:rsidRDefault="002C1E8B" w:rsidP="007F59C9">
      <w:pPr>
        <w:spacing w:line="276" w:lineRule="auto"/>
        <w:jc w:val="both"/>
        <w:rPr>
          <w:rFonts w:cs="Calibri"/>
          <w:b/>
          <w:bCs/>
          <w:sz w:val="36"/>
          <w:szCs w:val="36"/>
        </w:rPr>
      </w:pPr>
      <w:r w:rsidRPr="002C1E8B">
        <w:rPr>
          <w:rFonts w:cs="Calibri"/>
          <w:b/>
          <w:bCs/>
          <w:sz w:val="36"/>
          <w:szCs w:val="36"/>
        </w:rPr>
        <w:t xml:space="preserve">DPO: </w:t>
      </w:r>
    </w:p>
    <w:sectPr w:rsidR="007B5EFC" w:rsidRPr="007B5EFC" w:rsidSect="002B349F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D1" w:rsidRDefault="00434FD1">
      <w:r>
        <w:separator/>
      </w:r>
    </w:p>
  </w:endnote>
  <w:endnote w:type="continuationSeparator" w:id="0">
    <w:p w:rsidR="00434FD1" w:rsidRDefault="004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D1" w:rsidRDefault="00434FD1">
      <w:r>
        <w:separator/>
      </w:r>
    </w:p>
  </w:footnote>
  <w:footnote w:type="continuationSeparator" w:id="0">
    <w:p w:rsidR="00434FD1" w:rsidRDefault="0043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2</w:t>
    </w:r>
    <w:r w:rsidR="007F59C9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março.</w:t>
    </w:r>
  </w:p>
  <w:p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2B349F"/>
    <w:rsid w:val="002C1E8B"/>
    <w:rsid w:val="00434FD1"/>
    <w:rsid w:val="00526930"/>
    <w:rsid w:val="007B5EFC"/>
    <w:rsid w:val="007F59C9"/>
    <w:rsid w:val="00803F51"/>
    <w:rsid w:val="008636D3"/>
    <w:rsid w:val="009C4D2C"/>
    <w:rsid w:val="00A16EE9"/>
    <w:rsid w:val="00B90C1F"/>
    <w:rsid w:val="00DD0EA9"/>
    <w:rsid w:val="00EA53CA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9B6D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9llZP4a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DL9llZP4a6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39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</cp:revision>
  <cp:lastPrinted>2012-02-10T19:10:00Z</cp:lastPrinted>
  <dcterms:created xsi:type="dcterms:W3CDTF">2020-03-19T17:49:00Z</dcterms:created>
  <dcterms:modified xsi:type="dcterms:W3CDTF">2020-03-24T14:29:00Z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