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853401" w:rsidP="009A5EB7">
      <w:pPr>
        <w:pStyle w:val="01Ttulo-IEIJ"/>
      </w:pPr>
      <w:r>
        <w:t>interpretação de textos</w:t>
      </w:r>
    </w:p>
    <w:p w:rsidR="000352B9" w:rsidRDefault="000352B9" w:rsidP="000352B9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Leia o conto abaixo e responda às questões. Esse conto também será utilizado em nossa aula ao vivo.</w:t>
      </w:r>
    </w:p>
    <w:p w:rsidR="00A61A66" w:rsidRPr="00A61A66" w:rsidRDefault="00A61A66" w:rsidP="00A61A66">
      <w:pPr>
        <w:widowControl/>
        <w:suppressAutoHyphens w:val="0"/>
        <w:spacing w:before="119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eastAsia="Times New Roman" w:cs="Calibri"/>
          <w:i/>
          <w:iCs/>
          <w:color w:val="000000"/>
          <w:kern w:val="0"/>
          <w:sz w:val="32"/>
          <w:szCs w:val="32"/>
          <w:u w:val="single"/>
          <w:lang w:eastAsia="pt-BR" w:bidi="ar-SA"/>
        </w:rPr>
        <w:t>Sombra – uma parábola</w:t>
      </w:r>
    </w:p>
    <w:p w:rsidR="00A61A66" w:rsidRPr="00A61A66" w:rsidRDefault="00A61A66" w:rsidP="00A61A66">
      <w:pPr>
        <w:widowControl/>
        <w:suppressAutoHyphens w:val="0"/>
        <w:spacing w:before="12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Sim! Embora eu caminhe pelo vale da Sombra.</w:t>
      </w:r>
    </w:p>
    <w:p w:rsidR="00A61A66" w:rsidRPr="00A61A66" w:rsidRDefault="00A61A66" w:rsidP="00A61A66">
      <w:pPr>
        <w:widowControl/>
        <w:suppressAutoHyphens w:val="0"/>
        <w:spacing w:before="12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bookmarkEnd w:id="0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Salmo de Davi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t-BR" w:bidi="ar-SA"/>
        </w:rPr>
        <w:t> 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ab/>
        <w:t xml:space="preserve">Vocês, que me leem, estão ainda entre os vivos, mas eu, que escrevo, desde há muito ingressei no reino das sombras. Pois, em verdade, coisas estranhas acontecerão, e coisas secretas serão reveladas, e muitos séculos decorrerão antes de os homens terem conhecimento destas memórias. E, quando o tiverem, mostrarão </w:t>
      </w:r>
      <w:proofErr w:type="gram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uns descrença</w:t>
      </w:r>
      <w:proofErr w:type="gram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, outros dúvida; poucos hão de achar sobre que refletir nas palavras aqui traçadas com pena de ferro.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ab/>
        <w:t xml:space="preserve">Foi um ano de terror, e de sentimentos mais intensos que o terror. Sentimentos para os quais até hoje não se achou nome apropriado. Muitos prodígios e sinais haviam ocorrido; em toda parte, sobre mar e terra, a pestilência estendera suas asas negras. Para aqueles versados nos astros, não passara despercebido o aspecto mórbido dos céus. Para mim,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Oinos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, o grego, assim como para outros, era óbvio que ocorrera a alteração do ano 794 quando, à entrada de Áries, o planeta Júpiter põe-se em conjunção com o rubro anel do terrível Saturno. O espírito peculiar dos céus, se não me engano demais, evidenciava-se não só na órbita física da Terra, como também nas almas, nas imaginações, nas meditações da humanidade.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ab/>
        <w:t xml:space="preserve">Ao redor de algumas garrafas de rubro vinho de Quinos, entre as quatro paredes de um nobre vestíbulo numa cidade sombria chamada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Ptolemais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, estávamos sentados, um grupo de sete, à noite. Para nossa câmara não havia outra entrada além de alta porta de bronze, trabalhada pelo artífice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Corinos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. Fruto de hábil artesanato, fora aferrolhada por dentro. Cortinas negras ocultavam-nos a vista da lua, das estrelas lúridas, das ruas despovoadas, embora não excluíssem o pressentimento e a lembrança do flagelo. Havia coisas à nossa volta das quais não posso dar fiel testemunho — coisas materiais e espirituais — a atmosfera pesada — a sensação de sufocamento — ansiedade — e, sobretudo, aquela terrível condição de existência experimentada pelas pessoas nervosas, quando os sentidos estão vividamente aguçados e o poder de reflexão jaz adormecido. Um peso morto acabrunhava-nos. Oprimia nossos ombros, o mobiliário da sala, as taças de que bebíamos. Todas as coisas estavam opressas e prostradas; todas as coisas, exceto as sete lâmpadas de ferro a iluminar nossa orgia. Elevando-se em filetes de luz, queimavam pálidas e imóveis. No espelho que seu brilho formava sobre a mesa redonda de ébano, cada um de nós revia a palidez do próprio rosto, e um brilho inquieto nos olhos baixos dos demais. Mesmo assim, ríamos e nos alegrávamos de modo histérico; cantávamos as doidas canções de Anacreonte; bebíamos generosamente, embora o vinho nos recordasse o sangue. Pois, além de nós, havia outra pessoa na sala — o jovem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Zoilo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. Morto, deitado de comprido, ali jazia amortalhado — o gênio e o demônio da cena. Mas, </w:t>
      </w:r>
      <w:proofErr w:type="gram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ai</w:t>
      </w:r>
      <w:proofErr w:type="gram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, não participava de nossa alegria, salvo pela face, retorcida pela doença, e pelos olhos, nos quais a morte extinguira apenas a meio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o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 fogo da pestilência, e que pareciam, face </w:t>
      </w:r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lastRenderedPageBreak/>
        <w:t xml:space="preserve">e olhos, ter por nossa diversão o mesmo interesse que têm os mortos pelas diversões dos prestes a morrer. Embora eu,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Oinos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, percebesse estarem os olhos do cadáver fixos em mim, ainda assim tentava ignorar-lhes a amargura e, contemplando firmemente as profundezas do espelho de ébano, cantava em voz alta e sonora as canções do filho de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Teios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. Aos poucos, porém, acabaram-se minhas canções, e os ecos, perdendo-se por entre os negros reposteiros da sala, enfraqueceram, tornaram-se indistintos, calaram-se de todo. Mas, </w:t>
      </w:r>
      <w:proofErr w:type="gram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ai</w:t>
      </w:r>
      <w:proofErr w:type="gram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, dos mesmos reposteiros por onde se perderam os ecos das canções, emergiu uma sombra escura e indefinível — a mesma sombra que a lua, quando baixa nos céus, desenharia de um homem sobre o chão. Aquela, porém, não era sombra de homem, nem de Deus, nem de coisa alguma conhecida. Tremulando um instante nos reposteiros do quarto, estendeu-se em seguida sobre a superfície da porta de bronze. Mas a sombra era vaga, e sem forma, e indefinida, não era sombra de homem nem de Deus — nem do Deus da Grécia, nem do Deus da Caldeia, nem de qualquer Deus egípcio. E a sombra jazia sobre o brônzeo portal, sob a cornija arqueada, e não se movia, nem dizia palavra: permanecia imóvel e muda. E a porta sobre a qual jazia a sombra, se bem me lembro, estava encostada aos pés do jovem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Zoilo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 amortalhado. E nós, os sete ali reunidos, tendo visto a sombra sair de entre os reposteiros, não ousávamos encará-la; desviávamos os olhos, mirávamos fixamente as profundezas do espelho de ébano. Por fim, eu,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Oinos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, articulando algumas palavras surdas, indaguei da sombra qual era seu nome e morada. E a sombra respondeu: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ab/>
        <w:t xml:space="preserve">— Eu sou a sombra. Minha morada fica perto das catacumbas de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Ptolemais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, junto daquelas sombrias planícies de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Helusion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 que bordejam o canal sujo de 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Caronte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.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ab/>
        <w:t>E então nós, os sete, erguemo-nos de nossas cadeiras, horrorizados, trêmulos, enregelados, espavoridos. Porque o tom de voz da sombra não era o tom de voz de nenhum ser individual, mas de uma multidão de seres, e, variando de cadência, de sílaba para sílaba, ecoou confusamente aos nossos ouvidos, com os acentos familiares e inesquecíveis das vozes de milhares de amigos mortos.</w:t>
      </w:r>
    </w:p>
    <w:p w:rsidR="00A61A66" w:rsidRPr="00A61A66" w:rsidRDefault="00A61A66" w:rsidP="00A61A66">
      <w:pPr>
        <w:widowControl/>
        <w:suppressAutoHyphens w:val="0"/>
        <w:spacing w:before="12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Fonte: POE, E. A. </w:t>
      </w:r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lang w:eastAsia="pt-BR" w:bidi="ar-SA"/>
        </w:rPr>
        <w:t>Histórias extraordinárias</w:t>
      </w:r>
      <w:r w:rsidRPr="00A61A66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– seleção e tradução de José Paulo Paes. São Paulo, Companhia das Letras: 2017. p. 207-212.</w:t>
      </w:r>
    </w:p>
    <w:p w:rsidR="00A61A66" w:rsidRPr="00A61A66" w:rsidRDefault="00A61A66" w:rsidP="00A61A6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  <w:t>1. O conto lido é narrado em primeira ou em terceira pessoa? Explique.</w:t>
      </w:r>
    </w:p>
    <w:p w:rsid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  <w:t>2. Descreva o lugar em que estavam as personagens do conto.</w:t>
      </w:r>
    </w:p>
    <w:p w:rsid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  <w:t>3. Observe a imagem a seguir, retirada da mesma edição do livro:</w:t>
      </w:r>
    </w:p>
    <w:p w:rsidR="00A61A66" w:rsidRPr="00A61A66" w:rsidRDefault="00A61A66" w:rsidP="00A61A66">
      <w:pPr>
        <w:widowControl/>
        <w:suppressAutoHyphens w:val="0"/>
        <w:spacing w:before="12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noProof/>
          <w:color w:val="000000"/>
          <w:kern w:val="0"/>
          <w:sz w:val="26"/>
          <w:szCs w:val="26"/>
          <w:bdr w:val="none" w:sz="0" w:space="0" w:color="auto" w:frame="1"/>
          <w:lang w:eastAsia="pt-BR" w:bidi="ar-SA"/>
        </w:rPr>
        <w:lastRenderedPageBreak/>
        <w:drawing>
          <wp:inline distT="0" distB="0" distL="0" distR="0">
            <wp:extent cx="5905500" cy="5505450"/>
            <wp:effectExtent l="0" t="0" r="0" b="0"/>
            <wp:docPr id="2" name="Imagem 2" descr="https://lh4.googleusercontent.com/TqXJp3wVXpfFxgajb-VwgjObT_xlTFHHPzQqmDpJ7_LGTdo_1hcHRkpQtlcwMH0vS3vhbpCv9VH5Lk33ue8ajPXlp3uYVjITLriBjP3FoGSssiqzY4z7dUb5QZ-s2aUwK8Lbn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qXJp3wVXpfFxgajb-VwgjObT_xlTFHHPzQqmDpJ7_LGTdo_1hcHRkpQtlcwMH0vS3vhbpCv9VH5Lk33ue8ajPXlp3uYVjITLriBjP3FoGSssiqzY4z7dUb5QZ-s2aUwK8Lbn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66" w:rsidRPr="00A61A66" w:rsidRDefault="00A61A66" w:rsidP="00A61A6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a) Na fala da sombra, ela cita a figura de “</w:t>
      </w:r>
      <w:proofErr w:type="spell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Caronte</w:t>
      </w:r>
      <w:proofErr w:type="spell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”, o qual, segundo a mitologia grega, “</w:t>
      </w:r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 xml:space="preserve">é o barqueiro de </w:t>
      </w:r>
      <w:proofErr w:type="spellStart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>Hades</w:t>
      </w:r>
      <w:proofErr w:type="spellEnd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 xml:space="preserve">, que carrega as almas dos recém-mortos sobre as águas do rio </w:t>
      </w:r>
      <w:proofErr w:type="spellStart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>Estige</w:t>
      </w:r>
      <w:proofErr w:type="spellEnd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 xml:space="preserve"> e Aqueronte, que dividiam o mundo dos vivos do mundo dos mortos</w:t>
      </w:r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”. Como a imagem pode ser representativa desse ser mitológico citado?</w:t>
      </w:r>
    </w:p>
    <w:p w:rsidR="00A61A66" w:rsidRPr="00A61A66" w:rsidRDefault="00A61A66" w:rsidP="00A61A6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gramStart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>b) Que</w:t>
      </w:r>
      <w:proofErr w:type="gramEnd"/>
      <w:r w:rsidRPr="00A61A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t-BR" w:bidi="ar-SA"/>
        </w:rPr>
        <w:t xml:space="preserve"> outros significados essa imagem pode trazer a partir da leitura do conto?</w:t>
      </w:r>
    </w:p>
    <w:p w:rsidR="00A61A66" w:rsidRPr="00A61A66" w:rsidRDefault="00A61A66" w:rsidP="00A61A6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b/>
          <w:kern w:val="0"/>
          <w:lang w:eastAsia="pt-BR" w:bidi="ar-SA"/>
        </w:rPr>
        <w:t>4.</w:t>
      </w: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Pr="00A61A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  <w:t>Analise a definição da palavra epígrafe, retirada do dicionário online Michaelis UOL: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gramStart"/>
      <w:r w:rsidRPr="00A61A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:lang w:eastAsia="pt-BR" w:bidi="ar-SA"/>
        </w:rPr>
        <w:t>epígrafe</w:t>
      </w:r>
      <w:proofErr w:type="gramEnd"/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spellStart"/>
      <w:proofErr w:type="gramStart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>e</w:t>
      </w:r>
      <w:proofErr w:type="gramEnd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>·pí·gra·fe</w:t>
      </w:r>
      <w:proofErr w:type="spellEnd"/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spellStart"/>
      <w:proofErr w:type="gramStart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>sf</w:t>
      </w:r>
      <w:proofErr w:type="spellEnd"/>
      <w:proofErr w:type="gramEnd"/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>1 inscrição.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lastRenderedPageBreak/>
        <w:t>2 Sentença ou divisa posta no começo de um livro ou capítulo, no começo de um discurso ou de uma composição poética, que serve de tema para a obra; mote.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gramStart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>3 Curto</w:t>
      </w:r>
      <w:proofErr w:type="gramEnd"/>
      <w:r w:rsidRPr="00A61A66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:lang w:eastAsia="pt-BR" w:bidi="ar-SA"/>
        </w:rPr>
        <w:t xml:space="preserve"> enunciado ou fragmento de texto inserido em frontispício de livro, no início de uma narrativa, um capítulo etc. </w:t>
      </w:r>
    </w:p>
    <w:p w:rsidR="00A61A66" w:rsidRPr="00A61A66" w:rsidRDefault="00A61A66" w:rsidP="00A61A66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</w:pPr>
      <w:r w:rsidRPr="00A61A6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  <w:t xml:space="preserve">Sabendo disso,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t-BR" w:bidi="ar-SA"/>
        </w:rPr>
        <w:t>responda: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pt-BR" w:bidi="ar-SA"/>
        </w:rPr>
      </w:pPr>
      <w:proofErr w:type="gramStart"/>
      <w:r w:rsidRPr="00A61A66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pt-BR" w:bidi="ar-SA"/>
        </w:rPr>
        <w:t>a) Qual</w:t>
      </w:r>
      <w:proofErr w:type="gramEnd"/>
      <w:r w:rsidRPr="00A61A66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pt-BR" w:bidi="ar-SA"/>
        </w:rPr>
        <w:t xml:space="preserve"> o sentido que a epígrafe escolhida por Allan Poe transmite no início desse conto.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pt-BR" w:bidi="ar-SA"/>
        </w:rPr>
      </w:pPr>
      <w:r w:rsidRPr="00A61A66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pt-BR" w:bidi="ar-SA"/>
        </w:rPr>
        <w:t xml:space="preserve">b) Releia a epígrafe presente no conto </w:t>
      </w:r>
      <w:r w:rsidRPr="00A61A66">
        <w:rPr>
          <w:rFonts w:ascii="Times New Roman" w:eastAsia="Times New Roman" w:hAnsi="Times New Roman" w:cs="Times New Roman"/>
          <w:bCs/>
          <w:i/>
          <w:color w:val="000000"/>
          <w:kern w:val="0"/>
          <w:sz w:val="26"/>
          <w:szCs w:val="26"/>
          <w:lang w:eastAsia="pt-BR" w:bidi="ar-SA"/>
        </w:rPr>
        <w:t>“Bárbara”</w:t>
      </w:r>
      <w:r w:rsidRPr="00A61A66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pt-BR" w:bidi="ar-SA"/>
        </w:rPr>
        <w:t>, de Murilo Rubião e indique o significado dela naquele conto.</w:t>
      </w: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gramStart"/>
      <w:r w:rsidRPr="00A61A66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pt-BR" w:bidi="ar-SA"/>
        </w:rPr>
        <w:t>c) Como</w:t>
      </w:r>
      <w:proofErr w:type="gramEnd"/>
      <w:r w:rsidRPr="00A61A66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pt-BR" w:bidi="ar-SA"/>
        </w:rPr>
        <w:t xml:space="preserve"> as duas epígrafes representam uma intertextualidade?</w:t>
      </w:r>
    </w:p>
    <w:p w:rsidR="00381222" w:rsidRDefault="00381222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61A66" w:rsidRPr="00A61A66" w:rsidRDefault="00A61A66" w:rsidP="00A61A66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t-BR" w:bidi="ar-SA"/>
        </w:rPr>
        <w:t>5. Em sua opinião, os fatos narrados no conto de Murilo Rubião e de Edgard Allan Poe são reais? Justifique.</w:t>
      </w:r>
    </w:p>
    <w:sectPr w:rsidR="00A61A66" w:rsidRPr="00A61A66" w:rsidSect="00F43654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40" w:rsidRDefault="00AF0940">
      <w:r>
        <w:separator/>
      </w:r>
    </w:p>
  </w:endnote>
  <w:endnote w:type="continuationSeparator" w:id="0">
    <w:p w:rsidR="00AF0940" w:rsidRDefault="00AF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40" w:rsidRDefault="00AF0940">
      <w:r>
        <w:separator/>
      </w:r>
    </w:p>
  </w:footnote>
  <w:footnote w:type="continuationSeparator" w:id="0">
    <w:p w:rsidR="00AF0940" w:rsidRDefault="00AF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 wp14:anchorId="50C5ECA9" wp14:editId="5414EC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752B3">
      <w:rPr>
        <w:rStyle w:val="RefernciaSutil"/>
        <w:rFonts w:cs="Calibri"/>
        <w:b/>
        <w:smallCaps w:val="0"/>
        <w:color w:val="auto"/>
        <w:u w:val="none"/>
      </w:rPr>
      <w:t>28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0352B9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71FF"/>
    <w:multiLevelType w:val="hybridMultilevel"/>
    <w:tmpl w:val="708ACA84"/>
    <w:lvl w:ilvl="0" w:tplc="09CE8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352B9"/>
    <w:rsid w:val="00062090"/>
    <w:rsid w:val="00081501"/>
    <w:rsid w:val="00104DCE"/>
    <w:rsid w:val="001238F7"/>
    <w:rsid w:val="00140F1C"/>
    <w:rsid w:val="001801A0"/>
    <w:rsid w:val="001F5090"/>
    <w:rsid w:val="00250CDB"/>
    <w:rsid w:val="00366752"/>
    <w:rsid w:val="00381222"/>
    <w:rsid w:val="003E7A92"/>
    <w:rsid w:val="004168B3"/>
    <w:rsid w:val="00500D15"/>
    <w:rsid w:val="005E76FA"/>
    <w:rsid w:val="00627339"/>
    <w:rsid w:val="006F03EC"/>
    <w:rsid w:val="007020BD"/>
    <w:rsid w:val="007715A1"/>
    <w:rsid w:val="007902C4"/>
    <w:rsid w:val="007B4332"/>
    <w:rsid w:val="007C5684"/>
    <w:rsid w:val="00836212"/>
    <w:rsid w:val="008429A1"/>
    <w:rsid w:val="00853401"/>
    <w:rsid w:val="00870868"/>
    <w:rsid w:val="0087373E"/>
    <w:rsid w:val="0087747B"/>
    <w:rsid w:val="008B09B9"/>
    <w:rsid w:val="0095025B"/>
    <w:rsid w:val="009A5EB7"/>
    <w:rsid w:val="009A7AB3"/>
    <w:rsid w:val="00A02935"/>
    <w:rsid w:val="00A46A13"/>
    <w:rsid w:val="00A61A66"/>
    <w:rsid w:val="00AE3095"/>
    <w:rsid w:val="00AF0940"/>
    <w:rsid w:val="00B46B6D"/>
    <w:rsid w:val="00B752B3"/>
    <w:rsid w:val="00B9545D"/>
    <w:rsid w:val="00C40DC8"/>
    <w:rsid w:val="00CB2FCF"/>
    <w:rsid w:val="00CF0996"/>
    <w:rsid w:val="00D0695B"/>
    <w:rsid w:val="00D228F6"/>
    <w:rsid w:val="00D40140"/>
    <w:rsid w:val="00DB6A70"/>
    <w:rsid w:val="00E80685"/>
    <w:rsid w:val="00EA4F88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1253-9364-4BFB-80F7-45935FA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B09B9"/>
    <w:pPr>
      <w:keepNext w:val="0"/>
      <w:spacing w:before="120"/>
      <w:ind w:left="3215" w:firstLine="643"/>
      <w:jc w:val="right"/>
    </w:pPr>
    <w:rPr>
      <w:rFonts w:ascii="Times New Roman" w:hAnsi="Times New Roman" w:cs="Times New Roman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  <w:style w:type="character" w:customStyle="1" w:styleId="apple-tab-span">
    <w:name w:val="apple-tab-span"/>
    <w:basedOn w:val="Fontepargpadro"/>
    <w:rsid w:val="00A61A66"/>
  </w:style>
  <w:style w:type="paragraph" w:styleId="PargrafodaLista">
    <w:name w:val="List Paragraph"/>
    <w:basedOn w:val="Normal"/>
    <w:uiPriority w:val="34"/>
    <w:rsid w:val="00A61A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4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4</cp:revision>
  <cp:lastPrinted>2012-02-10T19:10:00Z</cp:lastPrinted>
  <dcterms:created xsi:type="dcterms:W3CDTF">2020-04-27T18:58:00Z</dcterms:created>
  <dcterms:modified xsi:type="dcterms:W3CDTF">2020-04-27T18:59:00Z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