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3E3690" w:rsidP="009A5EB7">
      <w:pPr>
        <w:pStyle w:val="01Ttulo-IEIJ"/>
      </w:pPr>
      <w:r>
        <w:t>Interpretação</w:t>
      </w:r>
      <w:r w:rsidR="00853401">
        <w:t xml:space="preserve"> de texto</w:t>
      </w:r>
      <w:r>
        <w:t>s</w:t>
      </w:r>
      <w:bookmarkStart w:id="0" w:name="_GoBack"/>
      <w:bookmarkEnd w:id="0"/>
    </w:p>
    <w:p w:rsidR="004616CA" w:rsidRDefault="004616CA" w:rsidP="003E3690">
      <w:pPr>
        <w:pStyle w:val="sub-ttulo-IEIJ"/>
        <w:ind w:right="555"/>
        <w:jc w:val="center"/>
      </w:pPr>
      <w:r>
        <w:t>C</w:t>
      </w:r>
      <w:r w:rsidR="003E3690">
        <w:t>rônica</w:t>
      </w:r>
    </w:p>
    <w:p w:rsidR="003E3690" w:rsidRPr="003E3690" w:rsidRDefault="003E3690" w:rsidP="003E3690">
      <w:pPr>
        <w:pStyle w:val="texto-IEIJ"/>
      </w:pPr>
    </w:p>
    <w:p w:rsidR="003E3690" w:rsidRPr="003E3690" w:rsidRDefault="003E3690" w:rsidP="003E369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t-BR" w:bidi="ar-SA"/>
        </w:rPr>
        <w:t>Estranhas gentilezas</w:t>
      </w:r>
    </w:p>
    <w:p w:rsidR="003E3690" w:rsidRPr="003E3690" w:rsidRDefault="003E3690" w:rsidP="003E369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Ivan Ângelo</w:t>
      </w:r>
    </w:p>
    <w:p w:rsidR="003E3690" w:rsidRPr="003E3690" w:rsidRDefault="003E3690" w:rsidP="003E369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Estão acontecendo coisas estranhas. Sabe-se que as pessoas nas grandes cidades não têm o hábito da gentileza. Não é por ruindade, é falta de tempo. Gastam a paciência nos ônibus, no trânsito, nas filas, nos mercados, nas salas de espera, nos embates familiares, e depois economizam com a gente.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Comigo dá-se o contrário, é o que estou notando de uns dias para cá. Tratam-me com inquietantes delicadezas. Já captava aqui e ali sinais suspeitos, imprecisos, ventinho de asas de borboleta, quase nada. A impressão de que há algo estranho tomou corpo mesmo foi na semana passada. Um vizinho que já fora meu amigo telefonou-me desfazendo o engano que nos afastava, intriga de pessoa que nem conheço e que afinal resolvera esclarecer tudo. Difícil reconstruir a amizade, mas a inimizade morria ali.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Como disse, eu vinha desconfiando tenuamente de algumas amabilidades. O episódio do vizinho fez surgir em meu espírito a hipótese de uma trama que já mobilizava até pessoas distantes. E as próximas?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Tenho reparado. As próximas telefonam amáveis, sem motivo. Durante o telefonema fico aguardando o assunto que estaria embrulhado nos enfeites da conversa, e ele não sai. Um número inesperado de pessoas me cumprimenta na rua, com acenos de cabeça. Mulheres, antes esquivas, sorriem transitáveis nas ruas dos Jardins. Num restaurante caro o </w:t>
      </w:r>
      <w:proofErr w:type="spellStart"/>
      <w:r w:rsidRPr="003E3690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maître</w:t>
      </w:r>
      <w:proofErr w:type="spellEnd"/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com uma piscadela, fura a demorada fila de executivos à espera e me arruma rapidinho uma mesa para dois. Um homem de pasta que parecia impaciente à minha frente me cede o último lugar no elevador. O jornaleiro larga sua banca na avenida Sumaré e vem ao prédio avisar-me que o jornal chegou. Os vizinhos de cima silenciam após as dez da noite.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Caminhões baixam a luz dos faróis quando cruzam comigo na estrada. Motoristas, mesmo mulheres, cedem-me a preferência nas esquinas. Vendedores de bugigangas nos faróis de trânsito passam direto pelo meu carro, sem me olhar. Até crianças cumprimentam-me cúmplices: oi, tio.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Que está acontecendo? Quem e por que está querendo me convencer de que as pessoas são um doce? Penso: não são gentilezas, são homenagens aos meus cabelos brancos, por eu ter </w:t>
      </w:r>
      <w:proofErr w:type="spellStart"/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agüentado</w:t>
      </w:r>
      <w:proofErr w:type="spellEnd"/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tanto, como se fosse um atleta de maratona, daqueles retardatários que são mais aplaudidos na chegada do que os vencedores.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 última manobra: botaram um pintassilgo a cantar para mim na árvore em frente à janela do meu apartamento de segundo andar.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Que significa isto? Que querem comigo? Que complô é este? Que vão pedir em troca de tanta gentileza?</w:t>
      </w: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Aguardo, meio apreensivo, meio feliz.</w:t>
      </w:r>
    </w:p>
    <w:p w:rsidR="003E3690" w:rsidRPr="003E3690" w:rsidRDefault="003E3690" w:rsidP="003E369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Interrompo a crônica nesse ponto, saio para ir </w:t>
      </w:r>
      <w:proofErr w:type="spellStart"/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o</w:t>
      </w:r>
      <w:proofErr w:type="spellEnd"/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banco, desço pelas escadas porque alguém segura o elevador lá em cima, o segurança do banco faz-me esvaziar os bolsos antes de entrar pela porta giratória, enfrento a fila do caixa, não aceitam meus cheques para pagar contas em nome de minha mulher, saio mal-humorado do banco, atravesso a avenida arriscando a vida entre bólidos, um </w:t>
      </w:r>
      <w:r w:rsidRPr="003E3690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lastRenderedPageBreak/>
        <w:t>caminhão joga-me a água suja de uma poça, o elevador continua preso lá em cima, subo a pé, entro no apartamento, sento-me ao computador e ponho-me de novo a sonhar com gentilezas.</w:t>
      </w:r>
    </w:p>
    <w:p w:rsidR="003E3690" w:rsidRPr="003E3690" w:rsidRDefault="003E3690" w:rsidP="003E369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pt-BR" w:bidi="ar-SA"/>
        </w:rPr>
        <w:t xml:space="preserve">O texto acima foi retirado do livro </w:t>
      </w:r>
      <w:r w:rsidRPr="003E3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3"/>
          <w:szCs w:val="23"/>
          <w:lang w:eastAsia="pt-BR" w:bidi="ar-SA"/>
        </w:rPr>
        <w:t>O comprador de aventuras e outras cônicas</w:t>
      </w:r>
      <w:r w:rsidRPr="003E3690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pt-BR" w:bidi="ar-SA"/>
        </w:rPr>
        <w:t>, que é o volume 28 da série "Para gostar de ler" da editora Ática.</w:t>
      </w:r>
    </w:p>
    <w:p w:rsidR="003E3690" w:rsidRPr="003E3690" w:rsidRDefault="003E3690" w:rsidP="003E3690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Após a leitura, responda às seguintes questões:</w:t>
      </w:r>
    </w:p>
    <w:p w:rsidR="003E3690" w:rsidRPr="003E3690" w:rsidRDefault="003E3690" w:rsidP="003E369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1. Na sua opinião, as “estranhas gentilezas” narradas na crônica realmente aconteceram ou não? Explique sua resposta, usando entre 5 e 10 linhas. Cite também trechos da crônica.</w:t>
      </w:r>
    </w:p>
    <w:p w:rsidR="003E3690" w:rsidRPr="003E3690" w:rsidRDefault="003E3690" w:rsidP="003E369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3690" w:rsidRPr="003E3690" w:rsidRDefault="003E3690" w:rsidP="003E3690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E369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2. Explique os efeitos de sentido interpretados a partir da utilização do tempo presente nos verbos do último parágrafo da crônica</w:t>
      </w:r>
    </w:p>
    <w:p w:rsidR="00A61A66" w:rsidRDefault="00A61A66" w:rsidP="003E3690">
      <w:pPr>
        <w:pStyle w:val="texto-IEIJ"/>
        <w:jc w:val="both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</w:p>
    <w:p w:rsidR="003E3690" w:rsidRDefault="003E3690" w:rsidP="003E3690">
      <w:pPr>
        <w:pStyle w:val="texto-IEIJ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</w:pPr>
      <w:r w:rsidRPr="003E3690"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  <w:t xml:space="preserve">3. 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  <w:t>Compare os três textos lidos ao longo da semana (“Complexo de vira-latas”, “Queixa de defunto” e “Estranhas gentilezas”). O que os três textos têm em comum?</w:t>
      </w:r>
    </w:p>
    <w:p w:rsidR="003E3690" w:rsidRDefault="003E3690" w:rsidP="003E3690">
      <w:pPr>
        <w:pStyle w:val="texto-IEIJ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</w:pPr>
    </w:p>
    <w:p w:rsidR="003E3690" w:rsidRPr="003E3690" w:rsidRDefault="003E3690" w:rsidP="003E3690">
      <w:pPr>
        <w:pStyle w:val="texto-IEIJ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pt-BR" w:bidi="ar-SA"/>
        </w:rPr>
        <w:t>4. Escolha uma das três crônicas lidas e faça uma representação em folha A4. Lembre-se de colocar margens de 2cm e colorir sua representação.</w:t>
      </w:r>
    </w:p>
    <w:sectPr w:rsidR="003E3690" w:rsidRPr="003E3690" w:rsidSect="00F43654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9B" w:rsidRDefault="00CF2C9B">
      <w:r>
        <w:separator/>
      </w:r>
    </w:p>
  </w:endnote>
  <w:endnote w:type="continuationSeparator" w:id="0">
    <w:p w:rsidR="00CF2C9B" w:rsidRDefault="00CF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9B" w:rsidRDefault="00CF2C9B">
      <w:r>
        <w:separator/>
      </w:r>
    </w:p>
  </w:footnote>
  <w:footnote w:type="continuationSeparator" w:id="0">
    <w:p w:rsidR="00CF2C9B" w:rsidRDefault="00CF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B1E3C">
      <w:rPr>
        <w:rStyle w:val="RefernciaSutil"/>
        <w:rFonts w:cs="Calibri"/>
        <w:b/>
        <w:smallCaps w:val="0"/>
        <w:color w:val="auto"/>
        <w:u w:val="none"/>
      </w:rPr>
      <w:t>29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E3690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A73"/>
    <w:multiLevelType w:val="hybridMultilevel"/>
    <w:tmpl w:val="0FFCB0EE"/>
    <w:lvl w:ilvl="0" w:tplc="A484C708">
      <w:numFmt w:val="bullet"/>
      <w:lvlText w:val="•"/>
      <w:lvlJc w:val="left"/>
      <w:pPr>
        <w:ind w:left="1365" w:hanging="64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A68A4"/>
    <w:multiLevelType w:val="hybridMultilevel"/>
    <w:tmpl w:val="2DC2DB72"/>
    <w:lvl w:ilvl="0" w:tplc="A484C708">
      <w:numFmt w:val="bullet"/>
      <w:lvlText w:val="•"/>
      <w:lvlJc w:val="left"/>
      <w:pPr>
        <w:ind w:left="1365" w:hanging="64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4CEB"/>
    <w:multiLevelType w:val="hybridMultilevel"/>
    <w:tmpl w:val="2962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7416"/>
    <w:multiLevelType w:val="hybridMultilevel"/>
    <w:tmpl w:val="769EFE7A"/>
    <w:lvl w:ilvl="0" w:tplc="A484C708">
      <w:numFmt w:val="bullet"/>
      <w:lvlText w:val="•"/>
      <w:lvlJc w:val="left"/>
      <w:pPr>
        <w:ind w:left="1365" w:hanging="64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63D8B"/>
    <w:multiLevelType w:val="hybridMultilevel"/>
    <w:tmpl w:val="3606DDDC"/>
    <w:lvl w:ilvl="0" w:tplc="A484C708">
      <w:numFmt w:val="bullet"/>
      <w:lvlText w:val="•"/>
      <w:lvlJc w:val="left"/>
      <w:pPr>
        <w:ind w:left="1005" w:hanging="645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352B9"/>
    <w:rsid w:val="00062090"/>
    <w:rsid w:val="00081501"/>
    <w:rsid w:val="00104DCE"/>
    <w:rsid w:val="001238F7"/>
    <w:rsid w:val="00140F1C"/>
    <w:rsid w:val="001801A0"/>
    <w:rsid w:val="001F5090"/>
    <w:rsid w:val="00250CDB"/>
    <w:rsid w:val="00366752"/>
    <w:rsid w:val="00381222"/>
    <w:rsid w:val="003E3690"/>
    <w:rsid w:val="003E7A92"/>
    <w:rsid w:val="004168B3"/>
    <w:rsid w:val="004616CA"/>
    <w:rsid w:val="00500D15"/>
    <w:rsid w:val="005E76FA"/>
    <w:rsid w:val="00627339"/>
    <w:rsid w:val="006F03EC"/>
    <w:rsid w:val="007020BD"/>
    <w:rsid w:val="007715A1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A02935"/>
    <w:rsid w:val="00A46A13"/>
    <w:rsid w:val="00A61A66"/>
    <w:rsid w:val="00AB1E3C"/>
    <w:rsid w:val="00AE3095"/>
    <w:rsid w:val="00AF0940"/>
    <w:rsid w:val="00B46B6D"/>
    <w:rsid w:val="00B752B3"/>
    <w:rsid w:val="00B9545D"/>
    <w:rsid w:val="00C40DC8"/>
    <w:rsid w:val="00CB2FCF"/>
    <w:rsid w:val="00CF0996"/>
    <w:rsid w:val="00CF2C9B"/>
    <w:rsid w:val="00D0695B"/>
    <w:rsid w:val="00D228F6"/>
    <w:rsid w:val="00D40140"/>
    <w:rsid w:val="00DB6A70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  <w:style w:type="character" w:customStyle="1" w:styleId="apple-tab-span">
    <w:name w:val="apple-tab-span"/>
    <w:basedOn w:val="Fontepargpadro"/>
    <w:rsid w:val="00A61A66"/>
  </w:style>
  <w:style w:type="paragraph" w:styleId="PargrafodaLista">
    <w:name w:val="List Paragraph"/>
    <w:basedOn w:val="Normal"/>
    <w:uiPriority w:val="34"/>
    <w:rsid w:val="00A61A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2012-02-10T19:10:00Z</cp:lastPrinted>
  <dcterms:created xsi:type="dcterms:W3CDTF">2020-04-28T19:34:00Z</dcterms:created>
  <dcterms:modified xsi:type="dcterms:W3CDTF">2020-04-28T19:34:00Z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