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1" w:rsidRDefault="009831A1" w:rsidP="009831A1">
      <w:pPr>
        <w:pStyle w:val="01Ttulo-IEIJ"/>
      </w:pPr>
      <w:r>
        <w:t>presente de dia das mães</w:t>
      </w:r>
    </w:p>
    <w:p w:rsidR="009831A1" w:rsidRDefault="009831A1" w:rsidP="009831A1">
      <w:pPr>
        <w:spacing w:before="0" w:line="360" w:lineRule="auto"/>
        <w:jc w:val="both"/>
        <w:rPr>
          <w:noProof/>
          <w:sz w:val="26"/>
          <w:szCs w:val="26"/>
        </w:rPr>
      </w:pPr>
    </w:p>
    <w:p w:rsidR="009831A1" w:rsidRPr="007835FC" w:rsidRDefault="009831A1" w:rsidP="009831A1">
      <w:pPr>
        <w:spacing w:before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</w:rPr>
        <w:t>Hoje</w:t>
      </w:r>
      <w:r w:rsidRPr="007835FC">
        <w:rPr>
          <w:rFonts w:asciiTheme="minorHAnsi" w:hAnsiTheme="minorHAnsi" w:cstheme="minorHAnsi"/>
          <w:noProof/>
        </w:rPr>
        <w:t xml:space="preserve"> daremos continuidade à confecção do </w:t>
      </w:r>
      <w:r w:rsidRPr="007835FC">
        <w:rPr>
          <w:rFonts w:asciiTheme="minorHAnsi" w:hAnsiTheme="minorHAnsi" w:cstheme="minorHAnsi"/>
          <w:bCs/>
        </w:rPr>
        <w:t xml:space="preserve">potinho de mensagens </w:t>
      </w:r>
      <w:r w:rsidRPr="007835FC">
        <w:rPr>
          <w:rFonts w:asciiTheme="minorHAnsi" w:hAnsiTheme="minorHAnsi" w:cstheme="minorHAnsi"/>
        </w:rPr>
        <w:t xml:space="preserve">na aula de </w:t>
      </w:r>
      <w:r w:rsidRPr="007835FC">
        <w:rPr>
          <w:rFonts w:asciiTheme="minorHAnsi" w:hAnsiTheme="minorHAnsi" w:cstheme="minorHAnsi"/>
          <w:bCs/>
        </w:rPr>
        <w:t>ARTE.</w:t>
      </w:r>
    </w:p>
    <w:p w:rsidR="009831A1" w:rsidRPr="007835FC" w:rsidRDefault="009831A1" w:rsidP="009831A1">
      <w:pPr>
        <w:spacing w:before="0" w:line="360" w:lineRule="auto"/>
        <w:jc w:val="both"/>
        <w:rPr>
          <w:rFonts w:asciiTheme="minorHAnsi" w:hAnsiTheme="minorHAnsi" w:cstheme="minorHAnsi"/>
          <w:b/>
          <w:bCs/>
        </w:rPr>
      </w:pPr>
    </w:p>
    <w:p w:rsidR="009831A1" w:rsidRDefault="009831A1" w:rsidP="00D0177C">
      <w:pPr>
        <w:pStyle w:val="02Subttulo-IEIJ"/>
        <w:spacing w:line="360" w:lineRule="auto"/>
      </w:pPr>
      <w:r w:rsidRPr="007835FC">
        <w:t>O que será feito hoje:</w:t>
      </w:r>
    </w:p>
    <w:p w:rsidR="009831A1" w:rsidRPr="007835FC" w:rsidRDefault="009831A1" w:rsidP="00D0177C">
      <w:pPr>
        <w:pStyle w:val="03Texto-IEIJ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Realizaremos as etapas 5 e, se possível, a</w:t>
      </w:r>
      <w:r w:rsidRPr="007835FC">
        <w:rPr>
          <w:rFonts w:asciiTheme="minorHAnsi" w:hAnsiTheme="minorHAnsi" w:cstheme="minorHAnsi"/>
          <w:bCs/>
          <w:sz w:val="24"/>
          <w:szCs w:val="24"/>
        </w:rPr>
        <w:t xml:space="preserve"> 6.</w:t>
      </w:r>
    </w:p>
    <w:p w:rsidR="009831A1" w:rsidRDefault="009831A1" w:rsidP="009831A1">
      <w:pPr>
        <w:pStyle w:val="03Texto-IEIJ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35FC">
        <w:rPr>
          <w:rFonts w:asciiTheme="minorHAnsi" w:hAnsiTheme="minorHAnsi" w:cstheme="minorHAnsi"/>
          <w:sz w:val="24"/>
          <w:szCs w:val="24"/>
        </w:rPr>
        <w:t>Você terá apenas mais uma aula para finalizar o seu t</w:t>
      </w:r>
      <w:r>
        <w:rPr>
          <w:rFonts w:asciiTheme="minorHAnsi" w:hAnsiTheme="minorHAnsi" w:cstheme="minorHAnsi"/>
          <w:sz w:val="24"/>
          <w:szCs w:val="24"/>
        </w:rPr>
        <w:t>rabalho, a de informática das 8</w:t>
      </w:r>
      <w:r w:rsidRPr="007835FC">
        <w:rPr>
          <w:rFonts w:asciiTheme="minorHAnsi" w:hAnsiTheme="minorHAnsi" w:cstheme="minorHAnsi"/>
          <w:sz w:val="24"/>
          <w:szCs w:val="24"/>
        </w:rPr>
        <w:t>h20.</w:t>
      </w:r>
    </w:p>
    <w:p w:rsidR="00084D46" w:rsidRDefault="00084D46" w:rsidP="00084D46">
      <w:pPr>
        <w:pStyle w:val="03Texto-IEIJ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No final da aula </w:t>
      </w:r>
      <w:r>
        <w:rPr>
          <w:rFonts w:asciiTheme="minorHAnsi" w:hAnsiTheme="minorHAnsi" w:cstheme="minorHAnsi"/>
          <w:sz w:val="24"/>
          <w:szCs w:val="24"/>
        </w:rPr>
        <w:t xml:space="preserve">tire uma foto do seu trabalho e poste no </w:t>
      </w:r>
      <w:proofErr w:type="spellStart"/>
      <w:r>
        <w:rPr>
          <w:rFonts w:asciiTheme="minorHAnsi" w:hAnsiTheme="minorHAnsi" w:cstheme="minorHAnsi"/>
          <w:sz w:val="24"/>
          <w:szCs w:val="24"/>
        </w:rPr>
        <w:t>Moodle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Ieij</w:t>
      </w:r>
      <w:proofErr w:type="spellEnd"/>
      <w:r>
        <w:rPr>
          <w:rFonts w:asciiTheme="minorHAnsi" w:hAnsiTheme="minorHAnsi" w:cstheme="minorHAnsi"/>
          <w:sz w:val="24"/>
          <w:szCs w:val="24"/>
        </w:rPr>
        <w:t>, disciplina de Arte, na data de hoje.</w:t>
      </w:r>
    </w:p>
    <w:p w:rsidR="00084D46" w:rsidRDefault="00084D46" w:rsidP="00084D46">
      <w:pPr>
        <w:pStyle w:val="03Texto-IEIJ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Realizaremos uma videoconferência pelo chat do </w:t>
      </w:r>
      <w:proofErr w:type="spellStart"/>
      <w:r>
        <w:rPr>
          <w:rFonts w:asciiTheme="minorHAnsi" w:hAnsiTheme="minorHAnsi" w:cstheme="minorHAnsi"/>
          <w:sz w:val="24"/>
          <w:szCs w:val="24"/>
        </w:rPr>
        <w:t>Hangout’s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 hora da aula, para tirar dúvidas.</w:t>
      </w:r>
    </w:p>
    <w:p w:rsidR="009831A1" w:rsidRPr="007835FC" w:rsidRDefault="009831A1" w:rsidP="009831A1">
      <w:pPr>
        <w:pStyle w:val="03Texto-IEIJ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31A1" w:rsidRPr="00D0177C" w:rsidRDefault="009831A1" w:rsidP="00D0177C">
      <w:pPr>
        <w:pStyle w:val="02Subttulo-IEIJ"/>
        <w:spacing w:line="360" w:lineRule="auto"/>
      </w:pPr>
      <w:r w:rsidRPr="00D0177C">
        <w:t>Etapas concluídas do trabalho:</w:t>
      </w:r>
    </w:p>
    <w:p w:rsidR="009831A1" w:rsidRDefault="009831A1" w:rsidP="00D0177C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7835FC">
        <w:rPr>
          <w:rFonts w:asciiTheme="minorHAnsi" w:hAnsiTheme="minorHAnsi" w:cstheme="minorHAnsi"/>
          <w:szCs w:val="24"/>
        </w:rPr>
        <w:t xml:space="preserve">Calcular o número de papeizinhos e levantamento dos tipos de frase em português e inglês: gratidão, amizade, amor, recadinhos, seleção </w:t>
      </w:r>
      <w:bookmarkStart w:id="0" w:name="_GoBack"/>
      <w:bookmarkEnd w:id="0"/>
      <w:r w:rsidRPr="007835FC">
        <w:rPr>
          <w:rFonts w:asciiTheme="minorHAnsi" w:hAnsiTheme="minorHAnsi" w:cstheme="minorHAnsi"/>
          <w:szCs w:val="24"/>
        </w:rPr>
        <w:t xml:space="preserve">de trechos de músicas, </w:t>
      </w:r>
      <w:r>
        <w:rPr>
          <w:rFonts w:asciiTheme="minorHAnsi" w:hAnsiTheme="minorHAnsi" w:cstheme="minorHAnsi"/>
          <w:szCs w:val="24"/>
        </w:rPr>
        <w:t>poemas, etc.;</w:t>
      </w:r>
    </w:p>
    <w:p w:rsidR="009831A1" w:rsidRPr="007835FC" w:rsidRDefault="009831A1" w:rsidP="009831A1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7835FC">
        <w:rPr>
          <w:rFonts w:asciiTheme="minorHAnsi" w:hAnsiTheme="minorHAnsi" w:cstheme="minorHAnsi"/>
          <w:szCs w:val="24"/>
        </w:rPr>
        <w:t>Re</w:t>
      </w:r>
      <w:r>
        <w:rPr>
          <w:rFonts w:asciiTheme="minorHAnsi" w:hAnsiTheme="minorHAnsi" w:cstheme="minorHAnsi"/>
          <w:szCs w:val="24"/>
        </w:rPr>
        <w:t>visar a ortografia das palavras;</w:t>
      </w:r>
    </w:p>
    <w:p w:rsidR="009831A1" w:rsidRPr="009831A1" w:rsidRDefault="009831A1" w:rsidP="00263DE2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9831A1">
        <w:rPr>
          <w:rFonts w:asciiTheme="minorHAnsi" w:hAnsiTheme="minorHAnsi" w:cstheme="minorHAnsi"/>
          <w:szCs w:val="24"/>
        </w:rPr>
        <w:t>Medir os papéis (traçar bordas, linhas invisíveis); medir tecido (para quem vai utilizar); fitas; linha (</w:t>
      </w:r>
      <w:r w:rsidRPr="009831A1">
        <w:rPr>
          <w:rFonts w:asciiTheme="minorHAnsi" w:hAnsiTheme="minorHAnsi" w:cstheme="minorHAnsi"/>
        </w:rPr>
        <w:t xml:space="preserve">mensagens </w:t>
      </w:r>
      <w:r w:rsidRPr="009831A1">
        <w:rPr>
          <w:rFonts w:asciiTheme="minorHAnsi" w:hAnsiTheme="minorHAnsi" w:cstheme="minorHAnsi"/>
          <w:szCs w:val="24"/>
        </w:rPr>
        <w:t>impressas, as caixas de textos montadas de forma</w:t>
      </w:r>
      <w:r w:rsidRPr="009831A1">
        <w:rPr>
          <w:rFonts w:asciiTheme="minorHAnsi" w:hAnsiTheme="minorHAnsi" w:cstheme="minorHAnsi"/>
        </w:rPr>
        <w:t xml:space="preserve"> padrão, todas do mesmo tamanho </w:t>
      </w:r>
      <w:r>
        <w:rPr>
          <w:rFonts w:asciiTheme="minorHAnsi" w:hAnsiTheme="minorHAnsi" w:cstheme="minorHAnsi"/>
        </w:rPr>
        <w:t>–</w:t>
      </w:r>
      <w:r w:rsidRPr="009831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mensagens manuscritas</w:t>
      </w:r>
      <w:r w:rsidRPr="009831A1">
        <w:rPr>
          <w:szCs w:val="24"/>
        </w:rPr>
        <w:t xml:space="preserve">, </w:t>
      </w:r>
      <w:r>
        <w:rPr>
          <w:szCs w:val="24"/>
        </w:rPr>
        <w:t>retângulos desenhados);</w:t>
      </w:r>
      <w:r w:rsidRPr="009831A1">
        <w:rPr>
          <w:szCs w:val="24"/>
        </w:rPr>
        <w:t xml:space="preserve"> </w:t>
      </w:r>
    </w:p>
    <w:p w:rsidR="009831A1" w:rsidRPr="00B05D1A" w:rsidRDefault="009831A1" w:rsidP="009831A1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szCs w:val="24"/>
        </w:rPr>
      </w:pPr>
      <w:r w:rsidRPr="00B05D1A">
        <w:rPr>
          <w:szCs w:val="24"/>
        </w:rPr>
        <w:t>Escrever as mensagen</w:t>
      </w:r>
      <w:r>
        <w:rPr>
          <w:szCs w:val="24"/>
        </w:rPr>
        <w:t>s, seja manuscrito ou digitado com a revisão</w:t>
      </w:r>
      <w:r w:rsidRPr="00B05D1A">
        <w:rPr>
          <w:szCs w:val="24"/>
        </w:rPr>
        <w:t xml:space="preserve"> ortog</w:t>
      </w:r>
      <w:r>
        <w:rPr>
          <w:szCs w:val="24"/>
        </w:rPr>
        <w:t>ráfica</w:t>
      </w:r>
      <w:r w:rsidRPr="00B05D1A">
        <w:rPr>
          <w:szCs w:val="24"/>
        </w:rPr>
        <w:t>, caligrafia, acentuação.</w:t>
      </w:r>
    </w:p>
    <w:p w:rsidR="009831A1" w:rsidRDefault="009831A1" w:rsidP="009831A1">
      <w:pPr>
        <w:pStyle w:val="PargrafodaLista"/>
        <w:widowControl/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</w:p>
    <w:p w:rsidR="009831A1" w:rsidRPr="00D0177C" w:rsidRDefault="009831A1" w:rsidP="009831A1">
      <w:pPr>
        <w:pStyle w:val="PargrafodaLista"/>
        <w:widowControl/>
        <w:suppressAutoHyphens w:val="0"/>
        <w:spacing w:before="0" w:line="360" w:lineRule="auto"/>
        <w:ind w:left="0"/>
        <w:jc w:val="both"/>
        <w:rPr>
          <w:rFonts w:asciiTheme="minorHAnsi" w:hAnsiTheme="minorHAnsi" w:cstheme="minorHAnsi"/>
          <w:sz w:val="32"/>
          <w:szCs w:val="32"/>
          <w:u w:val="double"/>
        </w:rPr>
      </w:pPr>
      <w:r w:rsidRPr="00D0177C">
        <w:rPr>
          <w:sz w:val="32"/>
          <w:szCs w:val="32"/>
          <w:u w:val="double"/>
        </w:rPr>
        <w:t xml:space="preserve">Etapas a serem desenvolvidas nesta aula: </w:t>
      </w:r>
    </w:p>
    <w:p w:rsidR="009831A1" w:rsidRPr="009831A1" w:rsidRDefault="009831A1" w:rsidP="009831A1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</w:rPr>
      </w:pPr>
      <w:r w:rsidRPr="009831A1">
        <w:rPr>
          <w:rFonts w:asciiTheme="minorHAnsi" w:hAnsiTheme="minorHAnsi" w:cstheme="minorHAnsi"/>
        </w:rPr>
        <w:t>Fazer o(s) rótulo(s) – título do potinho e legenda. Decorar conforme a sua criatividade.</w:t>
      </w:r>
    </w:p>
    <w:p w:rsidR="0013684F" w:rsidRDefault="009831A1" w:rsidP="009831A1">
      <w:pPr>
        <w:pStyle w:val="PargrafodaLista"/>
        <w:widowControl/>
        <w:numPr>
          <w:ilvl w:val="0"/>
          <w:numId w:val="2"/>
        </w:numPr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Pr="00185E1A">
        <w:rPr>
          <w:rFonts w:asciiTheme="minorHAnsi" w:hAnsiTheme="minorHAnsi" w:cstheme="minorHAnsi"/>
          <w:szCs w:val="24"/>
        </w:rPr>
        <w:t>evisão ortográfica, acabamento (imprimir, enrolar, dobrar, amarrar com linhas ou fita, colocar no pote).</w:t>
      </w:r>
    </w:p>
    <w:p w:rsidR="00D0177C" w:rsidRDefault="00D0177C" w:rsidP="00D0177C">
      <w:pPr>
        <w:pStyle w:val="PargrafodaLista"/>
        <w:widowControl/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</w:p>
    <w:p w:rsidR="00D0177C" w:rsidRPr="009831A1" w:rsidRDefault="00D0177C" w:rsidP="00D0177C">
      <w:pPr>
        <w:pStyle w:val="PargrafodaLista"/>
        <w:widowControl/>
        <w:suppressAutoHyphens w:val="0"/>
        <w:spacing w:before="0" w:line="36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DPO: ________________</w:t>
      </w:r>
    </w:p>
    <w:sectPr w:rsidR="00D0177C" w:rsidRPr="00983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C1" w:rsidRDefault="002D5EC1">
      <w:pPr>
        <w:spacing w:before="0"/>
      </w:pPr>
      <w:r>
        <w:separator/>
      </w:r>
    </w:p>
  </w:endnote>
  <w:endnote w:type="continuationSeparator" w:id="0">
    <w:p w:rsidR="002D5EC1" w:rsidRDefault="002D5E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DB" w:rsidRDefault="006C60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DB" w:rsidRDefault="006C60D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DB" w:rsidRDefault="006C60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C1" w:rsidRDefault="002D5EC1">
      <w:pPr>
        <w:spacing w:before="0"/>
      </w:pPr>
      <w:r>
        <w:separator/>
      </w:r>
    </w:p>
  </w:footnote>
  <w:footnote w:type="continuationSeparator" w:id="0">
    <w:p w:rsidR="002D5EC1" w:rsidRDefault="002D5E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DB" w:rsidRDefault="006C60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7658E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6C60DB">
      <w:rPr>
        <w:rStyle w:val="RefernciaSutil"/>
        <w:rFonts w:cs="Calibri"/>
        <w:smallCaps w:val="0"/>
        <w:color w:val="auto"/>
        <w:u w:val="none"/>
      </w:rPr>
      <w:t>07 de maio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82E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84D46"/>
    <w:rsid w:val="000C6643"/>
    <w:rsid w:val="0013684F"/>
    <w:rsid w:val="001C7AA4"/>
    <w:rsid w:val="002D5EC1"/>
    <w:rsid w:val="00324572"/>
    <w:rsid w:val="003D059B"/>
    <w:rsid w:val="0043723D"/>
    <w:rsid w:val="006C60DB"/>
    <w:rsid w:val="006D6723"/>
    <w:rsid w:val="006F2477"/>
    <w:rsid w:val="00725E47"/>
    <w:rsid w:val="0085003F"/>
    <w:rsid w:val="008A0A76"/>
    <w:rsid w:val="008E5513"/>
    <w:rsid w:val="0097658E"/>
    <w:rsid w:val="009831A1"/>
    <w:rsid w:val="00A07F4C"/>
    <w:rsid w:val="00A303A5"/>
    <w:rsid w:val="00A47AD4"/>
    <w:rsid w:val="00B025C3"/>
    <w:rsid w:val="00B53BC3"/>
    <w:rsid w:val="00B66ED2"/>
    <w:rsid w:val="00B7227C"/>
    <w:rsid w:val="00CB79ED"/>
    <w:rsid w:val="00CF7B87"/>
    <w:rsid w:val="00D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D0177C"/>
    <w:pPr>
      <w:keepNext w:val="0"/>
      <w:spacing w:before="0"/>
    </w:pPr>
    <w:rPr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67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14</cp:revision>
  <cp:lastPrinted>2012-02-10T19:10:00Z</cp:lastPrinted>
  <dcterms:created xsi:type="dcterms:W3CDTF">2020-03-19T11:11:00Z</dcterms:created>
  <dcterms:modified xsi:type="dcterms:W3CDTF">2020-05-06T20:45:00Z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