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0FB" w:rsidRDefault="008F70FB" w:rsidP="005F6549">
      <w:pPr>
        <w:pStyle w:val="01Ttulo-IEIJ"/>
        <w:rPr>
          <w:sz w:val="32"/>
          <w:szCs w:val="32"/>
        </w:rPr>
      </w:pPr>
    </w:p>
    <w:p w:rsidR="005F6549" w:rsidRDefault="00695AF3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estiagem no paraná</w:t>
      </w:r>
    </w:p>
    <w:p w:rsidR="008F70FB" w:rsidRDefault="008F70FB" w:rsidP="008F70FB">
      <w:pPr>
        <w:pStyle w:val="03Texto-IEIJ"/>
        <w:jc w:val="center"/>
      </w:pPr>
    </w:p>
    <w:p w:rsidR="008F70FB" w:rsidRPr="008F70FB" w:rsidRDefault="008F70FB" w:rsidP="008F70FB">
      <w:pPr>
        <w:pStyle w:val="03Texto-IEIJ"/>
        <w:jc w:val="center"/>
      </w:pPr>
      <w:r>
        <w:t xml:space="preserve">Texto </w:t>
      </w:r>
      <w:proofErr w:type="gramStart"/>
      <w:r>
        <w:t>1</w:t>
      </w:r>
      <w:proofErr w:type="gramEnd"/>
    </w:p>
    <w:p w:rsidR="008F70FB" w:rsidRPr="008F70FB" w:rsidRDefault="008F70FB" w:rsidP="008F70FB">
      <w:pPr>
        <w:pStyle w:val="03Texto-IEIJ"/>
        <w:jc w:val="center"/>
        <w:rPr>
          <w:b/>
          <w:kern w:val="36"/>
          <w:sz w:val="32"/>
          <w:szCs w:val="32"/>
          <w:lang w:eastAsia="pt-BR" w:bidi="ar-SA"/>
        </w:rPr>
      </w:pPr>
      <w:r w:rsidRPr="008F70FB">
        <w:rPr>
          <w:b/>
          <w:kern w:val="36"/>
          <w:sz w:val="32"/>
          <w:szCs w:val="32"/>
          <w:lang w:eastAsia="pt-BR" w:bidi="ar-SA"/>
        </w:rPr>
        <w:t xml:space="preserve">Estiagem faz Rio Iguaçu registrar nível mais baixo desde 1931, indica </w:t>
      </w:r>
      <w:proofErr w:type="gramStart"/>
      <w:r w:rsidRPr="008F70FB">
        <w:rPr>
          <w:b/>
          <w:kern w:val="36"/>
          <w:sz w:val="32"/>
          <w:szCs w:val="32"/>
          <w:lang w:eastAsia="pt-BR" w:bidi="ar-SA"/>
        </w:rPr>
        <w:t>monitoramento</w:t>
      </w:r>
      <w:proofErr w:type="gramEnd"/>
    </w:p>
    <w:p w:rsidR="008F70FB" w:rsidRPr="008F70FB" w:rsidRDefault="008F70FB" w:rsidP="008F70FB">
      <w:pPr>
        <w:pStyle w:val="03Texto-IEIJ"/>
        <w:rPr>
          <w:lang w:eastAsia="pt-BR" w:bidi="ar-SA"/>
        </w:rPr>
      </w:pPr>
      <w:r w:rsidRPr="008F70FB">
        <w:rPr>
          <w:lang w:eastAsia="pt-BR" w:bidi="ar-SA"/>
        </w:rPr>
        <w:t xml:space="preserve">Medição da Copel e do </w:t>
      </w:r>
      <w:proofErr w:type="spellStart"/>
      <w:r w:rsidRPr="008F70FB">
        <w:rPr>
          <w:lang w:eastAsia="pt-BR" w:bidi="ar-SA"/>
        </w:rPr>
        <w:t>Simepar</w:t>
      </w:r>
      <w:proofErr w:type="spellEnd"/>
      <w:r w:rsidRPr="008F70FB">
        <w:rPr>
          <w:lang w:eastAsia="pt-BR" w:bidi="ar-SA"/>
        </w:rPr>
        <w:t xml:space="preserve"> mostra que nível em União da Vitória, na região sul do Paraná, está em 1,29 m, sendo que o normal é de 2,7 m.</w:t>
      </w:r>
    </w:p>
    <w:p w:rsidR="008F70FB" w:rsidRDefault="008F70FB" w:rsidP="008F70FB">
      <w:pPr>
        <w:pStyle w:val="03Texto-IEIJ"/>
        <w:rPr>
          <w:lang w:eastAsia="pt-BR" w:bidi="ar-SA"/>
        </w:rPr>
      </w:pPr>
      <w:r w:rsidRPr="008F70FB">
        <w:rPr>
          <w:lang w:eastAsia="pt-BR" w:bidi="ar-SA"/>
        </w:rPr>
        <w:t>Por RPC Curitiba</w:t>
      </w:r>
      <w:r>
        <w:rPr>
          <w:lang w:eastAsia="pt-BR" w:bidi="ar-SA"/>
        </w:rPr>
        <w:t xml:space="preserve">, </w:t>
      </w:r>
      <w:proofErr w:type="gramStart"/>
      <w:r w:rsidRPr="008F70FB">
        <w:rPr>
          <w:lang w:eastAsia="pt-BR" w:bidi="ar-SA"/>
        </w:rPr>
        <w:t>11/05/2020</w:t>
      </w:r>
      <w:proofErr w:type="gramEnd"/>
      <w:r w:rsidRPr="008F70FB">
        <w:rPr>
          <w:lang w:eastAsia="pt-BR" w:bidi="ar-SA"/>
        </w:rPr>
        <w:t xml:space="preserve"> 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  <w:shd w:val="clear" w:color="auto" w:fill="FFFFFF"/>
        </w:rPr>
      </w:pPr>
      <w:r w:rsidRPr="008F70FB">
        <w:rPr>
          <w:sz w:val="28"/>
          <w:szCs w:val="28"/>
          <w:shd w:val="clear" w:color="auto" w:fill="FFFFFF"/>
        </w:rPr>
        <w:t xml:space="preserve">A estiagem fez o Rio Iguaçu registrar nesta segunda-feira (11) o nível mais baixo desde 1931, quando o monitoramento foi iniciado, de acordo com a Copel e o </w:t>
      </w:r>
      <w:proofErr w:type="spellStart"/>
      <w:r w:rsidRPr="008F70FB">
        <w:rPr>
          <w:sz w:val="28"/>
          <w:szCs w:val="28"/>
          <w:shd w:val="clear" w:color="auto" w:fill="FFFFFF"/>
        </w:rPr>
        <w:t>Simepar</w:t>
      </w:r>
      <w:proofErr w:type="spellEnd"/>
      <w:r w:rsidRPr="008F70FB">
        <w:rPr>
          <w:sz w:val="28"/>
          <w:szCs w:val="28"/>
          <w:shd w:val="clear" w:color="auto" w:fill="FFFFFF"/>
        </w:rPr>
        <w:t>. Em União da Vitória, na região sul do Paraná, o nível está em 1,29 m, sendo que o considerado normal é de 2,7 m.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</w:rPr>
      </w:pPr>
      <w:r w:rsidRPr="008F70FB">
        <w:rPr>
          <w:sz w:val="28"/>
          <w:szCs w:val="28"/>
        </w:rPr>
        <w:t>Conforme o Instituto das Águas do Paraná, o rio é o maior totalmente paranaense. Ele nasce em Curitiba e percorre 1,3 mil km, passando pelos três planaltos.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</w:rPr>
      </w:pPr>
      <w:r w:rsidRPr="008F70FB">
        <w:rPr>
          <w:sz w:val="28"/>
          <w:szCs w:val="28"/>
        </w:rPr>
        <w:t xml:space="preserve">Essa não é a primeira vez que </w:t>
      </w:r>
      <w:proofErr w:type="gramStart"/>
      <w:r w:rsidRPr="008F70FB">
        <w:rPr>
          <w:sz w:val="28"/>
          <w:szCs w:val="28"/>
        </w:rPr>
        <w:t>o Iguaçu</w:t>
      </w:r>
      <w:proofErr w:type="gramEnd"/>
      <w:r w:rsidRPr="008F70FB">
        <w:rPr>
          <w:sz w:val="28"/>
          <w:szCs w:val="28"/>
        </w:rPr>
        <w:t xml:space="preserve"> sofre com a seca. Em 2006 e 2018, a falta de chuva também prejudicou a vazão e o nível do rio. Especialistas apontam que as duas estiagens não se comparam com a situação atual.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</w:rPr>
      </w:pPr>
      <w:r w:rsidRPr="008F70FB">
        <w:rPr>
          <w:sz w:val="28"/>
          <w:szCs w:val="28"/>
        </w:rPr>
        <w:t xml:space="preserve">Segundo o </w:t>
      </w:r>
      <w:proofErr w:type="spellStart"/>
      <w:r w:rsidRPr="008F70FB">
        <w:rPr>
          <w:sz w:val="28"/>
          <w:szCs w:val="28"/>
        </w:rPr>
        <w:t>Simepar</w:t>
      </w:r>
      <w:proofErr w:type="spellEnd"/>
      <w:r w:rsidRPr="008F70FB">
        <w:rPr>
          <w:sz w:val="28"/>
          <w:szCs w:val="28"/>
        </w:rPr>
        <w:t>, a seca histórica é resultado da chuva abaixo do esperado nos últimos três meses não só no local da medição, em União da Vitória, mas também na Região Metropolitana de Curitiba, onde fica a nascente.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  <w:shd w:val="clear" w:color="auto" w:fill="FFFFFF"/>
        </w:rPr>
      </w:pPr>
      <w:r w:rsidRPr="008F70FB">
        <w:rPr>
          <w:sz w:val="28"/>
          <w:szCs w:val="28"/>
          <w:shd w:val="clear" w:color="auto" w:fill="FFFFFF"/>
        </w:rPr>
        <w:t xml:space="preserve">"A gente tem experimentado uma situação de seca meteorológica que está ocorrendo desde o começo do ano e que agora está se traduzindo cada vez mais em uma seca hidrológica, em vazões baixas e níveis baixos", afirma engenheiro hidrológico do </w:t>
      </w:r>
      <w:proofErr w:type="spellStart"/>
      <w:r w:rsidRPr="008F70FB">
        <w:rPr>
          <w:sz w:val="28"/>
          <w:szCs w:val="28"/>
          <w:shd w:val="clear" w:color="auto" w:fill="FFFFFF"/>
        </w:rPr>
        <w:t>Simepar</w:t>
      </w:r>
      <w:proofErr w:type="spellEnd"/>
      <w:r w:rsidRPr="008F70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0FB">
        <w:rPr>
          <w:sz w:val="28"/>
          <w:szCs w:val="28"/>
          <w:shd w:val="clear" w:color="auto" w:fill="FFFFFF"/>
        </w:rPr>
        <w:t>Arlan</w:t>
      </w:r>
      <w:proofErr w:type="spellEnd"/>
      <w:r w:rsidRPr="008F70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F70FB">
        <w:rPr>
          <w:sz w:val="28"/>
          <w:szCs w:val="28"/>
          <w:shd w:val="clear" w:color="auto" w:fill="FFFFFF"/>
        </w:rPr>
        <w:t>Scortegagna</w:t>
      </w:r>
      <w:proofErr w:type="spellEnd"/>
      <w:r w:rsidRPr="008F70FB">
        <w:rPr>
          <w:sz w:val="28"/>
          <w:szCs w:val="28"/>
          <w:shd w:val="clear" w:color="auto" w:fill="FFFFFF"/>
        </w:rPr>
        <w:t>.</w:t>
      </w:r>
    </w:p>
    <w:p w:rsidR="008F70FB" w:rsidRPr="008F70FB" w:rsidRDefault="008F70FB" w:rsidP="008F70FB">
      <w:pPr>
        <w:pStyle w:val="03Texto-IEIJ"/>
        <w:ind w:firstLine="709"/>
        <w:jc w:val="both"/>
        <w:rPr>
          <w:sz w:val="28"/>
          <w:szCs w:val="28"/>
          <w:shd w:val="clear" w:color="auto" w:fill="FFFFFF"/>
        </w:rPr>
      </w:pPr>
      <w:r w:rsidRPr="008F70FB">
        <w:rPr>
          <w:sz w:val="28"/>
          <w:szCs w:val="28"/>
          <w:shd w:val="clear" w:color="auto" w:fill="FFFFFF"/>
        </w:rPr>
        <w:t>Em União da Vitória, é possível ir a caminhando onde antes havia correnteza, o que preocupa quem mora próximo ao local. "Já vi essas águas lá em cima na avenida, hoje a gente está aqui embaixo vendo essa tristeza", diz uma moradora, caminhando pelo rio.</w:t>
      </w:r>
    </w:p>
    <w:p w:rsidR="008F70FB" w:rsidRDefault="008F70FB" w:rsidP="008F70FB">
      <w:pPr>
        <w:pStyle w:val="Corpodetexto"/>
        <w:rPr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130" cy="2780181"/>
            <wp:effectExtent l="19050" t="0" r="0" b="0"/>
            <wp:docPr id="24" name="Imagem 24" descr="Medição da Copel e do Simepar mostra que nível do RIo Iguçau, em União da Vitória, na região sul do Paraná, está em 1,29 m — Foto: RPC/Reprod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edição da Copel e do Simepar mostra que nível do RIo Iguçau, em União da Vitória, na região sul do Paraná, está em 1,29 m — Foto: RPC/Reprodu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B" w:rsidRDefault="008F70FB" w:rsidP="008F70FB">
      <w:pPr>
        <w:pStyle w:val="03Texto-IEIJ"/>
        <w:rPr>
          <w:shd w:val="clear" w:color="auto" w:fill="FFFFFF"/>
        </w:rPr>
      </w:pPr>
      <w:r>
        <w:rPr>
          <w:shd w:val="clear" w:color="auto" w:fill="FFFFFF"/>
        </w:rPr>
        <w:t xml:space="preserve">Medição da Copel e do </w:t>
      </w:r>
      <w:proofErr w:type="spellStart"/>
      <w:r>
        <w:rPr>
          <w:shd w:val="clear" w:color="auto" w:fill="FFFFFF"/>
        </w:rPr>
        <w:t>Simepar</w:t>
      </w:r>
      <w:proofErr w:type="spellEnd"/>
      <w:r>
        <w:rPr>
          <w:shd w:val="clear" w:color="auto" w:fill="FFFFFF"/>
        </w:rPr>
        <w:t xml:space="preserve"> mostra que nível do </w:t>
      </w:r>
      <w:proofErr w:type="spellStart"/>
      <w:proofErr w:type="gramStart"/>
      <w:r>
        <w:rPr>
          <w:shd w:val="clear" w:color="auto" w:fill="FFFFFF"/>
        </w:rPr>
        <w:t>RIo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Iguçu</w:t>
      </w:r>
      <w:proofErr w:type="spellEnd"/>
      <w:r>
        <w:rPr>
          <w:shd w:val="clear" w:color="auto" w:fill="FFFFFF"/>
        </w:rPr>
        <w:t>, em União da Vitória, na região sul do Paraná, está em 1,29 m — Foto: RPC/Reprodução</w:t>
      </w:r>
    </w:p>
    <w:p w:rsidR="008F70FB" w:rsidRPr="008F70FB" w:rsidRDefault="008F70FB" w:rsidP="008F70FB">
      <w:pPr>
        <w:pStyle w:val="00IEIJ"/>
      </w:pPr>
    </w:p>
    <w:p w:rsidR="008F70FB" w:rsidRPr="008F70FB" w:rsidRDefault="008F70FB" w:rsidP="008F70FB">
      <w:pPr>
        <w:pStyle w:val="03Texto-IEIJ"/>
        <w:jc w:val="center"/>
        <w:rPr>
          <w:sz w:val="28"/>
          <w:szCs w:val="28"/>
          <w:lang w:eastAsia="pt-BR" w:bidi="ar-SA"/>
        </w:rPr>
      </w:pPr>
      <w:r w:rsidRPr="008F70FB">
        <w:rPr>
          <w:sz w:val="28"/>
          <w:szCs w:val="28"/>
          <w:lang w:eastAsia="pt-BR" w:bidi="ar-SA"/>
        </w:rPr>
        <w:t xml:space="preserve">Texto </w:t>
      </w:r>
      <w:proofErr w:type="gramStart"/>
      <w:r w:rsidRPr="008F70FB">
        <w:rPr>
          <w:sz w:val="28"/>
          <w:szCs w:val="28"/>
          <w:lang w:eastAsia="pt-BR" w:bidi="ar-SA"/>
        </w:rPr>
        <w:t>2</w:t>
      </w:r>
      <w:proofErr w:type="gramEnd"/>
    </w:p>
    <w:p w:rsidR="00695AF3" w:rsidRDefault="00695AF3" w:rsidP="00695AF3">
      <w:pPr>
        <w:pStyle w:val="02Subttulo-IEIJ"/>
        <w:jc w:val="center"/>
        <w:rPr>
          <w:kern w:val="36"/>
          <w:lang w:eastAsia="pt-BR" w:bidi="ar-SA"/>
        </w:rPr>
      </w:pPr>
      <w:r w:rsidRPr="00695AF3">
        <w:rPr>
          <w:kern w:val="36"/>
          <w:lang w:eastAsia="pt-BR" w:bidi="ar-SA"/>
        </w:rPr>
        <w:t>Usina de Itaipu reabre vertedouro para aumentar nível do rio Paraná</w:t>
      </w:r>
    </w:p>
    <w:p w:rsidR="00695AF3" w:rsidRPr="00695AF3" w:rsidRDefault="00695AF3" w:rsidP="008F70FB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5715000" cy="3190875"/>
            <wp:effectExtent l="19050" t="0" r="0" b="0"/>
            <wp:docPr id="11" name="Imagem 11" descr="https://uploads.bemparana.com.br/upload/image/noticia/noticia_471723_img1_vetedo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s.bemparana.com.br/upload/image/noticia/noticia_471723_img1_vetedou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F3" w:rsidRPr="00695AF3" w:rsidRDefault="00695AF3" w:rsidP="008F70FB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5AF3">
        <w:rPr>
          <w:rFonts w:ascii="Times New Roman" w:eastAsia="Times New Roman" w:hAnsi="Times New Roman" w:cs="Times New Roman"/>
          <w:kern w:val="0"/>
          <w:lang w:eastAsia="pt-BR" w:bidi="ar-SA"/>
        </w:rPr>
        <w:t>(Foto: Itaipu Bi Nacional/Divulgação)</w:t>
      </w:r>
    </w:p>
    <w:p w:rsidR="00695AF3" w:rsidRPr="00695AF3" w:rsidRDefault="00695AF3" w:rsidP="008F70FB">
      <w:pPr>
        <w:widowControl/>
        <w:shd w:val="clear" w:color="auto" w:fill="FFFFFF"/>
        <w:suppressAutoHyphens w:val="0"/>
        <w:spacing w:before="0"/>
        <w:jc w:val="center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 xml:space="preserve">18/05/20 ÀS </w:t>
      </w:r>
      <w:proofErr w:type="gramStart"/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>09:07</w:t>
      </w:r>
      <w:proofErr w:type="gramEnd"/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> ATUALIZADO ÀS 15:00</w:t>
      </w:r>
      <w:r w:rsidRPr="00695AF3">
        <w:rPr>
          <w:rFonts w:ascii="Georgia" w:eastAsia="Times New Roman" w:hAnsi="Georgia" w:cs="Times New Roman"/>
          <w:b/>
          <w:bCs/>
          <w:color w:val="333333"/>
          <w:kern w:val="0"/>
          <w:sz w:val="21"/>
          <w:lang w:eastAsia="pt-BR" w:bidi="ar-SA"/>
        </w:rPr>
        <w:t>Redação Bem Paraná com assessoria</w:t>
      </w:r>
    </w:p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Depois de quase um ano fechado, a Itaipu voltou a abrir seu vertedouro. Desde os primeiros 40 minutos da madrugada desta segunda-feira, 18 de maio, a usina começou a liberar água para ajudar a aumentar o nível do Rio Paraná </w:t>
      </w:r>
      <w:proofErr w:type="gramStart"/>
      <w:r w:rsidRPr="00695AF3">
        <w:rPr>
          <w:sz w:val="28"/>
          <w:szCs w:val="28"/>
          <w:lang w:eastAsia="pt-BR" w:bidi="ar-SA"/>
        </w:rPr>
        <w:t>a</w:t>
      </w:r>
      <w:proofErr w:type="gramEnd"/>
      <w:r w:rsidRPr="00695AF3">
        <w:rPr>
          <w:sz w:val="28"/>
          <w:szCs w:val="28"/>
          <w:lang w:eastAsia="pt-BR" w:bidi="ar-SA"/>
        </w:rPr>
        <w:t xml:space="preserve"> jusante (abaixo da barragem).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lastRenderedPageBreak/>
        <w:t>A medida vai possibilitar o escoamento da safra de grãos do Paraguai e da Argentina até o Porto de Paranaguá. A longa estiagem prejudica a navegação no Rio Paraná, dificultando o transporte de grãos da Argentina e do Paraguai para os portos de Buenos Aires e do Uruguai. Sem essa operação de Itaipu, os países vizinhos teriam prejuízos.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DEEAF6" w:themeFill="accent1" w:themeFillTint="33"/>
          </w:tcPr>
          <w:p w:rsidR="00F33D42" w:rsidRDefault="00F33D42" w:rsidP="00F33D42">
            <w:pPr>
              <w:pStyle w:val="00IEIJ"/>
              <w:rPr>
                <w:lang w:eastAsia="pt-BR" w:bidi="ar-SA"/>
              </w:rPr>
            </w:pPr>
            <w:r>
              <w:rPr>
                <w:lang w:eastAsia="pt-BR" w:bidi="ar-SA"/>
              </w:rPr>
              <w:t xml:space="preserve">Observe a imagem a seguir. </w:t>
            </w:r>
          </w:p>
          <w:p w:rsid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5734050" cy="3552825"/>
                  <wp:effectExtent l="19050" t="0" r="0" b="0"/>
                  <wp:docPr id="18" name="Imagem 18" descr="Baixa vazão do Rio Paraná ameaça transporte de cargas; Brasil e Paraguai discutem solu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ixa vazão do Rio Paraná ameaça transporte de cargas; Brasil e Paraguai discutem soluç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42" w:rsidRDefault="00F33D42" w:rsidP="00F33D42">
            <w:pPr>
              <w:shd w:val="clear" w:color="auto" w:fill="FFFFFF"/>
              <w:textAlignment w:val="baseline"/>
              <w:rPr>
                <w:rFonts w:ascii="roboto" w:hAnsi="roboto"/>
                <w:color w:val="A0A0A0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25 de abril de 2020</w:t>
              </w:r>
            </w:hyperlink>
            <w:r>
              <w:rPr>
                <w:rFonts w:ascii="roboto" w:hAnsi="roboto"/>
                <w:color w:val="A0A0A0"/>
                <w:sz w:val="20"/>
                <w:szCs w:val="20"/>
              </w:rPr>
              <w:t xml:space="preserve">, </w:t>
            </w:r>
            <w:r>
              <w:rPr>
                <w:rStyle w:val="metatext"/>
                <w:rFonts w:ascii="roboto" w:hAnsi="roboto"/>
                <w:color w:val="A0A0A0"/>
                <w:sz w:val="20"/>
                <w:szCs w:val="20"/>
                <w:bdr w:val="none" w:sz="0" w:space="0" w:color="auto" w:frame="1"/>
              </w:rPr>
              <w:t>em </w:t>
            </w:r>
            <w:hyperlink r:id="rId11" w:history="1">
              <w:r>
                <w:rPr>
                  <w:rStyle w:val="Hyperlink"/>
                  <w:rFonts w:ascii="inherit" w:hAnsi="inherit"/>
                  <w:b/>
                  <w:bCs/>
                  <w:sz w:val="20"/>
                  <w:szCs w:val="20"/>
                  <w:bdr w:val="none" w:sz="0" w:space="0" w:color="auto" w:frame="1"/>
                </w:rPr>
                <w:t>Fronteira</w:t>
              </w:r>
              <w:proofErr w:type="gramStart"/>
            </w:hyperlink>
            <w:proofErr w:type="gramEnd"/>
          </w:p>
          <w:p w:rsidR="00F33D42" w:rsidRPr="00F33D42" w:rsidRDefault="00F33D42" w:rsidP="00F33D42">
            <w:pPr>
              <w:pStyle w:val="Corpodetexto"/>
              <w:rPr>
                <w:sz w:val="28"/>
                <w:szCs w:val="28"/>
                <w:lang w:eastAsia="pt-BR" w:bidi="ar-SA"/>
              </w:rPr>
            </w:pPr>
            <w:r w:rsidRPr="00F33D42">
              <w:rPr>
                <w:sz w:val="28"/>
                <w:szCs w:val="28"/>
                <w:lang w:eastAsia="pt-BR" w:bidi="ar-SA"/>
              </w:rPr>
              <w:t xml:space="preserve">Qual parte do trecho lido explicaria a imagem?  Escreva-a. </w:t>
            </w:r>
          </w:p>
          <w:p w:rsidR="00F33D42" w:rsidRP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“Essa ajuda é para evitar um colapso na economia dos países vizinhos numa época de tantas dificuldades”, diz o general Joaquim Silva e </w:t>
      </w:r>
      <w:proofErr w:type="spellStart"/>
      <w:r w:rsidRPr="00695AF3">
        <w:rPr>
          <w:sz w:val="28"/>
          <w:szCs w:val="28"/>
          <w:lang w:eastAsia="pt-BR" w:bidi="ar-SA"/>
        </w:rPr>
        <w:t>Luna</w:t>
      </w:r>
      <w:proofErr w:type="spellEnd"/>
      <w:r w:rsidRPr="00695AF3">
        <w:rPr>
          <w:sz w:val="28"/>
          <w:szCs w:val="28"/>
          <w:lang w:eastAsia="pt-BR" w:bidi="ar-SA"/>
        </w:rPr>
        <w:t xml:space="preserve">, diretor-geral brasileiro de Itaipu. O </w:t>
      </w:r>
      <w:proofErr w:type="spellStart"/>
      <w:r w:rsidRPr="00695AF3">
        <w:rPr>
          <w:sz w:val="28"/>
          <w:szCs w:val="28"/>
          <w:lang w:eastAsia="pt-BR" w:bidi="ar-SA"/>
        </w:rPr>
        <w:t>vertimento</w:t>
      </w:r>
      <w:proofErr w:type="spellEnd"/>
      <w:r w:rsidRPr="00695AF3">
        <w:rPr>
          <w:sz w:val="28"/>
          <w:szCs w:val="28"/>
          <w:lang w:eastAsia="pt-BR" w:bidi="ar-SA"/>
        </w:rPr>
        <w:t xml:space="preserve"> inicial previsto deve durar 12 dias. Não haverá prejuízo para a produção da usina, já que a demanda solicitada à Itaipu continua baixa.</w:t>
      </w:r>
    </w:p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>A Itaipu e a Defesa Civil alertam a população sobre o aumento da vazão. Nos últimos tempos, o rio, próximo à Ponte da Amizade, havia virado um roteiro de visitação para registros de fotos por causa da seca histórica.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Há mais de um mês, os governos brasileiro, paraguaio e argentino vêm negociando maior produção da usina de Itaipu, que havia sido reduzida em função </w:t>
      </w:r>
      <w:r w:rsidRPr="00695AF3">
        <w:rPr>
          <w:sz w:val="28"/>
          <w:szCs w:val="28"/>
          <w:lang w:eastAsia="pt-BR" w:bidi="ar-SA"/>
        </w:rPr>
        <w:lastRenderedPageBreak/>
        <w:t>do  desaquecimento da economia.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E2EFD9" w:themeFill="accent6" w:themeFillTint="33"/>
          </w:tcPr>
          <w:p w:rsidR="00F33D42" w:rsidRDefault="00F33D42" w:rsidP="00F33D42">
            <w:pPr>
              <w:pStyle w:val="00IEIJ"/>
              <w:rPr>
                <w:sz w:val="28"/>
                <w:lang w:eastAsia="pt-BR" w:bidi="ar-SA"/>
              </w:rPr>
            </w:pPr>
            <w:r w:rsidRPr="00F33D42">
              <w:rPr>
                <w:sz w:val="28"/>
                <w:lang w:eastAsia="pt-BR" w:bidi="ar-SA"/>
              </w:rPr>
              <w:t>Explique por que houve o “desaquecimento da economia”</w:t>
            </w:r>
            <w:r>
              <w:rPr>
                <w:sz w:val="28"/>
                <w:lang w:eastAsia="pt-BR" w:bidi="ar-SA"/>
              </w:rPr>
              <w:t xml:space="preserve">. </w:t>
            </w:r>
          </w:p>
          <w:p w:rsidR="00F33D42" w:rsidRP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5AF3" w:rsidRDefault="00695AF3" w:rsidP="00695AF3">
      <w:pPr>
        <w:pStyle w:val="00IEIJ"/>
      </w:pPr>
      <w:hyperlink r:id="rId12" w:anchor=".XsLNQ2hKjIU" w:history="1">
        <w:r>
          <w:rPr>
            <w:rStyle w:val="Hyperlink"/>
          </w:rPr>
          <w:t>https://www.bemparana.com.br/noticia/usina-de-itaipu-reabre-vertedouro-para-aumentar-nivel-do-rio-e-ajudar-paises-vizinhos#.XsLNQ2hKjIU</w:t>
        </w:r>
      </w:hyperlink>
    </w:p>
    <w:p w:rsidR="00A04AD0" w:rsidRDefault="00A04AD0" w:rsidP="00A04AD0">
      <w:pPr>
        <w:pStyle w:val="Corpodetexto"/>
      </w:pPr>
    </w:p>
    <w:p w:rsidR="00A04AD0" w:rsidRPr="00A04AD0" w:rsidRDefault="00A04AD0" w:rsidP="00A04AD0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A04AD0" w:rsidTr="00A04AD0">
        <w:tc>
          <w:tcPr>
            <w:tcW w:w="9778" w:type="dxa"/>
          </w:tcPr>
          <w:p w:rsidR="00A04AD0" w:rsidRDefault="00A04AD0" w:rsidP="00A04AD0">
            <w:pPr>
              <w:pStyle w:val="Corpodetexto"/>
              <w:rPr>
                <w:sz w:val="28"/>
                <w:szCs w:val="28"/>
                <w:lang w:eastAsia="pt-BR" w:bidi="ar-SA"/>
              </w:rPr>
            </w:pPr>
            <w:r w:rsidRPr="00A04AD0">
              <w:rPr>
                <w:sz w:val="28"/>
                <w:szCs w:val="28"/>
                <w:lang w:eastAsia="pt-BR" w:bidi="ar-SA"/>
              </w:rPr>
              <w:t xml:space="preserve">No mapa abaixo, destaque, com lápis azul, os rios Paraná e Iguaçu. </w:t>
            </w:r>
          </w:p>
          <w:p w:rsidR="00A04AD0" w:rsidRDefault="00A04AD0" w:rsidP="00A04AD0">
            <w:pPr>
              <w:pStyle w:val="Corpodetexto"/>
              <w:rPr>
                <w:sz w:val="28"/>
                <w:szCs w:val="28"/>
                <w:lang w:eastAsia="pt-BR" w:bidi="ar-SA"/>
              </w:rPr>
            </w:pPr>
          </w:p>
          <w:p w:rsidR="00A04AD0" w:rsidRPr="00A04AD0" w:rsidRDefault="00A04AD0" w:rsidP="00A04AD0">
            <w:pPr>
              <w:pStyle w:val="Corpodetexto"/>
              <w:rPr>
                <w:sz w:val="28"/>
                <w:szCs w:val="28"/>
                <w:lang w:eastAsia="pt-BR" w:bidi="ar-SA"/>
              </w:rPr>
            </w:pPr>
            <w:r w:rsidRPr="00A04AD0">
              <w:rPr>
                <w:sz w:val="28"/>
                <w:szCs w:val="28"/>
                <w:lang w:eastAsia="pt-BR" w:bidi="ar-SA"/>
              </w:rPr>
              <w:drawing>
                <wp:inline distT="0" distB="0" distL="0" distR="0">
                  <wp:extent cx="5734050" cy="4305031"/>
                  <wp:effectExtent l="19050" t="0" r="0" b="0"/>
                  <wp:docPr id="5" name="Imagem 38" descr="PARANÁ – PRINCIPAIS RIOS 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RANÁ – PRINCIPAIS RIOS &#10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305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D0" w:rsidRDefault="00A04AD0" w:rsidP="00A04AD0">
            <w:pPr>
              <w:pStyle w:val="Corpodetexto"/>
            </w:pPr>
          </w:p>
        </w:tc>
      </w:tr>
    </w:tbl>
    <w:p w:rsidR="00A04AD0" w:rsidRPr="00A04AD0" w:rsidRDefault="00A04AD0" w:rsidP="00A04AD0">
      <w:pPr>
        <w:pStyle w:val="Corpodetexto"/>
      </w:pPr>
    </w:p>
    <w:p w:rsidR="00A04AD0" w:rsidRDefault="00A04AD0" w:rsidP="00695AF3">
      <w:pPr>
        <w:pStyle w:val="Corpodetexto"/>
        <w:rPr>
          <w:lang w:eastAsia="pt-BR" w:bidi="ar-SA"/>
        </w:rPr>
      </w:pPr>
    </w:p>
    <w:sectPr w:rsidR="00A04AD0" w:rsidSect="009D4684">
      <w:headerReference w:type="default" r:id="rId14"/>
      <w:headerReference w:type="first" r:id="rId15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E7" w:rsidRDefault="00A351E7">
      <w:pPr>
        <w:spacing w:before="0"/>
      </w:pPr>
      <w:r>
        <w:separator/>
      </w:r>
    </w:p>
  </w:endnote>
  <w:endnote w:type="continuationSeparator" w:id="0">
    <w:p w:rsidR="00A351E7" w:rsidRDefault="00A351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E7" w:rsidRDefault="00A351E7">
      <w:pPr>
        <w:spacing w:before="0"/>
      </w:pPr>
      <w:r>
        <w:separator/>
      </w:r>
    </w:p>
  </w:footnote>
  <w:footnote w:type="continuationSeparator" w:id="0">
    <w:p w:rsidR="00A351E7" w:rsidRDefault="00A351E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D7A4A">
      <w:rPr>
        <w:rStyle w:val="RefernciaSutil"/>
        <w:rFonts w:cs="Calibri"/>
        <w:smallCaps w:val="0"/>
        <w:color w:val="auto"/>
        <w:u w:val="none"/>
      </w:rPr>
      <w:t>______</w:t>
    </w:r>
    <w:proofErr w:type="gramStart"/>
    <w:r w:rsidR="000D7A4A">
      <w:rPr>
        <w:rStyle w:val="RefernciaSutil"/>
        <w:rFonts w:cs="Calibri"/>
        <w:smallCaps w:val="0"/>
        <w:color w:val="auto"/>
        <w:u w:val="none"/>
      </w:rPr>
      <w:t xml:space="preserve"> 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6809D8">
      <w:rPr>
        <w:rStyle w:val="RefernciaSutil"/>
        <w:rFonts w:cs="Calibri"/>
        <w:smallCaps w:val="0"/>
        <w:color w:val="auto"/>
        <w:u w:val="none"/>
      </w:rPr>
      <w:t>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505FB5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D7A4A"/>
    <w:rsid w:val="001379F3"/>
    <w:rsid w:val="001D5209"/>
    <w:rsid w:val="00213795"/>
    <w:rsid w:val="002479A2"/>
    <w:rsid w:val="002901E7"/>
    <w:rsid w:val="00291418"/>
    <w:rsid w:val="0031515A"/>
    <w:rsid w:val="00326FC0"/>
    <w:rsid w:val="003416B6"/>
    <w:rsid w:val="00397921"/>
    <w:rsid w:val="003F4190"/>
    <w:rsid w:val="00411060"/>
    <w:rsid w:val="00450A1E"/>
    <w:rsid w:val="00463B45"/>
    <w:rsid w:val="00475A06"/>
    <w:rsid w:val="004F0D83"/>
    <w:rsid w:val="00505FB5"/>
    <w:rsid w:val="00537EAE"/>
    <w:rsid w:val="005F6549"/>
    <w:rsid w:val="006809D8"/>
    <w:rsid w:val="00690E0B"/>
    <w:rsid w:val="00695AF3"/>
    <w:rsid w:val="006A4114"/>
    <w:rsid w:val="006B38E2"/>
    <w:rsid w:val="006C06D3"/>
    <w:rsid w:val="007719F9"/>
    <w:rsid w:val="007A0B16"/>
    <w:rsid w:val="007A227A"/>
    <w:rsid w:val="007D3812"/>
    <w:rsid w:val="007D6879"/>
    <w:rsid w:val="008A6CF7"/>
    <w:rsid w:val="008E3EC9"/>
    <w:rsid w:val="008F5825"/>
    <w:rsid w:val="008F70FB"/>
    <w:rsid w:val="009B03FF"/>
    <w:rsid w:val="009D4684"/>
    <w:rsid w:val="00A04AD0"/>
    <w:rsid w:val="00A06679"/>
    <w:rsid w:val="00A1743B"/>
    <w:rsid w:val="00A26579"/>
    <w:rsid w:val="00A351E7"/>
    <w:rsid w:val="00A4344C"/>
    <w:rsid w:val="00A9569E"/>
    <w:rsid w:val="00AE3377"/>
    <w:rsid w:val="00B1796D"/>
    <w:rsid w:val="00BA031F"/>
    <w:rsid w:val="00BB5307"/>
    <w:rsid w:val="00BF0A2F"/>
    <w:rsid w:val="00BF13B4"/>
    <w:rsid w:val="00C464A9"/>
    <w:rsid w:val="00C540CA"/>
    <w:rsid w:val="00C61E7B"/>
    <w:rsid w:val="00C75195"/>
    <w:rsid w:val="00CB02F7"/>
    <w:rsid w:val="00D43C73"/>
    <w:rsid w:val="00DF220E"/>
    <w:rsid w:val="00E5434F"/>
    <w:rsid w:val="00E6508C"/>
    <w:rsid w:val="00E67046"/>
    <w:rsid w:val="00EB0359"/>
    <w:rsid w:val="00EC015F"/>
    <w:rsid w:val="00EF520A"/>
    <w:rsid w:val="00F05335"/>
    <w:rsid w:val="00F33D42"/>
    <w:rsid w:val="00F36E16"/>
    <w:rsid w:val="00FE1A2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19F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19F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character" w:customStyle="1" w:styleId="published-date">
    <w:name w:val="published-date"/>
    <w:basedOn w:val="Fontepargpadro"/>
    <w:rsid w:val="00695AF3"/>
  </w:style>
  <w:style w:type="character" w:customStyle="1" w:styleId="updated-date">
    <w:name w:val="updated-date"/>
    <w:basedOn w:val="Fontepargpadro"/>
    <w:rsid w:val="00695AF3"/>
  </w:style>
  <w:style w:type="character" w:customStyle="1" w:styleId="author">
    <w:name w:val="author"/>
    <w:basedOn w:val="Fontepargpadro"/>
    <w:rsid w:val="00695AF3"/>
  </w:style>
  <w:style w:type="character" w:styleId="Forte">
    <w:name w:val="Strong"/>
    <w:basedOn w:val="Fontepargpadro"/>
    <w:uiPriority w:val="22"/>
    <w:qFormat/>
    <w:rsid w:val="00695AF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19F9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19F9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metatext">
    <w:name w:val="meta_text"/>
    <w:basedOn w:val="Fontepargpadro"/>
    <w:rsid w:val="00F33D42"/>
  </w:style>
  <w:style w:type="paragraph" w:customStyle="1" w:styleId="content-publication-datafrom">
    <w:name w:val="content-publication-data__from"/>
    <w:basedOn w:val="Normal"/>
    <w:rsid w:val="008F70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8F70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ontent-publication-dataupdated-relative">
    <w:name w:val="content-publication-data__updated-relative"/>
    <w:basedOn w:val="Fontepargpadro"/>
    <w:rsid w:val="008F70FB"/>
  </w:style>
  <w:style w:type="paragraph" w:customStyle="1" w:styleId="content-textcontainer">
    <w:name w:val="content-text__container"/>
    <w:basedOn w:val="Normal"/>
    <w:rsid w:val="008F70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3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90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5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emparana.com.br/noticia/usina-de-itaipu-reabre-vertedouro-para-aumentar-nivel-do-rio-e-ajudar-paises-vizinh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dioculturafoz.com.br/fronteir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adioculturafoz.com.br/2020/04/25/baixa-vazao-do-rio-parana-ameaca-transporte-de-cargas-brasil-e-paraguai-discutem-soluco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4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2020-05-18T20:39:00Z</dcterms:created>
  <dcterms:modified xsi:type="dcterms:W3CDTF">2020-05-18T20:39:00Z</dcterms:modified>
</cp:coreProperties>
</file>