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MELHORA DE ATIVIDADE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tabs>
          <w:tab w:val="left" w:pos="7655"/>
        </w:tabs>
        <w:spacing w:before="57" w:line="360" w:lineRule="auto"/>
        <w:ind w:left="1797" w:firstLine="0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Área do conhecimento: Ciências| Professor(a): Johann Portscheler</w:t>
      </w:r>
      <w:r w:rsidDel="00000000" w:rsidR="00000000" w:rsidRPr="00000000">
        <w:rPr>
          <w:rtl w:val="0"/>
        </w:rPr>
      </w:r>
    </w:p>
    <w:tbl>
      <w:tblPr>
        <w:tblStyle w:val="Table2"/>
        <w:tblW w:w="4535.433070866142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3.8582677165355"/>
        <w:gridCol w:w="1133.8582677165355"/>
        <w:gridCol w:w="1133.8582677165355"/>
        <w:gridCol w:w="1133.8582677165355"/>
        <w:tblGridChange w:id="0">
          <w:tblGrid>
            <w:gridCol w:w="1133.8582677165355"/>
            <w:gridCol w:w="1133.8582677165355"/>
            <w:gridCol w:w="1133.8582677165355"/>
            <w:gridCol w:w="1133.85826771653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Início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Término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D.P.O.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0D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0" w:lineRule="auto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ORIENTAÇÕES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u w:val="single"/>
                <w:rtl w:val="0"/>
              </w:rPr>
              <w:t xml:space="preserve">SE VOCÊ NÃO FEZ A ATIVIDADE INICIALMENTE:</w:t>
            </w:r>
          </w:p>
          <w:p w:rsidR="00000000" w:rsidDel="00000000" w:rsidP="00000000" w:rsidRDefault="00000000" w:rsidRPr="00000000" w14:paraId="00000010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u w:val="single"/>
                <w:rtl w:val="0"/>
              </w:rPr>
              <w:t xml:space="preserve">UTILIZE O DOCUMENTO ORIGINAL DA ATIVIDADE E POSTE NO DIA DE HOJE (DIA DA APLICAÇÃO DA MELHORA).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Antes de iniciar sua Melhora:</w:t>
            </w:r>
          </w:p>
          <w:p w:rsidR="00000000" w:rsidDel="00000000" w:rsidP="00000000" w:rsidRDefault="00000000" w:rsidRPr="00000000" w14:paraId="00000012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releia a atividade e os comentários da avaliação no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13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reveja a apresentação da atividade acessando 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link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abaixo:</w:t>
            </w:r>
          </w:p>
          <w:p w:rsidR="00000000" w:rsidDel="00000000" w:rsidP="00000000" w:rsidRDefault="00000000" w:rsidRPr="00000000" w14:paraId="00000014">
            <w:pPr>
              <w:spacing w:before="0" w:lineRule="auto"/>
              <w:jc w:val="center"/>
              <w:rPr>
                <w:rFonts w:ascii="Book Antiqua" w:cs="Book Antiqua" w:eastAsia="Book Antiqua" w:hAnsi="Book Antiqua"/>
                <w:sz w:val="22"/>
                <w:szCs w:val="22"/>
              </w:rPr>
            </w:pPr>
            <w:hyperlink r:id="rId7">
              <w:r w:rsidDel="00000000" w:rsidR="00000000" w:rsidRPr="00000000">
                <w:rPr>
                  <w:rFonts w:ascii="Book Antiqua" w:cs="Book Antiqua" w:eastAsia="Book Antiqua" w:hAnsi="Book Antiqua"/>
                  <w:color w:val="1155cc"/>
                  <w:sz w:val="22"/>
                  <w:szCs w:val="22"/>
                  <w:u w:val="single"/>
                  <w:rtl w:val="0"/>
                </w:rPr>
                <w:t xml:space="preserve">APRESENTAÇÃO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acesse o formulário de melhora através do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link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abaixo:</w:t>
            </w:r>
          </w:p>
          <w:p w:rsidR="00000000" w:rsidDel="00000000" w:rsidP="00000000" w:rsidRDefault="00000000" w:rsidRPr="00000000" w14:paraId="00000016">
            <w:pPr>
              <w:spacing w:before="0" w:lineRule="auto"/>
              <w:ind w:left="0" w:firstLine="0"/>
              <w:jc w:val="center"/>
              <w:rPr>
                <w:rFonts w:ascii="Book Antiqua" w:cs="Book Antiqua" w:eastAsia="Book Antiqua" w:hAnsi="Book Antiqua"/>
                <w:sz w:val="22"/>
                <w:szCs w:val="22"/>
              </w:rPr>
            </w:pPr>
            <w:hyperlink r:id="rId8">
              <w:r w:rsidDel="00000000" w:rsidR="00000000" w:rsidRPr="00000000">
                <w:rPr>
                  <w:rFonts w:ascii="Book Antiqua" w:cs="Book Antiqua" w:eastAsia="Book Antiqua" w:hAnsi="Book Antiqua"/>
                  <w:color w:val="1155cc"/>
                  <w:sz w:val="22"/>
                  <w:szCs w:val="22"/>
                  <w:u w:val="single"/>
                  <w:rtl w:val="0"/>
                </w:rPr>
                <w:t xml:space="preserve">FORMULÁRIO DE MELHORA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Durante a atividade:</w:t>
            </w:r>
          </w:p>
          <w:p w:rsidR="00000000" w:rsidDel="00000000" w:rsidP="00000000" w:rsidRDefault="00000000" w:rsidRPr="00000000" w14:paraId="00000018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copie e cole apenas a parte do bilhete que se refere às respostas do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para o espaço destinado a isso logo após essas orientações;</w:t>
            </w:r>
          </w:p>
          <w:p w:rsidR="00000000" w:rsidDel="00000000" w:rsidP="00000000" w:rsidRDefault="00000000" w:rsidRPr="00000000" w14:paraId="00000019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se não for fazer a Melhora de uma resposta, basta copiá-la do original para o esse documento;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Depois de terminar a atividade:</w:t>
            </w:r>
          </w:p>
          <w:p w:rsidR="00000000" w:rsidDel="00000000" w:rsidP="00000000" w:rsidRDefault="00000000" w:rsidRPr="00000000" w14:paraId="0000001B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você receberá por e-mail um arquivo em PDF com suas respostas da Melhora;</w:t>
            </w:r>
          </w:p>
          <w:p w:rsidR="00000000" w:rsidDel="00000000" w:rsidP="00000000" w:rsidRDefault="00000000" w:rsidRPr="00000000" w14:paraId="0000001C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poste este arquivo no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D">
            <w:pPr>
              <w:spacing w:before="0" w:lineRule="auto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Observação 1: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todas as atividades devem durar o tempo máximo de 45 min para cada aula que você teria da disciplina de Ciências naquele dia.</w:t>
            </w:r>
          </w:p>
          <w:p w:rsidR="00000000" w:rsidDel="00000000" w:rsidP="00000000" w:rsidRDefault="00000000" w:rsidRPr="00000000" w14:paraId="0000001E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Observação 2: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as atividade de Melhora da disciplina de Ciências serão realizadas dentro do período da aula referente a essa disciplina.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Bilhete avaliativo da atividade:</w:t>
      </w: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&lt;&lt;Cole aqui o bilhete avaliativo de sua atividade original.&gt;&gt;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Melhora da atividade Homo impetus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O gráfico abaixo é apresentando a partir do 1'14" do vídeo. Nele, quais são os significados do eixo da abscissas  (eixo 'x', horizontal) e ordenadas (eixo 'y', vertical)?</w:t>
      </w:r>
    </w:p>
    <w:p w:rsidR="00000000" w:rsidDel="00000000" w:rsidP="00000000" w:rsidRDefault="00000000" w:rsidRPr="00000000" w14:paraId="00000025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</w:rPr>
        <w:drawing>
          <wp:inline distB="114300" distT="114300" distL="114300" distR="114300">
            <wp:extent cx="6122670" cy="34417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344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 1:</w:t>
      </w:r>
    </w:p>
    <w:p w:rsidR="00000000" w:rsidDel="00000000" w:rsidP="00000000" w:rsidRDefault="00000000" w:rsidRPr="00000000" w14:paraId="00000028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&lt;&lt;1. O gráfico abaixo é apresentando a partir do 1'14" do vídeo. Nele, quais são os significados do eixo da abscissas  (eixo 'x', horizontal) e ordenadas (eixo 'y', vertical)?&gt;&gt;</w:t>
      </w:r>
    </w:p>
    <w:p w:rsidR="00000000" w:rsidDel="00000000" w:rsidP="00000000" w:rsidRDefault="00000000" w:rsidRPr="00000000" w14:paraId="00000029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Ainda sobre o gráfico da questão anterior, a que evento histórico-científico refere-se o ponto de interrogação?</w:t>
      </w:r>
    </w:p>
    <w:p w:rsidR="00000000" w:rsidDel="00000000" w:rsidP="00000000" w:rsidRDefault="00000000" w:rsidRPr="00000000" w14:paraId="0000002A">
      <w:pPr>
        <w:spacing w:before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 2:</w:t>
      </w:r>
    </w:p>
    <w:p w:rsidR="00000000" w:rsidDel="00000000" w:rsidP="00000000" w:rsidRDefault="00000000" w:rsidRPr="00000000" w14:paraId="0000002C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&lt;&lt;2. Ainda sobre o gráfico da questão anterior, a que evento histórico-científico refere-se o ponto de interrogação?&gt;&gt;</w:t>
      </w:r>
    </w:p>
    <w:p w:rsidR="00000000" w:rsidDel="00000000" w:rsidP="00000000" w:rsidRDefault="00000000" w:rsidRPr="00000000" w14:paraId="0000002D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De acordo com o vídeo, a humanidade inicialmente usava a própria força de trabalho para produzir alimento, depois passou a usar a energia solar com moinhos de vento e água. E, mais recentemente, passou a usar os combustíveis fósseis (energia armazenada). Como a utilização de combustíveis fósseis influenciou na produção de alimentos, no transporte e no tamanho das cidades?</w:t>
      </w:r>
    </w:p>
    <w:p w:rsidR="00000000" w:rsidDel="00000000" w:rsidP="00000000" w:rsidRDefault="00000000" w:rsidRPr="00000000" w14:paraId="0000002F">
      <w:pPr>
        <w:spacing w:before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 3:</w:t>
      </w:r>
    </w:p>
    <w:p w:rsidR="00000000" w:rsidDel="00000000" w:rsidP="00000000" w:rsidRDefault="00000000" w:rsidRPr="00000000" w14:paraId="00000031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&lt;&lt;3. De acordo com o vídeo, a humanidade inicialmente usava a própria força de trabalho para produzir alimento, depois passou a usar a energia solar com moinhos de vento e água. E, mais recentemente, passou a usar os combustíveis fósseis (energia armazenada). Como a utilização de combustíveis fósseis influenciou na produção de alimentos, no transporte e no tamanho das cidades?&gt;&gt;</w:t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 xml:space="preserve">________________________________</w:t>
    </w:r>
  </w:p>
  <w:p w:rsidR="00000000" w:rsidDel="00000000" w:rsidP="00000000" w:rsidRDefault="00000000" w:rsidRPr="00000000" w14:paraId="00000038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HOMO IMPETUS 2</w:t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7° ano</w:t>
    </w:r>
  </w:p>
  <w:p w:rsidR="00000000" w:rsidDel="00000000" w:rsidP="00000000" w:rsidRDefault="00000000" w:rsidRPr="00000000" w14:paraId="00000034">
    <w:pPr>
      <w:tabs>
        <w:tab w:val="left" w:pos="7655"/>
      </w:tabs>
      <w:spacing w:after="0" w:before="57" w:line="360" w:lineRule="auto"/>
      <w:ind w:left="1797" w:firstLine="0"/>
      <w:jc w:val="right"/>
      <w:rPr/>
    </w:pPr>
    <w:r w:rsidDel="00000000" w:rsidR="00000000" w:rsidRPr="00000000">
      <w:rPr>
        <w:rtl w:val="0"/>
      </w:rPr>
      <w:t xml:space="preserve">Data: ___/___/___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https://docs.google.com/presentation/d/e/2PACX-1vS4AE3bVpejfDEyCLQ6LOo8gC_KDyTWUfH2UNsFKELXN1dPUXfP8AxK5ZboFhVvmeJqD3-9a3Gfztb7/pub?start=false&amp;loop=false&amp;delayms=3000" TargetMode="External"/><Relationship Id="rId8" Type="http://schemas.openxmlformats.org/officeDocument/2006/relationships/hyperlink" Target="https://forms.gle/ZEDBPNZocCuVbggh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