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BE63" w14:textId="136706BE" w:rsidR="001E1EA2" w:rsidRDefault="009424ED" w:rsidP="001E1EA2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DEBATE</w:t>
      </w:r>
      <w:r w:rsidR="001E1EA2">
        <w:rPr>
          <w:b/>
          <w:bCs/>
          <w:sz w:val="28"/>
          <w:szCs w:val="28"/>
        </w:rPr>
        <w:t xml:space="preserve"> – </w:t>
      </w:r>
      <w:r w:rsidR="00827173">
        <w:rPr>
          <w:b/>
          <w:bCs/>
          <w:sz w:val="28"/>
          <w:szCs w:val="28"/>
        </w:rPr>
        <w:t>OS IMPACTOS DA</w:t>
      </w:r>
      <w:r>
        <w:rPr>
          <w:b/>
          <w:bCs/>
          <w:sz w:val="28"/>
          <w:szCs w:val="28"/>
        </w:rPr>
        <w:t xml:space="preserve"> PRIMEIRA GUERRA MUNDIAL</w:t>
      </w:r>
    </w:p>
    <w:p w14:paraId="3BB49DFA" w14:textId="77777777" w:rsidR="001E1EA2" w:rsidRDefault="001E1EA2" w:rsidP="001E1EA2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1E1EA2" w14:paraId="4A287078" w14:textId="77777777" w:rsidTr="004F18DC">
        <w:tc>
          <w:tcPr>
            <w:tcW w:w="1417" w:type="dxa"/>
            <w:vAlign w:val="center"/>
          </w:tcPr>
          <w:p w14:paraId="1B1D5AA3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02AD862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16BC1826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8F71689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1E1EA2" w14:paraId="64DBD660" w14:textId="77777777" w:rsidTr="004F18DC">
        <w:trPr>
          <w:trHeight w:val="470"/>
        </w:trPr>
        <w:tc>
          <w:tcPr>
            <w:tcW w:w="1417" w:type="dxa"/>
          </w:tcPr>
          <w:p w14:paraId="0C6F7840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64DBC2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74F7745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E9F6B15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</w:tr>
    </w:tbl>
    <w:p w14:paraId="60BC013B" w14:textId="24CAD4AB" w:rsidR="001E1EA2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144D713A" w14:textId="0D2C7801" w:rsidR="00827173" w:rsidRDefault="00827173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7E046732" w14:textId="09F7E925" w:rsidR="00827173" w:rsidRDefault="00827173" w:rsidP="001E1EA2">
      <w:pPr>
        <w:spacing w:line="276" w:lineRule="auto"/>
        <w:jc w:val="both"/>
        <w:rPr>
          <w:sz w:val="26"/>
          <w:szCs w:val="26"/>
        </w:rPr>
      </w:pPr>
    </w:p>
    <w:p w14:paraId="06B7ED36" w14:textId="0DD675D8" w:rsidR="00827173" w:rsidRDefault="00827173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Nas últimas atividades, vocês realizaram uma série de pesquisas em torno dos conteúdos desse bimestre. Agora, estamos chegando à fase final dessas pesquisas: a fase do </w:t>
      </w:r>
      <w:r>
        <w:rPr>
          <w:b/>
          <w:bCs/>
          <w:sz w:val="26"/>
          <w:szCs w:val="26"/>
        </w:rPr>
        <w:t>debate.</w:t>
      </w:r>
    </w:p>
    <w:p w14:paraId="12BE3251" w14:textId="222E902A" w:rsidR="00827173" w:rsidRDefault="00827173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Quando fazemos uma pesquisa, precisamos comparar seus resultados com o que já foi produzido sobre o assunto. Assim, podemos verificar se nossa pesquisa </w:t>
      </w:r>
      <w:r w:rsidRPr="00827173">
        <w:rPr>
          <w:b/>
          <w:bCs/>
          <w:sz w:val="26"/>
          <w:szCs w:val="26"/>
        </w:rPr>
        <w:t>chegou aos mesmos resultados</w:t>
      </w:r>
      <w:r>
        <w:rPr>
          <w:sz w:val="26"/>
          <w:szCs w:val="26"/>
        </w:rPr>
        <w:t xml:space="preserve">, </w:t>
      </w:r>
      <w:r w:rsidRPr="00827173">
        <w:rPr>
          <w:b/>
          <w:bCs/>
          <w:sz w:val="26"/>
          <w:szCs w:val="26"/>
        </w:rPr>
        <w:t>apresentou novas descobertas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 xml:space="preserve">contradisse </w:t>
      </w:r>
      <w:r>
        <w:rPr>
          <w:sz w:val="26"/>
          <w:szCs w:val="26"/>
        </w:rPr>
        <w:t>alguma outra pesquisa. Esta comparação com outros materiais é o que chamamos de debate.</w:t>
      </w:r>
    </w:p>
    <w:p w14:paraId="6F5D5819" w14:textId="6B09A3CD" w:rsidR="00C4178D" w:rsidRDefault="00C4178D" w:rsidP="001E1EA2">
      <w:pPr>
        <w:spacing w:line="276" w:lineRule="auto"/>
        <w:jc w:val="both"/>
        <w:rPr>
          <w:sz w:val="26"/>
          <w:szCs w:val="26"/>
        </w:rPr>
      </w:pPr>
    </w:p>
    <w:p w14:paraId="6BDDDEE4" w14:textId="24E9DD60" w:rsidR="00C4178D" w:rsidRPr="00C4178D" w:rsidRDefault="00C4178D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- Debate</w:t>
      </w:r>
      <w:bookmarkStart w:id="1" w:name="_GoBack"/>
      <w:bookmarkEnd w:id="1"/>
    </w:p>
    <w:p w14:paraId="3BF648DC" w14:textId="7255FAA8" w:rsidR="00827173" w:rsidRDefault="00827173" w:rsidP="001E1EA2">
      <w:pPr>
        <w:spacing w:line="276" w:lineRule="auto"/>
        <w:jc w:val="both"/>
        <w:rPr>
          <w:sz w:val="26"/>
          <w:szCs w:val="26"/>
        </w:rPr>
      </w:pPr>
    </w:p>
    <w:p w14:paraId="0A72BF9D" w14:textId="7406A491" w:rsidR="00827173" w:rsidRDefault="00827173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Assista ao vídeo a seguir com calma, pausando quando for necessário, e prestando bastante atenção às informações:</w:t>
      </w:r>
    </w:p>
    <w:p w14:paraId="3DE437F3" w14:textId="0B998C9F" w:rsidR="00827173" w:rsidRDefault="00827173" w:rsidP="00827173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CB45AB3" wp14:editId="6E06F66E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pNDwkVS3Zu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B600" w14:textId="77777777" w:rsidR="00827173" w:rsidRPr="00827173" w:rsidRDefault="00827173" w:rsidP="00827173">
      <w:pPr>
        <w:spacing w:line="276" w:lineRule="auto"/>
        <w:jc w:val="center"/>
        <w:rPr>
          <w:b/>
          <w:bCs/>
          <w:sz w:val="26"/>
          <w:szCs w:val="26"/>
        </w:rPr>
      </w:pPr>
      <w:r w:rsidRPr="00827173">
        <w:rPr>
          <w:b/>
          <w:bCs/>
          <w:sz w:val="26"/>
          <w:szCs w:val="26"/>
        </w:rPr>
        <w:t>100 anos do fim da Primeira Guerra Mundial | Nerdologia</w:t>
      </w:r>
    </w:p>
    <w:p w14:paraId="4BE4FBD2" w14:textId="20502806" w:rsidR="009424ED" w:rsidRDefault="00827173" w:rsidP="0082717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10" w:history="1">
        <w:r w:rsidR="009424ED" w:rsidRPr="00B41386">
          <w:rPr>
            <w:rStyle w:val="Hyperlink"/>
            <w:sz w:val="26"/>
            <w:szCs w:val="26"/>
          </w:rPr>
          <w:t>https://youtu.be/pN</w:t>
        </w:r>
        <w:r w:rsidR="009424ED" w:rsidRPr="00B41386">
          <w:rPr>
            <w:rStyle w:val="Hyperlink"/>
            <w:sz w:val="26"/>
            <w:szCs w:val="26"/>
          </w:rPr>
          <w:t>D</w:t>
        </w:r>
        <w:r w:rsidR="009424ED" w:rsidRPr="00B41386">
          <w:rPr>
            <w:rStyle w:val="Hyperlink"/>
            <w:sz w:val="26"/>
            <w:szCs w:val="26"/>
          </w:rPr>
          <w:t>wkVS3ZuA</w:t>
        </w:r>
      </w:hyperlink>
    </w:p>
    <w:p w14:paraId="6ED4C66C" w14:textId="77777777" w:rsidR="00827173" w:rsidRDefault="00827173" w:rsidP="001E1EA2">
      <w:pPr>
        <w:spacing w:line="276" w:lineRule="auto"/>
        <w:jc w:val="both"/>
        <w:rPr>
          <w:b/>
          <w:bCs/>
          <w:sz w:val="26"/>
          <w:szCs w:val="26"/>
        </w:rPr>
      </w:pPr>
    </w:p>
    <w:p w14:paraId="78CE50E1" w14:textId="52214324" w:rsidR="009424ED" w:rsidRPr="000A5EF9" w:rsidRDefault="00827173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Revise as atividades de investigação e pesquisa que você realizou anteriormente, compare com as informações do vídeo e responda às seguintes questões</w:t>
      </w:r>
      <w:r w:rsidR="000A5EF9">
        <w:rPr>
          <w:b/>
          <w:bCs/>
          <w:sz w:val="26"/>
          <w:szCs w:val="26"/>
        </w:rPr>
        <w:t xml:space="preserve"> </w:t>
      </w:r>
      <w:r w:rsidR="000A5EF9">
        <w:rPr>
          <w:b/>
          <w:bCs/>
          <w:sz w:val="26"/>
          <w:szCs w:val="26"/>
          <w:u w:val="single"/>
        </w:rPr>
        <w:t>de forma completa e bem detalhada</w:t>
      </w:r>
      <w:r w:rsidR="000A5EF9">
        <w:rPr>
          <w:b/>
          <w:bCs/>
          <w:sz w:val="26"/>
          <w:szCs w:val="26"/>
        </w:rPr>
        <w:t>.</w:t>
      </w:r>
    </w:p>
    <w:p w14:paraId="4B7FE344" w14:textId="043E8152" w:rsidR="00827173" w:rsidRDefault="00827173" w:rsidP="001E1EA2">
      <w:pPr>
        <w:spacing w:line="276" w:lineRule="auto"/>
        <w:jc w:val="both"/>
        <w:rPr>
          <w:b/>
          <w:bCs/>
          <w:sz w:val="26"/>
          <w:szCs w:val="26"/>
        </w:rPr>
      </w:pPr>
    </w:p>
    <w:p w14:paraId="6CF3E38E" w14:textId="2664977D" w:rsidR="00827173" w:rsidRDefault="00827173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Quais informações trazidas pelo vídeo você já havia </w:t>
      </w:r>
      <w:r w:rsidR="000A5EF9">
        <w:rPr>
          <w:sz w:val="26"/>
          <w:szCs w:val="26"/>
        </w:rPr>
        <w:t>encontrado em suas pesquisas anteriores?</w:t>
      </w:r>
    </w:p>
    <w:p w14:paraId="7C1469F4" w14:textId="240C3331" w:rsidR="000A5EF9" w:rsidRDefault="000A5EF9" w:rsidP="001E1EA2">
      <w:pPr>
        <w:spacing w:line="276" w:lineRule="auto"/>
        <w:jc w:val="both"/>
        <w:rPr>
          <w:sz w:val="26"/>
          <w:szCs w:val="26"/>
        </w:rPr>
      </w:pPr>
    </w:p>
    <w:p w14:paraId="0314A131" w14:textId="497885BB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2FAF21DE" w14:textId="6CB2FE57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29D42E64" w14:textId="4C0483A0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643A6E09" w14:textId="77777777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51AA1472" w14:textId="63F8809C" w:rsidR="000A5EF9" w:rsidRDefault="000A5EF9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8A65A7">
        <w:rPr>
          <w:sz w:val="26"/>
          <w:szCs w:val="26"/>
        </w:rPr>
        <w:t>Quais informações você encontrou em suas pesquisas e que o vídeo não aborda?</w:t>
      </w:r>
    </w:p>
    <w:p w14:paraId="050290A8" w14:textId="309C321A" w:rsidR="000A5EF9" w:rsidRDefault="000A5EF9" w:rsidP="001E1EA2">
      <w:pPr>
        <w:spacing w:line="276" w:lineRule="auto"/>
        <w:jc w:val="both"/>
        <w:rPr>
          <w:sz w:val="26"/>
          <w:szCs w:val="26"/>
        </w:rPr>
      </w:pPr>
    </w:p>
    <w:p w14:paraId="733AD952" w14:textId="33B022BD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0731818F" w14:textId="1143F6B6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775C5A96" w14:textId="2D0C2EB8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476916FE" w14:textId="77777777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29653076" w14:textId="0BE5D0CC" w:rsidR="000A5EF9" w:rsidRPr="00827173" w:rsidRDefault="000A5EF9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Em suas pesquisas você encontrou alguma informação que entrou em conflito com outra afirmação do vídeo </w:t>
      </w:r>
      <w:r>
        <w:rPr>
          <w:sz w:val="26"/>
          <w:szCs w:val="26"/>
        </w:rPr>
        <w:t>(Por exemplo, alguma data ou nome diferente?)</w:t>
      </w:r>
      <w:r>
        <w:rPr>
          <w:sz w:val="26"/>
          <w:szCs w:val="26"/>
        </w:rPr>
        <w:t xml:space="preserve">? Se sim, explique. </w:t>
      </w:r>
    </w:p>
    <w:p w14:paraId="44B3C20F" w14:textId="25A3F96C" w:rsidR="009424ED" w:rsidRDefault="009424ED" w:rsidP="001E1EA2">
      <w:pPr>
        <w:spacing w:line="276" w:lineRule="auto"/>
        <w:jc w:val="both"/>
        <w:rPr>
          <w:sz w:val="26"/>
          <w:szCs w:val="26"/>
        </w:rPr>
      </w:pPr>
    </w:p>
    <w:p w14:paraId="1EA47456" w14:textId="260FC163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457ACB01" w14:textId="12CACF9D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098B833E" w14:textId="4836A6C2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73A83405" w14:textId="77777777" w:rsidR="008A65A7" w:rsidRDefault="008A65A7" w:rsidP="001E1EA2">
      <w:pPr>
        <w:spacing w:line="276" w:lineRule="auto"/>
        <w:jc w:val="both"/>
        <w:rPr>
          <w:sz w:val="26"/>
          <w:szCs w:val="26"/>
        </w:rPr>
      </w:pPr>
    </w:p>
    <w:p w14:paraId="35351C57" w14:textId="77777777" w:rsidR="008A65A7" w:rsidRPr="006F3A15" w:rsidRDefault="008A65A7" w:rsidP="008A65A7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518D0DF2" w14:textId="77777777" w:rsidR="008A65A7" w:rsidRPr="006F3A15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</w:p>
    <w:p w14:paraId="2B5CDCAD" w14:textId="776201FD" w:rsidR="008A65A7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se suas respostas estão completas e de acordo com a proposta. Em sua avaliação, vou considerar mais se você seguiu </w:t>
      </w:r>
      <w:r>
        <w:rPr>
          <w:b/>
          <w:bCs/>
          <w:sz w:val="26"/>
          <w:szCs w:val="26"/>
        </w:rPr>
        <w:t>corretamente as instruções da atividade</w:t>
      </w:r>
      <w:r>
        <w:rPr>
          <w:b/>
          <w:bCs/>
          <w:sz w:val="26"/>
          <w:szCs w:val="26"/>
        </w:rPr>
        <w:t xml:space="preserve"> do que se suas questões e respostas estão corretas.</w:t>
      </w:r>
    </w:p>
    <w:p w14:paraId="248A9192" w14:textId="77777777" w:rsidR="008A65A7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</w:p>
    <w:p w14:paraId="72FF54C5" w14:textId="3D3136B3" w:rsidR="008A65A7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  <w:r>
        <w:rPr>
          <w:b/>
          <w:bCs/>
          <w:sz w:val="26"/>
          <w:szCs w:val="26"/>
        </w:rPr>
        <w:t xml:space="preserve"> TADs sem essas informações terão desconto na Organização.</w:t>
      </w:r>
    </w:p>
    <w:p w14:paraId="4863F563" w14:textId="77777777" w:rsidR="008A65A7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</w:p>
    <w:p w14:paraId="3DC9BF7E" w14:textId="77777777" w:rsidR="008A65A7" w:rsidRPr="005C36CB" w:rsidRDefault="008A65A7" w:rsidP="008A65A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 Na próxima videoconferência vamos fazer uma discussão sobre ela.</w:t>
      </w:r>
    </w:p>
    <w:p w14:paraId="7FC40728" w14:textId="77777777" w:rsidR="008A65A7" w:rsidRDefault="008A65A7" w:rsidP="008A65A7">
      <w:pPr>
        <w:spacing w:line="276" w:lineRule="auto"/>
        <w:jc w:val="both"/>
        <w:rPr>
          <w:sz w:val="26"/>
          <w:szCs w:val="26"/>
        </w:rPr>
      </w:pPr>
    </w:p>
    <w:p w14:paraId="3ED9AC83" w14:textId="5F7506DE" w:rsidR="001E1EA2" w:rsidRPr="00D361AE" w:rsidRDefault="008A65A7" w:rsidP="008A65A7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1E1EA2" w:rsidRPr="00D361AE" w:rsidSect="002B349F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8C8F" w14:textId="77777777" w:rsidR="00132E2E" w:rsidRDefault="00132E2E">
      <w:r>
        <w:separator/>
      </w:r>
    </w:p>
  </w:endnote>
  <w:endnote w:type="continuationSeparator" w:id="0">
    <w:p w14:paraId="6C534E92" w14:textId="77777777" w:rsidR="00132E2E" w:rsidRDefault="0013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7CC4" w14:textId="77777777" w:rsidR="00132E2E" w:rsidRDefault="00132E2E">
      <w:r>
        <w:separator/>
      </w:r>
    </w:p>
  </w:footnote>
  <w:footnote w:type="continuationSeparator" w:id="0">
    <w:p w14:paraId="7A1E200E" w14:textId="77777777" w:rsidR="00132E2E" w:rsidRDefault="0013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635A3842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9424E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A5EF9"/>
    <w:rsid w:val="000C3B99"/>
    <w:rsid w:val="000C4ECB"/>
    <w:rsid w:val="000D749C"/>
    <w:rsid w:val="000E3922"/>
    <w:rsid w:val="000E401B"/>
    <w:rsid w:val="00114147"/>
    <w:rsid w:val="00123FED"/>
    <w:rsid w:val="00132E2E"/>
    <w:rsid w:val="00133D95"/>
    <w:rsid w:val="001E1EA2"/>
    <w:rsid w:val="001E6CE4"/>
    <w:rsid w:val="00220816"/>
    <w:rsid w:val="002242E7"/>
    <w:rsid w:val="002269AC"/>
    <w:rsid w:val="002B349F"/>
    <w:rsid w:val="002C1E8B"/>
    <w:rsid w:val="002C46D2"/>
    <w:rsid w:val="00335F05"/>
    <w:rsid w:val="00340D72"/>
    <w:rsid w:val="00371E76"/>
    <w:rsid w:val="003821E4"/>
    <w:rsid w:val="00383D72"/>
    <w:rsid w:val="003E0D9F"/>
    <w:rsid w:val="00434FD1"/>
    <w:rsid w:val="00450882"/>
    <w:rsid w:val="00491258"/>
    <w:rsid w:val="0049426E"/>
    <w:rsid w:val="004A1B5A"/>
    <w:rsid w:val="004D1DDC"/>
    <w:rsid w:val="00504AF7"/>
    <w:rsid w:val="00526930"/>
    <w:rsid w:val="00573984"/>
    <w:rsid w:val="005B254F"/>
    <w:rsid w:val="005C6167"/>
    <w:rsid w:val="005D3F19"/>
    <w:rsid w:val="00607AF7"/>
    <w:rsid w:val="00612504"/>
    <w:rsid w:val="006E3113"/>
    <w:rsid w:val="00700415"/>
    <w:rsid w:val="00704FA6"/>
    <w:rsid w:val="00715CEF"/>
    <w:rsid w:val="00773071"/>
    <w:rsid w:val="007B5EFC"/>
    <w:rsid w:val="007F59C9"/>
    <w:rsid w:val="00803F51"/>
    <w:rsid w:val="00810A57"/>
    <w:rsid w:val="008201D5"/>
    <w:rsid w:val="00827173"/>
    <w:rsid w:val="008636D3"/>
    <w:rsid w:val="008731B2"/>
    <w:rsid w:val="00874DBF"/>
    <w:rsid w:val="00893621"/>
    <w:rsid w:val="008A65A7"/>
    <w:rsid w:val="008B74C0"/>
    <w:rsid w:val="009424ED"/>
    <w:rsid w:val="00996AE7"/>
    <w:rsid w:val="009C4D2C"/>
    <w:rsid w:val="00A00397"/>
    <w:rsid w:val="00A16EE9"/>
    <w:rsid w:val="00B65ED3"/>
    <w:rsid w:val="00B67D5C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4178D"/>
    <w:rsid w:val="00C81979"/>
    <w:rsid w:val="00D733AB"/>
    <w:rsid w:val="00DC5FC1"/>
    <w:rsid w:val="00DD0EA9"/>
    <w:rsid w:val="00E33093"/>
    <w:rsid w:val="00E563FE"/>
    <w:rsid w:val="00E57B5D"/>
    <w:rsid w:val="00E63FC5"/>
    <w:rsid w:val="00EA53CA"/>
    <w:rsid w:val="00EA6B6C"/>
    <w:rsid w:val="00F36C23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7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DwkVS3Z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pNDwkVS3Z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54D6-B358-49C4-8DB2-536EFB8F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321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38</cp:revision>
  <cp:lastPrinted>2020-04-04T19:23:00Z</cp:lastPrinted>
  <dcterms:created xsi:type="dcterms:W3CDTF">2020-03-19T17:49:00Z</dcterms:created>
  <dcterms:modified xsi:type="dcterms:W3CDTF">2020-06-06T15:25:00Z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