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144" w:lineRule="auto"/>
        <w:rPr/>
      </w:pPr>
      <w:bookmarkStart w:colFirst="0" w:colLast="0" w:name="_2llp792yn3n5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TATO</w:t>
            </w:r>
          </w:p>
          <w:p w:rsidR="00000000" w:rsidDel="00000000" w:rsidP="00000000" w:rsidRDefault="00000000" w:rsidRPr="00000000" w14:paraId="00000003">
            <w:pPr>
              <w:spacing w:before="0" w:line="144" w:lineRule="auto"/>
              <w:jc w:val="center"/>
              <w:rPr/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4">
      <w:pPr>
        <w:spacing w:before="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Atividade de Ciências Físicas e Naturais</w:t>
      </w:r>
    </w:p>
    <w:p w:rsidR="00000000" w:rsidDel="00000000" w:rsidP="00000000" w:rsidRDefault="00000000" w:rsidRPr="00000000" w14:paraId="00000005">
      <w:pPr>
        <w:spacing w:before="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Período 2 - Atividade 23</w:t>
      </w:r>
    </w:p>
    <w:p w:rsidR="00000000" w:rsidDel="00000000" w:rsidP="00000000" w:rsidRDefault="00000000" w:rsidRPr="00000000" w14:paraId="00000006">
      <w:pPr>
        <w:spacing w:before="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elaborada por Johann Portscheler</w:t>
      </w:r>
    </w:p>
    <w:p w:rsidR="00000000" w:rsidDel="00000000" w:rsidP="00000000" w:rsidRDefault="00000000" w:rsidRPr="00000000" w14:paraId="00000007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ff0000" w:space="0" w:sz="18" w:val="dashed"/>
              <w:left w:color="ff0000" w:space="0" w:sz="18" w:val="dashed"/>
              <w:bottom w:color="ff0000" w:space="0" w:sz="18" w:val="dashed"/>
              <w:right w:color="ff0000" w:space="0" w:sz="1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before="0" w:lineRule="auto"/>
              <w:jc w:val="center"/>
              <w:rPr>
                <w:rFonts w:ascii="Book Antiqua" w:cs="Book Antiqua" w:eastAsia="Book Antiqua" w:hAnsi="Book Antiqu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8"/>
                <w:szCs w:val="28"/>
                <w:rtl w:val="0"/>
              </w:rPr>
              <w:t xml:space="preserve">ATENÇÃO</w:t>
            </w:r>
          </w:p>
          <w:p w:rsidR="00000000" w:rsidDel="00000000" w:rsidP="00000000" w:rsidRDefault="00000000" w:rsidRPr="00000000" w14:paraId="00000009">
            <w:pPr>
              <w:spacing w:before="0" w:lineRule="auto"/>
              <w:jc w:val="both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Esta atividade está sendo disponibilizada nos seguintes formatos: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spacing w:before="0" w:lineRule="auto"/>
              <w:ind w:left="720" w:hanging="360"/>
              <w:jc w:val="both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PDF: com formatação exclusiva para impressão e resolução à mão;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spacing w:before="0" w:lineRule="auto"/>
              <w:ind w:left="720" w:hanging="360"/>
              <w:jc w:val="both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WORD: disponibilizado no Mural do site da Escola IEIJ, no dia da aplicação da atividade;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pacing w:before="0" w:lineRule="auto"/>
              <w:ind w:left="720" w:hanging="360"/>
              <w:jc w:val="both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GOOGLE DOCS: através do link </w:t>
            </w:r>
            <w:hyperlink r:id="rId7">
              <w:r w:rsidDel="00000000" w:rsidR="00000000" w:rsidRPr="00000000">
                <w:rPr>
                  <w:rFonts w:ascii="Book Antiqua" w:cs="Book Antiqua" w:eastAsia="Book Antiqua" w:hAnsi="Book Antiqua"/>
                  <w:b w:val="1"/>
                  <w:color w:val="1155cc"/>
                  <w:u w:val="single"/>
                  <w:rtl w:val="0"/>
                </w:rPr>
                <w:t xml:space="preserve">IEIJ-6A-TATO-OL</w:t>
              </w:r>
            </w:hyperlink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 (este formato exige que o documento seja copiado para o Google Drive do estudante).</w:t>
            </w:r>
          </w:p>
        </w:tc>
      </w:tr>
    </w:tbl>
    <w:p w:rsidR="00000000" w:rsidDel="00000000" w:rsidP="00000000" w:rsidRDefault="00000000" w:rsidRPr="00000000" w14:paraId="0000000D">
      <w:pPr>
        <w:spacing w:before="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6285.0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71.25"/>
        <w:gridCol w:w="1571.25"/>
        <w:gridCol w:w="1571.25"/>
        <w:gridCol w:w="1571.25"/>
        <w:tblGridChange w:id="0">
          <w:tblGrid>
            <w:gridCol w:w="1571.25"/>
            <w:gridCol w:w="1571.25"/>
            <w:gridCol w:w="1571.25"/>
            <w:gridCol w:w="1571.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Início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Término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D.P.O.</w:t>
            </w:r>
          </w:p>
        </w:tc>
      </w:tr>
      <w:tr>
        <w:trPr>
          <w:trHeight w:val="566.9291338582677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00h00min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00h00min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000</w:t>
            </w:r>
          </w:p>
        </w:tc>
      </w:tr>
    </w:tbl>
    <w:p w:rsidR="00000000" w:rsidDel="00000000" w:rsidP="00000000" w:rsidRDefault="00000000" w:rsidRPr="00000000" w14:paraId="00000016">
      <w:pPr>
        <w:spacing w:before="120" w:lineRule="auto"/>
        <w:ind w:left="0" w:firstLine="0"/>
        <w:jc w:val="left"/>
        <w:rPr>
          <w:i w:val="1"/>
          <w:sz w:val="36"/>
          <w:szCs w:val="36"/>
          <w:u w:val="single"/>
        </w:rPr>
      </w:pPr>
      <w:r w:rsidDel="00000000" w:rsidR="00000000" w:rsidRPr="00000000">
        <w:rPr>
          <w:i w:val="1"/>
          <w:sz w:val="36"/>
          <w:szCs w:val="36"/>
          <w:u w:val="single"/>
          <w:rtl w:val="0"/>
        </w:rPr>
        <w:t xml:space="preserve">Proposta</w:t>
      </w:r>
    </w:p>
    <w:p w:rsidR="00000000" w:rsidDel="00000000" w:rsidP="00000000" w:rsidRDefault="00000000" w:rsidRPr="00000000" w14:paraId="00000017">
      <w:pPr>
        <w:spacing w:before="0" w:lineRule="auto"/>
        <w:jc w:val="both"/>
        <w:rPr>
          <w:rFonts w:ascii="Book Antiqua" w:cs="Book Antiqua" w:eastAsia="Book Antiqua" w:hAnsi="Book Antiqua"/>
        </w:rPr>
      </w:pPr>
      <w:bookmarkStart w:colFirst="0" w:colLast="0" w:name="_coeitwg93tzf" w:id="3"/>
      <w:bookmarkEnd w:id="3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3843345</wp:posOffset>
            </wp:positionH>
            <wp:positionV relativeFrom="paragraph">
              <wp:posOffset>171450</wp:posOffset>
            </wp:positionV>
            <wp:extent cx="2275523" cy="1765919"/>
            <wp:effectExtent b="0" l="0" r="0" t="0"/>
            <wp:wrapSquare wrapText="bothSides" distB="114300" distT="114300" distL="114300" distR="114300"/>
            <wp:docPr id="8" name="image9.jpg"/>
            <a:graphic>
              <a:graphicData uri="http://schemas.openxmlformats.org/drawingml/2006/picture">
                <pic:pic>
                  <pic:nvPicPr>
                    <pic:cNvPr id="0" name="image9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75523" cy="176591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8">
      <w:pPr>
        <w:spacing w:before="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bq6x6b5akosv" w:id="4"/>
      <w:bookmarkEnd w:id="4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No dia, 15 de maio, realizamos a atividade </w:t>
      </w: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 xml:space="preserve">Ilusões 3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. Nela, realizamos um experimento em que percebemos que o tato não é capaz de perceber as temperaturas de maneira absoluta, ou seja, nosso tato nos “informa” se algo está frio ou quente em comparação com o que já está sentindo antes. Por isso, se nossa mão estava na água quente, irá sentir frio ao entrar em contato com a água à temperatura ambiente. E, se estiver na água fria, irá sentir quente quando entrar em contato com a água à temperatura ambiente.</w:t>
      </w:r>
    </w:p>
    <w:p w:rsidR="00000000" w:rsidDel="00000000" w:rsidP="00000000" w:rsidRDefault="00000000" w:rsidRPr="00000000" w14:paraId="00000019">
      <w:pPr>
        <w:spacing w:before="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2q2crntue2vl" w:id="5"/>
      <w:bookmarkEnd w:id="5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Tal fenômenos não pode ter nos passado despercebido. E, como estudantes de Ciências Naturais, precisamos investigar suas causas e buscar explicações sobre ele. Por isso, vamos responder algumas perguntas sobre o que você pensa a respeito do tato e do funcionamento dele.</w:t>
      </w:r>
    </w:p>
    <w:p w:rsidR="00000000" w:rsidDel="00000000" w:rsidP="00000000" w:rsidRDefault="00000000" w:rsidRPr="00000000" w14:paraId="0000001A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a9lj2dqh2335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mqn20zwu1xxd" w:id="7"/>
      <w:bookmarkEnd w:id="7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1. Imagine que você está participando de uma brincadeira de adivinhação. Ela consiste em vendar os olhos de um participante e colocar em suas mãos alguns objetos para que adivinhe quais são.</w:t>
      </w:r>
    </w:p>
    <w:p w:rsidR="00000000" w:rsidDel="00000000" w:rsidP="00000000" w:rsidRDefault="00000000" w:rsidRPr="00000000" w14:paraId="0000001C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4vfot43qcc1m" w:id="8"/>
      <w:bookmarkEnd w:id="8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É sua vez de ser vendado. E entregam a você os seguintes objetos:</w:t>
      </w:r>
    </w:p>
    <w:p w:rsidR="00000000" w:rsidDel="00000000" w:rsidP="00000000" w:rsidRDefault="00000000" w:rsidRPr="00000000" w14:paraId="0000001D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lhi5o9w3u7em" w:id="9"/>
      <w:bookmarkEnd w:id="9"/>
      <w:r w:rsidDel="00000000" w:rsidR="00000000" w:rsidRPr="00000000">
        <w:rPr>
          <w:rtl w:val="0"/>
        </w:rPr>
      </w:r>
    </w:p>
    <w:tbl>
      <w:tblPr>
        <w:tblStyle w:val="Table4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12.6666666666665"/>
        <w:gridCol w:w="3212.6666666666665"/>
        <w:gridCol w:w="3212.6666666666665"/>
        <w:tblGridChange w:id="0">
          <w:tblGrid>
            <w:gridCol w:w="3212.6666666666665"/>
            <w:gridCol w:w="3212.6666666666665"/>
            <w:gridCol w:w="3212.66666666666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</w:rPr>
              <w:drawing>
                <wp:inline distB="114300" distT="114300" distL="114300" distR="114300">
                  <wp:extent cx="1895475" cy="1887220"/>
                  <wp:effectExtent b="0" l="0" r="0" t="0"/>
                  <wp:docPr id="3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 b="1194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18872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Gelo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</w:rPr>
              <w:drawing>
                <wp:inline distB="114300" distT="114300" distL="114300" distR="114300">
                  <wp:extent cx="1895475" cy="1892300"/>
                  <wp:effectExtent b="0" l="0" r="0" t="0"/>
                  <wp:docPr id="2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1892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Fruto de urucum.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</w:rPr>
              <w:drawing>
                <wp:inline distB="114300" distT="114300" distL="114300" distR="114300">
                  <wp:extent cx="1895475" cy="1206500"/>
                  <wp:effectExtent b="0" l="0" r="0" t="0"/>
                  <wp:docPr id="11" name="image8.jpg"/>
                  <a:graphic>
                    <a:graphicData uri="http://schemas.openxmlformats.org/drawingml/2006/picture">
                      <pic:pic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1206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Vidro.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</w:rPr>
              <w:drawing>
                <wp:inline distB="114300" distT="114300" distL="114300" distR="114300">
                  <wp:extent cx="1895475" cy="1892300"/>
                  <wp:effectExtent b="0" l="0" r="0" t="0"/>
                  <wp:docPr id="5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1892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Ralador.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</w:rPr>
              <w:drawing>
                <wp:inline distB="114300" distT="114300" distL="114300" distR="114300">
                  <wp:extent cx="1895475" cy="1206500"/>
                  <wp:effectExtent b="0" l="0" r="0" t="0"/>
                  <wp:docPr id="6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1206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Manga.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</w:rPr>
              <w:drawing>
                <wp:inline distB="114300" distT="114300" distL="114300" distR="114300">
                  <wp:extent cx="1895475" cy="1422400"/>
                  <wp:effectExtent b="0" l="0" r="0" t="0"/>
                  <wp:docPr id="7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1422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Esponja de louça.</w:t>
            </w:r>
          </w:p>
        </w:tc>
      </w:tr>
    </w:tbl>
    <w:p w:rsidR="00000000" w:rsidDel="00000000" w:rsidP="00000000" w:rsidRDefault="00000000" w:rsidRPr="00000000" w14:paraId="0000002B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6h241qtvjxzs" w:id="10"/>
      <w:bookmarkEnd w:id="10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Como você acha que irá reconhecer cada um desses objetos? Que característica deles seu tato irá perceber?</w:t>
      </w:r>
    </w:p>
    <w:p w:rsidR="00000000" w:rsidDel="00000000" w:rsidP="00000000" w:rsidRDefault="00000000" w:rsidRPr="00000000" w14:paraId="0000002C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czr1ann40t5a" w:id="11"/>
      <w:bookmarkEnd w:id="11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2D">
      <w:pPr>
        <w:spacing w:before="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4bdqlpnl3ttg" w:id="12"/>
      <w:bookmarkEnd w:id="12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aqui sua resposta)</w:t>
      </w:r>
    </w:p>
    <w:p w:rsidR="00000000" w:rsidDel="00000000" w:rsidP="00000000" w:rsidRDefault="00000000" w:rsidRPr="00000000" w14:paraId="0000002E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5wvqnx5hggpw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before="0" w:lineRule="auto"/>
        <w:jc w:val="both"/>
        <w:rPr>
          <w:rFonts w:ascii="Book Antiqua" w:cs="Book Antiqua" w:eastAsia="Book Antiqua" w:hAnsi="Book Antiqua"/>
        </w:rPr>
      </w:pPr>
      <w:bookmarkStart w:colFirst="0" w:colLast="0" w:name="_8ls16f8q1pe1" w:id="14"/>
      <w:bookmarkEnd w:id="14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2. Reflita e responda:</w:t>
      </w:r>
    </w:p>
    <w:p w:rsidR="00000000" w:rsidDel="00000000" w:rsidP="00000000" w:rsidRDefault="00000000" w:rsidRPr="00000000" w14:paraId="00000030">
      <w:pPr>
        <w:spacing w:before="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t2l1yfocdplg" w:id="15"/>
      <w:bookmarkEnd w:id="15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a) O que conseguimos perceber com nosso tato?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before="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czr1ann40t5a" w:id="11"/>
      <w:bookmarkEnd w:id="11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32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4bdqlpnl3ttg" w:id="12"/>
      <w:bookmarkEnd w:id="12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aqui sua resposta)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before="0" w:lineRule="auto"/>
        <w:jc w:val="both"/>
        <w:rPr>
          <w:rFonts w:ascii="Book Antiqua" w:cs="Book Antiqua" w:eastAsia="Book Antiqua" w:hAnsi="Book Antiqua"/>
        </w:rPr>
      </w:pPr>
      <w:bookmarkStart w:colFirst="0" w:colLast="0" w:name="_6i9c6tz8z9l2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before="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c0zeotfwpul0" w:id="17"/>
      <w:bookmarkEnd w:id="17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b) No caso da visão, os órgãos que atuam são os olhos, e no caso do tato? Cada tipo de coisa que percebemos com o tato tem um órgão para percebê-la ou os órgãos do tato são os mesmos para perceber tudo que ele percebe? Explique seu raciocínio.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before="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czr1ann40t5a" w:id="11"/>
      <w:bookmarkEnd w:id="11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36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4bdqlpnl3ttg" w:id="12"/>
      <w:bookmarkEnd w:id="12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aqui sua resposta)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before="0" w:lineRule="auto"/>
        <w:jc w:val="both"/>
        <w:rPr>
          <w:rFonts w:ascii="Book Antiqua" w:cs="Book Antiqua" w:eastAsia="Book Antiqua" w:hAnsi="Book Antiqua"/>
        </w:rPr>
      </w:pPr>
      <w:bookmarkStart w:colFirst="0" w:colLast="0" w:name="_m6yw8dt9guph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before="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he1wodwydge" w:id="19"/>
      <w:bookmarkEnd w:id="19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c) Qual é o papel do cérebro no tato?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before="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czr1ann40t5a" w:id="11"/>
      <w:bookmarkEnd w:id="11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3A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4bdqlpnl3ttg" w:id="12"/>
      <w:bookmarkEnd w:id="12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aqui sua resposta)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before="0" w:lineRule="auto"/>
        <w:ind w:left="0" w:firstLine="0"/>
        <w:jc w:val="center"/>
        <w:rPr>
          <w:rFonts w:ascii="Book Antiqua" w:cs="Book Antiqua" w:eastAsia="Book Antiqua" w:hAnsi="Book Antiqua"/>
          <w:i w:val="1"/>
        </w:rPr>
      </w:pPr>
      <w:bookmarkStart w:colFirst="0" w:colLast="0" w:name="_6vr8lw6d7qlf" w:id="20"/>
      <w:bookmarkEnd w:id="20"/>
      <w:r w:rsidDel="00000000" w:rsidR="00000000" w:rsidRPr="00000000">
        <w:rPr>
          <w:rtl w:val="0"/>
        </w:rPr>
      </w:r>
    </w:p>
    <w:sectPr>
      <w:headerReference r:id="rId15" w:type="default"/>
      <w:headerReference r:id="rId16" w:type="first"/>
      <w:footerReference r:id="rId17" w:type="default"/>
      <w:footerReference r:id="rId18" w:type="first"/>
      <w:pgSz w:h="16838" w:w="11906"/>
      <w:pgMar w:bottom="851" w:top="2098" w:left="1134" w:right="1134" w:header="493.228346456693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i w:val="1"/>
        <w:sz w:val="20"/>
        <w:szCs w:val="20"/>
        <w:rtl w:val="0"/>
      </w:rPr>
      <w:t xml:space="preserve">CIÊNCIAS FÍSICAS E NATURAIS</w:t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</w:r>
    <w:r w:rsidDel="00000000" w:rsidR="00000000" w:rsidRPr="00000000">
      <w:rPr>
        <w:rFonts w:ascii="Book Antiqua" w:cs="Book Antiqua" w:eastAsia="Book Antiqua" w:hAnsi="Book Antiqua"/>
        <w:b w:val="1"/>
        <w:sz w:val="20"/>
        <w:szCs w:val="20"/>
        <w:u w:val="single"/>
        <w:rtl w:val="0"/>
      </w:rPr>
      <w:t xml:space="preserve">TATO</w:t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  <w:tab/>
      <w:tab/>
      <w:tab/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Instituto de Educação Infantil e Juvenil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b="0" l="0" r="0" t="0"/>
          <wp:wrapSquare wrapText="bothSides" distB="0" distT="0" distL="0" distR="0"/>
          <wp:docPr id="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61909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b="0" l="0" r="0" t="0"/>
          <wp:wrapSquare wrapText="bothSides" distB="0" distT="0" distL="0" distR="0"/>
          <wp:docPr id="9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64513" l="64156" r="0" t="0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D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Outono</w:t>
    </w:r>
    <w:r w:rsidDel="00000000" w:rsidR="00000000" w:rsidRPr="00000000">
      <w:rPr>
        <w:smallCaps w:val="0"/>
        <w:color w:val="000000"/>
        <w:u w:val="none"/>
        <w:rtl w:val="0"/>
      </w:rPr>
      <w:t xml:space="preserve">, 2</w:t>
    </w:r>
    <w:r w:rsidDel="00000000" w:rsidR="00000000" w:rsidRPr="00000000">
      <w:rPr>
        <w:rtl w:val="0"/>
      </w:rPr>
      <w:t xml:space="preserve">020</w:t>
    </w:r>
    <w:r w:rsidDel="00000000" w:rsidR="00000000" w:rsidRPr="00000000">
      <w:rPr>
        <w:smallCaps w:val="0"/>
        <w:color w:val="000000"/>
        <w:u w:val="none"/>
        <w:rtl w:val="0"/>
      </w:rPr>
      <w:t xml:space="preserve">. Londrina, </w:t>
    </w:r>
    <w:r w:rsidDel="00000000" w:rsidR="00000000" w:rsidRPr="00000000">
      <w:rPr>
        <w:rtl w:val="0"/>
      </w:rPr>
      <w:t xml:space="preserve">24</w:t>
    </w:r>
    <w:r w:rsidDel="00000000" w:rsidR="00000000" w:rsidRPr="00000000">
      <w:rPr>
        <w:smallCaps w:val="0"/>
        <w:color w:val="000000"/>
        <w:u w:val="none"/>
        <w:rtl w:val="0"/>
      </w:rPr>
      <w:t xml:space="preserve"> de</w:t>
    </w:r>
    <w:r w:rsidDel="00000000" w:rsidR="00000000" w:rsidRPr="00000000">
      <w:rPr>
        <w:rtl w:val="0"/>
      </w:rPr>
      <w:t xml:space="preserve"> junho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Nome: </w:t>
    </w:r>
    <w:r w:rsidDel="00000000" w:rsidR="00000000" w:rsidRPr="00000000">
      <w:rPr>
        <w:rtl w:val="0"/>
      </w:rPr>
      <w:t xml:space="preserve">_______________________________________________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 Turma:</w:t>
    </w:r>
    <w:r w:rsidDel="00000000" w:rsidR="00000000" w:rsidRPr="00000000">
      <w:rPr>
        <w:rtl w:val="0"/>
      </w:rPr>
      <w:t xml:space="preserve"> 6° ano</w:t>
    </w:r>
  </w:p>
  <w:p w:rsidR="00000000" w:rsidDel="00000000" w:rsidP="00000000" w:rsidRDefault="00000000" w:rsidRPr="00000000" w14:paraId="0000003F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Área do conhecimento: </w:t>
    </w:r>
    <w:r w:rsidDel="00000000" w:rsidR="00000000" w:rsidRPr="00000000">
      <w:rPr>
        <w:rtl w:val="0"/>
      </w:rPr>
      <w:t xml:space="preserve">Ciências             </w:t>
    </w:r>
    <w:r w:rsidDel="00000000" w:rsidR="00000000" w:rsidRPr="00000000">
      <w:rPr>
        <w:rFonts w:ascii="Calibri" w:cs="Calibri" w:eastAsia="Calibri" w:hAnsi="Calibri"/>
        <w:i w:val="0"/>
        <w:smallCaps w:val="0"/>
        <w:color w:val="000000"/>
        <w:u w:val="none"/>
        <w:rtl w:val="0"/>
      </w:rPr>
      <w:t xml:space="preserve">|        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 Professor(a): </w:t>
    </w:r>
    <w:r w:rsidDel="00000000" w:rsidR="00000000" w:rsidRPr="00000000">
      <w:rPr>
        <w:rtl w:val="0"/>
      </w:rPr>
      <w:t xml:space="preserve">Johann Portscheler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-28574</wp:posOffset>
          </wp:positionH>
          <wp:positionV relativeFrom="paragraph">
            <wp:posOffset>247650</wp:posOffset>
          </wp:positionV>
          <wp:extent cx="6158865" cy="190500"/>
          <wp:effectExtent b="0" l="0" r="0" t="0"/>
          <wp:wrapSquare wrapText="bothSides" distB="0" distT="0" distL="0" distR="0"/>
          <wp:docPr id="10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7263" l="9259" r="9259" t="82361"/>
                  <a:stretch>
                    <a:fillRect/>
                  </a:stretch>
                </pic:blipFill>
                <pic:spPr>
                  <a:xfrm>
                    <a:off x="0" y="0"/>
                    <a:ext cx="6158865" cy="190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0">
    <w:pPr>
      <w:tabs>
        <w:tab w:val="left" w:pos="7655"/>
      </w:tabs>
      <w:spacing w:after="0" w:before="57" w:line="360" w:lineRule="auto"/>
      <w:ind w:left="0" w:firstLine="0"/>
      <w:rPr>
        <w:i w:val="0"/>
        <w:smallCaps w:val="0"/>
        <w:color w:val="000000"/>
        <w:u w:val="no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jpg"/><Relationship Id="rId10" Type="http://schemas.openxmlformats.org/officeDocument/2006/relationships/image" Target="media/image2.jpg"/><Relationship Id="rId13" Type="http://schemas.openxmlformats.org/officeDocument/2006/relationships/image" Target="media/image4.jpg"/><Relationship Id="rId12" Type="http://schemas.openxmlformats.org/officeDocument/2006/relationships/image" Target="media/image5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15" Type="http://schemas.openxmlformats.org/officeDocument/2006/relationships/header" Target="header2.xml"/><Relationship Id="rId14" Type="http://schemas.openxmlformats.org/officeDocument/2006/relationships/image" Target="media/image6.jpg"/><Relationship Id="rId17" Type="http://schemas.openxmlformats.org/officeDocument/2006/relationships/footer" Target="footer1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7.png"/><Relationship Id="rId18" Type="http://schemas.openxmlformats.org/officeDocument/2006/relationships/footer" Target="footer2.xml"/><Relationship Id="rId7" Type="http://schemas.openxmlformats.org/officeDocument/2006/relationships/hyperlink" Target="https://docs.google.com/document/d/1AiI7YdSMC6qgMkhNFX5_p7GHikwKukB7Fd90qzjGIBA/edit?usp=sharing" TargetMode="External"/><Relationship Id="rId8" Type="http://schemas.openxmlformats.org/officeDocument/2006/relationships/image" Target="media/image9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