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9C2F" w14:textId="142AB5B5" w:rsidR="000247F8" w:rsidRDefault="00110F6E" w:rsidP="004E2608">
      <w:pPr>
        <w:pStyle w:val="01Ttulo-IEIJ"/>
        <w:pBdr>
          <w:bottom w:val="double" w:sz="18" w:space="3" w:color="000000"/>
        </w:pBdr>
      </w:pPr>
      <w:r>
        <w:t>Quadrado mágico com números racionais</w:t>
      </w:r>
    </w:p>
    <w:p w14:paraId="175DD5BB" w14:textId="7DA9A1BC" w:rsidR="00CA732F" w:rsidRDefault="00BB4E8A" w:rsidP="00BB4E8A">
      <w:pPr>
        <w:pStyle w:val="03Texto-IEIJ"/>
      </w:pPr>
      <w:r w:rsidRPr="00BB4E8A">
        <w:rPr>
          <w:noProof/>
        </w:rPr>
        <w:drawing>
          <wp:anchor distT="0" distB="0" distL="114300" distR="114300" simplePos="0" relativeHeight="251660288" behindDoc="0" locked="0" layoutInCell="1" allowOverlap="1" wp14:anchorId="4D7665D9" wp14:editId="5CD0A7BE">
            <wp:simplePos x="0" y="0"/>
            <wp:positionH relativeFrom="column">
              <wp:posOffset>3810</wp:posOffset>
            </wp:positionH>
            <wp:positionV relativeFrom="paragraph">
              <wp:posOffset>73660</wp:posOffset>
            </wp:positionV>
            <wp:extent cx="1292672" cy="1685925"/>
            <wp:effectExtent l="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672"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E8A">
        <w:t>Conta a lenda que, um antigo imperador da antiga China, chamado Yu (2800 a. C.), da dinastia Hsia, estava triste, pois enfrentava sérios problemas com uma insistente cheia do Rio Amarelo, essas cheias causavam enormes transtornos, pois inundavam plantações causando morte de pessoas e animas.</w:t>
      </w:r>
    </w:p>
    <w:p w14:paraId="3DFFE354" w14:textId="7A770146" w:rsidR="00BB4E8A" w:rsidRDefault="00BB4E8A" w:rsidP="00BB4E8A">
      <w:pPr>
        <w:pStyle w:val="03Texto-IEIJ"/>
      </w:pPr>
      <w:r>
        <w:t>Enquanto meditava nas margens do rio Lo, Yu viu emergir uma tartaruga - considerado um animal sagrado - com estranhas marcas no casco. Yu percebeu que as marcas na forma de nós, feitos num tipo de barbante, podiam ser transformadas em números e que todos eles somavam quinze em todas as direções, como se fossem algarismos mágicos.</w:t>
      </w:r>
    </w:p>
    <w:p w14:paraId="1CC0F059" w14:textId="1EFB8329" w:rsidR="00BB4E8A" w:rsidRDefault="001B098E" w:rsidP="00BB4E8A">
      <w:pPr>
        <w:pStyle w:val="03Texto-IEIJ"/>
      </w:pPr>
      <w:r>
        <w:rPr>
          <w:noProof/>
        </w:rPr>
        <w:t xml:space="preserve">    </w:t>
      </w:r>
      <w:r>
        <w:rPr>
          <w:noProof/>
        </w:rPr>
        <w:drawing>
          <wp:inline distT="0" distB="0" distL="0" distR="0" wp14:anchorId="2C45A741" wp14:editId="0E3F8C87">
            <wp:extent cx="2352675" cy="14287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428750"/>
                    </a:xfrm>
                    <a:prstGeom prst="rect">
                      <a:avLst/>
                    </a:prstGeom>
                    <a:noFill/>
                    <a:ln>
                      <a:noFill/>
                    </a:ln>
                  </pic:spPr>
                </pic:pic>
              </a:graphicData>
            </a:graphic>
          </wp:inline>
        </w:drawing>
      </w:r>
      <w:r>
        <w:t xml:space="preserve">               </w:t>
      </w:r>
      <w:r>
        <w:rPr>
          <w:noProof/>
        </w:rPr>
        <w:drawing>
          <wp:inline distT="0" distB="0" distL="0" distR="0" wp14:anchorId="230E45DD" wp14:editId="47F118A7">
            <wp:extent cx="2381250" cy="12668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266825"/>
                    </a:xfrm>
                    <a:prstGeom prst="rect">
                      <a:avLst/>
                    </a:prstGeom>
                    <a:noFill/>
                    <a:ln>
                      <a:noFill/>
                    </a:ln>
                  </pic:spPr>
                </pic:pic>
              </a:graphicData>
            </a:graphic>
          </wp:inline>
        </w:drawing>
      </w:r>
    </w:p>
    <w:p w14:paraId="30D15036" w14:textId="77777777" w:rsidR="00BB4E8A" w:rsidRDefault="00BB4E8A" w:rsidP="00BB4E8A">
      <w:pPr>
        <w:pStyle w:val="03Texto-IEIJ"/>
      </w:pPr>
    </w:p>
    <w:p w14:paraId="68FF0533" w14:textId="77777777" w:rsidR="00BB4E8A" w:rsidRDefault="00BB4E8A" w:rsidP="00BB4E8A">
      <w:pPr>
        <w:pStyle w:val="03Texto-IEIJ"/>
      </w:pPr>
      <w:r>
        <w:t>Eles estavam distribuídos em uma grade de 3 X 3 de forma que a soma dos números de cada coluna, linha e diagonal fosse sempre a mesma: 15. Esse número chamou a atenção porque 15 também é o número de dias de cada um dos 24 ciclos do ano chinês. Essa lenda de uma certa forma, colaborou para o desenvolvimento da matemática e posteriormente ajudou no controle das cheias do rio Lo.</w:t>
      </w:r>
    </w:p>
    <w:p w14:paraId="01D1CC09" w14:textId="69F5A090" w:rsidR="001B098E" w:rsidRDefault="001B098E" w:rsidP="00BB4E8A">
      <w:pPr>
        <w:spacing w:line="312" w:lineRule="auto"/>
        <w:jc w:val="both"/>
        <w:rPr>
          <w:rFonts w:ascii="Arial" w:hAnsi="Arial" w:cs="Arial"/>
        </w:rPr>
      </w:pPr>
    </w:p>
    <w:p w14:paraId="0F1D9E0A" w14:textId="7E44A46B" w:rsidR="001B098E" w:rsidRDefault="001B098E" w:rsidP="00BB4E8A">
      <w:pPr>
        <w:spacing w:line="312" w:lineRule="auto"/>
        <w:jc w:val="both"/>
        <w:rPr>
          <w:rFonts w:ascii="Arial" w:hAnsi="Arial" w:cs="Arial"/>
        </w:rPr>
      </w:pPr>
    </w:p>
    <w:p w14:paraId="2A64A551" w14:textId="7226E56C" w:rsidR="001B098E" w:rsidRDefault="001B098E" w:rsidP="00BB4E8A">
      <w:pPr>
        <w:spacing w:line="312" w:lineRule="auto"/>
        <w:jc w:val="both"/>
        <w:rPr>
          <w:rFonts w:ascii="Arial" w:hAnsi="Arial" w:cs="Arial"/>
        </w:rPr>
      </w:pPr>
    </w:p>
    <w:p w14:paraId="593C47A2" w14:textId="77777777" w:rsidR="001B098E" w:rsidRDefault="001B098E" w:rsidP="00BB4E8A">
      <w:pPr>
        <w:spacing w:line="312" w:lineRule="auto"/>
        <w:jc w:val="both"/>
        <w:rPr>
          <w:rFonts w:ascii="Arial" w:hAnsi="Arial" w:cs="Arial"/>
        </w:rPr>
      </w:pPr>
    </w:p>
    <w:p w14:paraId="4BDDE660" w14:textId="77777777" w:rsidR="00110F6E" w:rsidRDefault="00110F6E" w:rsidP="00110F6E">
      <w:pPr>
        <w:pStyle w:val="02Subttulo-IEIJ"/>
      </w:pPr>
    </w:p>
    <w:p w14:paraId="3383FFB5" w14:textId="155A7F9A" w:rsidR="001B098E" w:rsidRDefault="001B098E" w:rsidP="00110F6E">
      <w:pPr>
        <w:pStyle w:val="02Subttulo-IEIJ"/>
      </w:pPr>
      <w:bookmarkStart w:id="0" w:name="_GoBack"/>
      <w:bookmarkEnd w:id="0"/>
      <w:r>
        <w:lastRenderedPageBreak/>
        <w:t>Proposta</w:t>
      </w:r>
    </w:p>
    <w:p w14:paraId="6C082F05" w14:textId="37ECE002" w:rsidR="001B098E" w:rsidRDefault="001B098E" w:rsidP="00110F6E">
      <w:pPr>
        <w:spacing w:line="360" w:lineRule="auto"/>
        <w:jc w:val="both"/>
        <w:rPr>
          <w:rFonts w:ascii="Arial" w:hAnsi="Arial" w:cs="Arial"/>
        </w:rPr>
      </w:pPr>
      <w:r w:rsidRPr="001B098E">
        <w:rPr>
          <w:rFonts w:ascii="Arial" w:hAnsi="Arial" w:cs="Arial"/>
        </w:rPr>
        <w:t xml:space="preserve">A lenda chinesa conta um pouco da história da matemática sobre um jogo clássico – o quadrado mágico. Onde a soma dos números de cada linha, diagonal e coluna </w:t>
      </w:r>
      <w:r w:rsidRPr="009F7D50">
        <w:rPr>
          <w:rFonts w:ascii="Arial" w:hAnsi="Arial" w:cs="Arial"/>
        </w:rPr>
        <w:t>tem que dar o mesmo resultado.</w:t>
      </w:r>
    </w:p>
    <w:p w14:paraId="56649342" w14:textId="1902EC10" w:rsidR="001B098E" w:rsidRDefault="001B098E" w:rsidP="00110F6E">
      <w:pPr>
        <w:spacing w:line="360" w:lineRule="auto"/>
        <w:jc w:val="both"/>
        <w:rPr>
          <w:rFonts w:ascii="Arial" w:hAnsi="Arial" w:cs="Arial"/>
        </w:rPr>
      </w:pPr>
      <w:r>
        <w:rPr>
          <w:rFonts w:ascii="Arial" w:hAnsi="Arial" w:cs="Arial"/>
        </w:rPr>
        <w:t>Portanto, complete os quadrados mágicos abaixo. Dica: comece pela linha ou coluna ou diagonal completa para saber a somatória.</w:t>
      </w:r>
    </w:p>
    <w:p w14:paraId="2026D3F1" w14:textId="77777777" w:rsidR="00110F6E" w:rsidRDefault="00110F6E" w:rsidP="001B098E">
      <w:pPr>
        <w:spacing w:line="312" w:lineRule="auto"/>
        <w:jc w:val="both"/>
        <w:rPr>
          <w:rFonts w:ascii="Arial" w:hAnsi="Arial" w:cs="Arial"/>
        </w:rPr>
      </w:pPr>
    </w:p>
    <w:tbl>
      <w:tblPr>
        <w:tblStyle w:val="Tabelacomgrade"/>
        <w:tblW w:w="9660" w:type="dxa"/>
        <w:tblInd w:w="-5" w:type="dxa"/>
        <w:tblLook w:val="04A0" w:firstRow="1" w:lastRow="0" w:firstColumn="1" w:lastColumn="0" w:noHBand="0" w:noVBand="1"/>
      </w:tblPr>
      <w:tblGrid>
        <w:gridCol w:w="603"/>
        <w:gridCol w:w="603"/>
        <w:gridCol w:w="603"/>
        <w:gridCol w:w="603"/>
        <w:gridCol w:w="604"/>
        <w:gridCol w:w="604"/>
        <w:gridCol w:w="604"/>
        <w:gridCol w:w="604"/>
        <w:gridCol w:w="604"/>
        <w:gridCol w:w="604"/>
        <w:gridCol w:w="604"/>
        <w:gridCol w:w="604"/>
        <w:gridCol w:w="604"/>
        <w:gridCol w:w="604"/>
        <w:gridCol w:w="604"/>
        <w:gridCol w:w="604"/>
      </w:tblGrid>
      <w:tr w:rsidR="00110F6E" w:rsidRPr="00110F6E" w14:paraId="3E664D17" w14:textId="77777777" w:rsidTr="00110F6E">
        <w:trPr>
          <w:trHeight w:val="524"/>
        </w:trPr>
        <w:tc>
          <w:tcPr>
            <w:tcW w:w="603" w:type="dxa"/>
            <w:vAlign w:val="center"/>
          </w:tcPr>
          <w:p w14:paraId="4D6619A5" w14:textId="32C59491"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3,8</w:t>
            </w:r>
          </w:p>
        </w:tc>
        <w:tc>
          <w:tcPr>
            <w:tcW w:w="603" w:type="dxa"/>
            <w:vAlign w:val="center"/>
          </w:tcPr>
          <w:p w14:paraId="60F2A542" w14:textId="77777777" w:rsidR="001B098E" w:rsidRPr="00110F6E" w:rsidRDefault="001B098E" w:rsidP="00110F6E">
            <w:pPr>
              <w:spacing w:before="0" w:line="312" w:lineRule="auto"/>
              <w:jc w:val="center"/>
              <w:rPr>
                <w:rFonts w:ascii="Arial" w:hAnsi="Arial" w:cs="Arial"/>
                <w:sz w:val="26"/>
                <w:szCs w:val="26"/>
              </w:rPr>
            </w:pPr>
          </w:p>
        </w:tc>
        <w:tc>
          <w:tcPr>
            <w:tcW w:w="603" w:type="dxa"/>
            <w:vAlign w:val="center"/>
          </w:tcPr>
          <w:p w14:paraId="57BAB868" w14:textId="20B72202"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7,8</w:t>
            </w:r>
          </w:p>
        </w:tc>
        <w:tc>
          <w:tcPr>
            <w:tcW w:w="603" w:type="dxa"/>
            <w:tcBorders>
              <w:top w:val="nil"/>
              <w:bottom w:val="nil"/>
            </w:tcBorders>
            <w:vAlign w:val="center"/>
          </w:tcPr>
          <w:p w14:paraId="3141490C"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309C0DFA"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6DD107A2" w14:textId="4F6BA1DB"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0,5</w:t>
            </w:r>
          </w:p>
        </w:tc>
        <w:tc>
          <w:tcPr>
            <w:tcW w:w="604" w:type="dxa"/>
            <w:vAlign w:val="center"/>
          </w:tcPr>
          <w:p w14:paraId="071ECD90" w14:textId="3CA85547"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0,6</w:t>
            </w:r>
          </w:p>
        </w:tc>
        <w:tc>
          <w:tcPr>
            <w:tcW w:w="604" w:type="dxa"/>
            <w:tcBorders>
              <w:top w:val="nil"/>
              <w:bottom w:val="nil"/>
            </w:tcBorders>
            <w:vAlign w:val="center"/>
          </w:tcPr>
          <w:p w14:paraId="43C0BC98"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540FDE4C"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7FCFE398" w14:textId="7F164FD3"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2,7</w:t>
            </w:r>
          </w:p>
        </w:tc>
        <w:tc>
          <w:tcPr>
            <w:tcW w:w="604" w:type="dxa"/>
            <w:vAlign w:val="center"/>
          </w:tcPr>
          <w:p w14:paraId="655B4430"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7953DCF2" w14:textId="2BFF6678"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1,9</w:t>
            </w:r>
          </w:p>
        </w:tc>
        <w:tc>
          <w:tcPr>
            <w:tcW w:w="604" w:type="dxa"/>
            <w:tcBorders>
              <w:top w:val="nil"/>
              <w:bottom w:val="nil"/>
            </w:tcBorders>
            <w:vAlign w:val="center"/>
          </w:tcPr>
          <w:p w14:paraId="21502541"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1AB1F37A"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37D64006"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31630291" w14:textId="6EAC2F2C" w:rsidR="001B098E" w:rsidRPr="00110F6E" w:rsidRDefault="00110F6E" w:rsidP="00110F6E">
            <w:pPr>
              <w:spacing w:before="0" w:line="312" w:lineRule="auto"/>
              <w:jc w:val="center"/>
              <w:rPr>
                <w:rFonts w:ascii="Arial" w:hAnsi="Arial" w:cs="Arial"/>
                <w:sz w:val="26"/>
                <w:szCs w:val="26"/>
              </w:rPr>
            </w:pPr>
            <m:oMathPara>
              <m:oMath>
                <m:f>
                  <m:fPr>
                    <m:ctrlPr>
                      <w:rPr>
                        <w:rFonts w:ascii="Cambria Math" w:hAnsi="Cambria Math" w:cs="Arial"/>
                        <w:i/>
                        <w:sz w:val="26"/>
                        <w:szCs w:val="26"/>
                      </w:rPr>
                    </m:ctrlPr>
                  </m:fPr>
                  <m:num>
                    <m:r>
                      <w:rPr>
                        <w:rFonts w:ascii="Cambria Math" w:hAnsi="Cambria Math" w:cs="Arial"/>
                        <w:sz w:val="26"/>
                        <w:szCs w:val="26"/>
                      </w:rPr>
                      <m:t>2</m:t>
                    </m:r>
                  </m:num>
                  <m:den>
                    <m:r>
                      <w:rPr>
                        <w:rFonts w:ascii="Cambria Math" w:hAnsi="Cambria Math" w:cs="Arial"/>
                        <w:sz w:val="26"/>
                        <w:szCs w:val="26"/>
                      </w:rPr>
                      <m:t>5</m:t>
                    </m:r>
                  </m:den>
                </m:f>
              </m:oMath>
            </m:oMathPara>
          </w:p>
        </w:tc>
      </w:tr>
      <w:tr w:rsidR="00110F6E" w:rsidRPr="00110F6E" w14:paraId="39B5E946" w14:textId="77777777" w:rsidTr="00110F6E">
        <w:trPr>
          <w:trHeight w:val="508"/>
        </w:trPr>
        <w:tc>
          <w:tcPr>
            <w:tcW w:w="603" w:type="dxa"/>
            <w:vAlign w:val="center"/>
          </w:tcPr>
          <w:p w14:paraId="75A85214" w14:textId="77777777" w:rsidR="001B098E" w:rsidRPr="00110F6E" w:rsidRDefault="001B098E" w:rsidP="00110F6E">
            <w:pPr>
              <w:spacing w:before="0" w:line="312" w:lineRule="auto"/>
              <w:jc w:val="center"/>
              <w:rPr>
                <w:rFonts w:ascii="Arial" w:hAnsi="Arial" w:cs="Arial"/>
                <w:sz w:val="26"/>
                <w:szCs w:val="26"/>
              </w:rPr>
            </w:pPr>
          </w:p>
        </w:tc>
        <w:tc>
          <w:tcPr>
            <w:tcW w:w="603" w:type="dxa"/>
            <w:vAlign w:val="center"/>
          </w:tcPr>
          <w:p w14:paraId="5561CA97" w14:textId="05DD0562"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6,8</w:t>
            </w:r>
          </w:p>
        </w:tc>
        <w:tc>
          <w:tcPr>
            <w:tcW w:w="603" w:type="dxa"/>
            <w:vAlign w:val="center"/>
          </w:tcPr>
          <w:p w14:paraId="23A5F07A" w14:textId="77777777" w:rsidR="001B098E" w:rsidRPr="00110F6E" w:rsidRDefault="001B098E" w:rsidP="00110F6E">
            <w:pPr>
              <w:spacing w:before="0" w:line="312" w:lineRule="auto"/>
              <w:jc w:val="center"/>
              <w:rPr>
                <w:rFonts w:ascii="Arial" w:hAnsi="Arial" w:cs="Arial"/>
                <w:sz w:val="26"/>
                <w:szCs w:val="26"/>
              </w:rPr>
            </w:pPr>
          </w:p>
        </w:tc>
        <w:tc>
          <w:tcPr>
            <w:tcW w:w="603" w:type="dxa"/>
            <w:tcBorders>
              <w:top w:val="nil"/>
              <w:bottom w:val="nil"/>
            </w:tcBorders>
            <w:vAlign w:val="center"/>
          </w:tcPr>
          <w:p w14:paraId="30074832"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226971C5"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423E509B" w14:textId="5B9474A0"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0,7</w:t>
            </w:r>
          </w:p>
        </w:tc>
        <w:tc>
          <w:tcPr>
            <w:tcW w:w="604" w:type="dxa"/>
            <w:vAlign w:val="center"/>
          </w:tcPr>
          <w:p w14:paraId="6BA7336E" w14:textId="77777777" w:rsidR="001B098E" w:rsidRPr="00110F6E" w:rsidRDefault="001B098E" w:rsidP="00110F6E">
            <w:pPr>
              <w:spacing w:before="0" w:line="312" w:lineRule="auto"/>
              <w:jc w:val="center"/>
              <w:rPr>
                <w:rFonts w:ascii="Arial" w:hAnsi="Arial" w:cs="Arial"/>
                <w:sz w:val="26"/>
                <w:szCs w:val="26"/>
              </w:rPr>
            </w:pPr>
          </w:p>
        </w:tc>
        <w:tc>
          <w:tcPr>
            <w:tcW w:w="604" w:type="dxa"/>
            <w:tcBorders>
              <w:top w:val="nil"/>
              <w:bottom w:val="nil"/>
            </w:tcBorders>
            <w:vAlign w:val="center"/>
          </w:tcPr>
          <w:p w14:paraId="086CFD19"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58365E8E" w14:textId="79B4DD40"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1,5</w:t>
            </w:r>
          </w:p>
        </w:tc>
        <w:tc>
          <w:tcPr>
            <w:tcW w:w="604" w:type="dxa"/>
            <w:vAlign w:val="center"/>
          </w:tcPr>
          <w:p w14:paraId="38D64973"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0FCC8EC8" w14:textId="1660F737"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3,9</w:t>
            </w:r>
          </w:p>
        </w:tc>
        <w:tc>
          <w:tcPr>
            <w:tcW w:w="604" w:type="dxa"/>
            <w:vAlign w:val="center"/>
          </w:tcPr>
          <w:p w14:paraId="358E4581" w14:textId="77777777" w:rsidR="001B098E" w:rsidRPr="00110F6E" w:rsidRDefault="001B098E" w:rsidP="00110F6E">
            <w:pPr>
              <w:spacing w:before="0" w:line="312" w:lineRule="auto"/>
              <w:jc w:val="center"/>
              <w:rPr>
                <w:rFonts w:ascii="Arial" w:hAnsi="Arial" w:cs="Arial"/>
                <w:sz w:val="26"/>
                <w:szCs w:val="26"/>
              </w:rPr>
            </w:pPr>
          </w:p>
        </w:tc>
        <w:tc>
          <w:tcPr>
            <w:tcW w:w="604" w:type="dxa"/>
            <w:tcBorders>
              <w:top w:val="nil"/>
              <w:bottom w:val="nil"/>
            </w:tcBorders>
            <w:vAlign w:val="center"/>
          </w:tcPr>
          <w:p w14:paraId="2E0D3E35"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4D1830A6" w14:textId="67754F9D" w:rsidR="001B098E" w:rsidRPr="00110F6E" w:rsidRDefault="00110F6E" w:rsidP="00110F6E">
            <w:pPr>
              <w:spacing w:before="0" w:line="312" w:lineRule="auto"/>
              <w:jc w:val="center"/>
              <w:rPr>
                <w:rFonts w:ascii="Arial" w:hAnsi="Arial" w:cs="Arial"/>
                <w:sz w:val="26"/>
                <w:szCs w:val="26"/>
              </w:rPr>
            </w:pPr>
            <m:oMathPara>
              <m:oMath>
                <m:f>
                  <m:fPr>
                    <m:ctrlPr>
                      <w:rPr>
                        <w:rFonts w:ascii="Cambria Math" w:hAnsi="Cambria Math" w:cs="Arial"/>
                        <w:i/>
                        <w:sz w:val="26"/>
                        <w:szCs w:val="26"/>
                      </w:rPr>
                    </m:ctrlPr>
                  </m:fPr>
                  <m:num>
                    <m:r>
                      <w:rPr>
                        <w:rFonts w:ascii="Cambria Math" w:hAnsi="Cambria Math" w:cs="Arial"/>
                        <w:sz w:val="26"/>
                        <w:szCs w:val="26"/>
                      </w:rPr>
                      <m:t>1</m:t>
                    </m:r>
                  </m:num>
                  <m:den>
                    <m:r>
                      <w:rPr>
                        <w:rFonts w:ascii="Cambria Math" w:hAnsi="Cambria Math" w:cs="Arial"/>
                        <w:sz w:val="26"/>
                        <w:szCs w:val="26"/>
                      </w:rPr>
                      <m:t>5</m:t>
                    </m:r>
                  </m:den>
                </m:f>
              </m:oMath>
            </m:oMathPara>
          </w:p>
        </w:tc>
        <w:tc>
          <w:tcPr>
            <w:tcW w:w="604" w:type="dxa"/>
            <w:vAlign w:val="center"/>
          </w:tcPr>
          <w:p w14:paraId="340F2F64" w14:textId="5B3B5B22" w:rsidR="001B098E" w:rsidRPr="00110F6E" w:rsidRDefault="00110F6E" w:rsidP="00110F6E">
            <w:pPr>
              <w:spacing w:before="0" w:line="312" w:lineRule="auto"/>
              <w:jc w:val="center"/>
              <w:rPr>
                <w:rFonts w:ascii="Arial" w:hAnsi="Arial" w:cs="Arial"/>
                <w:sz w:val="26"/>
                <w:szCs w:val="26"/>
              </w:rPr>
            </w:pPr>
            <m:oMathPara>
              <m:oMath>
                <m:f>
                  <m:fPr>
                    <m:ctrlPr>
                      <w:rPr>
                        <w:rFonts w:ascii="Cambria Math" w:hAnsi="Cambria Math" w:cs="Arial"/>
                        <w:i/>
                        <w:sz w:val="26"/>
                        <w:szCs w:val="26"/>
                      </w:rPr>
                    </m:ctrlPr>
                  </m:fPr>
                  <m:num>
                    <m:r>
                      <w:rPr>
                        <w:rFonts w:ascii="Cambria Math" w:hAnsi="Cambria Math" w:cs="Arial"/>
                        <w:sz w:val="26"/>
                        <w:szCs w:val="26"/>
                      </w:rPr>
                      <m:t>1</m:t>
                    </m:r>
                  </m:num>
                  <m:den>
                    <m:r>
                      <w:rPr>
                        <w:rFonts w:ascii="Cambria Math" w:hAnsi="Cambria Math" w:cs="Arial"/>
                        <w:sz w:val="26"/>
                        <w:szCs w:val="26"/>
                      </w:rPr>
                      <m:t>3</m:t>
                    </m:r>
                  </m:den>
                </m:f>
              </m:oMath>
            </m:oMathPara>
          </w:p>
        </w:tc>
        <w:tc>
          <w:tcPr>
            <w:tcW w:w="604" w:type="dxa"/>
            <w:vAlign w:val="center"/>
          </w:tcPr>
          <w:p w14:paraId="4599D60F" w14:textId="3B0B04C4" w:rsidR="001B098E" w:rsidRPr="00110F6E" w:rsidRDefault="00110F6E" w:rsidP="00110F6E">
            <w:pPr>
              <w:spacing w:before="0" w:line="312" w:lineRule="auto"/>
              <w:jc w:val="center"/>
              <w:rPr>
                <w:rFonts w:ascii="Arial" w:hAnsi="Arial" w:cs="Arial"/>
                <w:sz w:val="26"/>
                <w:szCs w:val="26"/>
              </w:rPr>
            </w:pPr>
            <m:oMathPara>
              <m:oMath>
                <m:f>
                  <m:fPr>
                    <m:ctrlPr>
                      <w:rPr>
                        <w:rFonts w:ascii="Cambria Math" w:hAnsi="Cambria Math" w:cs="Arial"/>
                        <w:i/>
                        <w:sz w:val="26"/>
                        <w:szCs w:val="26"/>
                      </w:rPr>
                    </m:ctrlPr>
                  </m:fPr>
                  <m:num>
                    <m:r>
                      <w:rPr>
                        <w:rFonts w:ascii="Cambria Math" w:hAnsi="Cambria Math" w:cs="Arial"/>
                        <w:sz w:val="26"/>
                        <w:szCs w:val="26"/>
                      </w:rPr>
                      <m:t>7</m:t>
                    </m:r>
                  </m:num>
                  <m:den>
                    <m:r>
                      <w:rPr>
                        <w:rFonts w:ascii="Cambria Math" w:hAnsi="Cambria Math" w:cs="Arial"/>
                        <w:sz w:val="26"/>
                        <w:szCs w:val="26"/>
                      </w:rPr>
                      <m:t>1</m:t>
                    </m:r>
                    <m:r>
                      <w:rPr>
                        <w:rFonts w:ascii="Cambria Math" w:hAnsi="Cambria Math" w:cs="Arial"/>
                        <w:sz w:val="26"/>
                        <w:szCs w:val="26"/>
                      </w:rPr>
                      <m:t>5</m:t>
                    </m:r>
                  </m:den>
                </m:f>
              </m:oMath>
            </m:oMathPara>
          </w:p>
        </w:tc>
      </w:tr>
      <w:tr w:rsidR="00110F6E" w:rsidRPr="00110F6E" w14:paraId="589DED2E" w14:textId="77777777" w:rsidTr="00110F6E">
        <w:trPr>
          <w:trHeight w:val="524"/>
        </w:trPr>
        <w:tc>
          <w:tcPr>
            <w:tcW w:w="603" w:type="dxa"/>
            <w:tcBorders>
              <w:bottom w:val="single" w:sz="4" w:space="0" w:color="auto"/>
            </w:tcBorders>
            <w:vAlign w:val="center"/>
          </w:tcPr>
          <w:p w14:paraId="12C2E485" w14:textId="732CF858"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5,8</w:t>
            </w:r>
          </w:p>
        </w:tc>
        <w:tc>
          <w:tcPr>
            <w:tcW w:w="603" w:type="dxa"/>
            <w:tcBorders>
              <w:bottom w:val="single" w:sz="4" w:space="0" w:color="auto"/>
            </w:tcBorders>
            <w:vAlign w:val="center"/>
          </w:tcPr>
          <w:p w14:paraId="59C57DBC" w14:textId="77777777" w:rsidR="001B098E" w:rsidRPr="00110F6E" w:rsidRDefault="001B098E" w:rsidP="00110F6E">
            <w:pPr>
              <w:spacing w:before="0" w:line="312" w:lineRule="auto"/>
              <w:jc w:val="center"/>
              <w:rPr>
                <w:rFonts w:ascii="Arial" w:hAnsi="Arial" w:cs="Arial"/>
                <w:sz w:val="26"/>
                <w:szCs w:val="26"/>
              </w:rPr>
            </w:pPr>
          </w:p>
        </w:tc>
        <w:tc>
          <w:tcPr>
            <w:tcW w:w="603" w:type="dxa"/>
            <w:tcBorders>
              <w:bottom w:val="single" w:sz="4" w:space="0" w:color="auto"/>
            </w:tcBorders>
            <w:vAlign w:val="center"/>
          </w:tcPr>
          <w:p w14:paraId="087570B7" w14:textId="77777777" w:rsidR="001B098E" w:rsidRPr="00110F6E" w:rsidRDefault="001B098E" w:rsidP="00110F6E">
            <w:pPr>
              <w:spacing w:before="0" w:line="312" w:lineRule="auto"/>
              <w:jc w:val="center"/>
              <w:rPr>
                <w:rFonts w:ascii="Arial" w:hAnsi="Arial" w:cs="Arial"/>
                <w:sz w:val="26"/>
                <w:szCs w:val="26"/>
              </w:rPr>
            </w:pPr>
          </w:p>
        </w:tc>
        <w:tc>
          <w:tcPr>
            <w:tcW w:w="603" w:type="dxa"/>
            <w:tcBorders>
              <w:top w:val="nil"/>
              <w:bottom w:val="nil"/>
            </w:tcBorders>
            <w:vAlign w:val="center"/>
          </w:tcPr>
          <w:p w14:paraId="1C71C0AC"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52F9560F"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4267538B" w14:textId="1C97540F"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0,9</w:t>
            </w:r>
          </w:p>
        </w:tc>
        <w:tc>
          <w:tcPr>
            <w:tcW w:w="604" w:type="dxa"/>
            <w:vAlign w:val="center"/>
          </w:tcPr>
          <w:p w14:paraId="10FCCA06" w14:textId="77777777" w:rsidR="001B098E" w:rsidRPr="00110F6E" w:rsidRDefault="001B098E" w:rsidP="00110F6E">
            <w:pPr>
              <w:spacing w:before="0" w:line="312" w:lineRule="auto"/>
              <w:jc w:val="center"/>
              <w:rPr>
                <w:rFonts w:ascii="Arial" w:hAnsi="Arial" w:cs="Arial"/>
                <w:sz w:val="26"/>
                <w:szCs w:val="26"/>
              </w:rPr>
            </w:pPr>
          </w:p>
        </w:tc>
        <w:tc>
          <w:tcPr>
            <w:tcW w:w="604" w:type="dxa"/>
            <w:tcBorders>
              <w:top w:val="nil"/>
              <w:bottom w:val="nil"/>
            </w:tcBorders>
            <w:vAlign w:val="center"/>
          </w:tcPr>
          <w:p w14:paraId="4CDF0971"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237A15E9" w14:textId="34B25828"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3,5</w:t>
            </w:r>
          </w:p>
        </w:tc>
        <w:tc>
          <w:tcPr>
            <w:tcW w:w="604" w:type="dxa"/>
            <w:vAlign w:val="center"/>
          </w:tcPr>
          <w:p w14:paraId="1DA747AA" w14:textId="4367CA8E"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2,9</w:t>
            </w:r>
          </w:p>
        </w:tc>
        <w:tc>
          <w:tcPr>
            <w:tcW w:w="604" w:type="dxa"/>
            <w:vAlign w:val="center"/>
          </w:tcPr>
          <w:p w14:paraId="35750B31"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663B26BF" w14:textId="77777777" w:rsidR="001B098E" w:rsidRPr="00110F6E" w:rsidRDefault="001B098E" w:rsidP="00110F6E">
            <w:pPr>
              <w:spacing w:before="0" w:line="312" w:lineRule="auto"/>
              <w:jc w:val="center"/>
              <w:rPr>
                <w:rFonts w:ascii="Arial" w:hAnsi="Arial" w:cs="Arial"/>
                <w:sz w:val="26"/>
                <w:szCs w:val="26"/>
              </w:rPr>
            </w:pPr>
          </w:p>
        </w:tc>
        <w:tc>
          <w:tcPr>
            <w:tcW w:w="604" w:type="dxa"/>
            <w:tcBorders>
              <w:top w:val="nil"/>
              <w:bottom w:val="nil"/>
            </w:tcBorders>
            <w:vAlign w:val="center"/>
          </w:tcPr>
          <w:p w14:paraId="064A6653" w14:textId="77777777" w:rsidR="001B098E" w:rsidRPr="00110F6E" w:rsidRDefault="001B098E" w:rsidP="00110F6E">
            <w:pPr>
              <w:spacing w:before="0" w:line="312" w:lineRule="auto"/>
              <w:jc w:val="center"/>
              <w:rPr>
                <w:rFonts w:ascii="Arial" w:hAnsi="Arial" w:cs="Arial"/>
                <w:sz w:val="26"/>
                <w:szCs w:val="26"/>
              </w:rPr>
            </w:pPr>
          </w:p>
        </w:tc>
        <w:tc>
          <w:tcPr>
            <w:tcW w:w="604" w:type="dxa"/>
            <w:tcBorders>
              <w:bottom w:val="single" w:sz="4" w:space="0" w:color="auto"/>
            </w:tcBorders>
            <w:vAlign w:val="center"/>
          </w:tcPr>
          <w:p w14:paraId="6F443812" w14:textId="77777777" w:rsidR="001B098E" w:rsidRPr="00110F6E" w:rsidRDefault="001B098E" w:rsidP="00110F6E">
            <w:pPr>
              <w:spacing w:before="0" w:line="312" w:lineRule="auto"/>
              <w:jc w:val="center"/>
              <w:rPr>
                <w:rFonts w:ascii="Arial" w:hAnsi="Arial" w:cs="Arial"/>
                <w:sz w:val="26"/>
                <w:szCs w:val="26"/>
              </w:rPr>
            </w:pPr>
          </w:p>
        </w:tc>
        <w:tc>
          <w:tcPr>
            <w:tcW w:w="604" w:type="dxa"/>
            <w:tcBorders>
              <w:bottom w:val="single" w:sz="4" w:space="0" w:color="auto"/>
            </w:tcBorders>
            <w:vAlign w:val="center"/>
          </w:tcPr>
          <w:p w14:paraId="2727F40A" w14:textId="22EB06A4" w:rsidR="001B098E" w:rsidRPr="00110F6E" w:rsidRDefault="00110F6E" w:rsidP="00110F6E">
            <w:pPr>
              <w:spacing w:before="0" w:line="312" w:lineRule="auto"/>
              <w:jc w:val="center"/>
              <w:rPr>
                <w:rFonts w:ascii="Arial" w:hAnsi="Arial" w:cs="Arial"/>
                <w:sz w:val="26"/>
                <w:szCs w:val="26"/>
              </w:rPr>
            </w:pPr>
            <m:oMathPara>
              <m:oMath>
                <m:f>
                  <m:fPr>
                    <m:ctrlPr>
                      <w:rPr>
                        <w:rFonts w:ascii="Cambria Math" w:hAnsi="Cambria Math" w:cs="Arial"/>
                        <w:i/>
                        <w:sz w:val="26"/>
                        <w:szCs w:val="26"/>
                      </w:rPr>
                    </m:ctrlPr>
                  </m:fPr>
                  <m:num>
                    <m:r>
                      <w:rPr>
                        <w:rFonts w:ascii="Cambria Math" w:hAnsi="Cambria Math" w:cs="Arial"/>
                        <w:sz w:val="26"/>
                        <w:szCs w:val="26"/>
                      </w:rPr>
                      <m:t>9</m:t>
                    </m:r>
                  </m:num>
                  <m:den>
                    <m:r>
                      <w:rPr>
                        <w:rFonts w:ascii="Cambria Math" w:hAnsi="Cambria Math" w:cs="Arial"/>
                        <w:sz w:val="26"/>
                        <w:szCs w:val="26"/>
                      </w:rPr>
                      <m:t>1</m:t>
                    </m:r>
                    <m:r>
                      <w:rPr>
                        <w:rFonts w:ascii="Cambria Math" w:hAnsi="Cambria Math" w:cs="Arial"/>
                        <w:sz w:val="26"/>
                        <w:szCs w:val="26"/>
                      </w:rPr>
                      <m:t>5</m:t>
                    </m:r>
                  </m:den>
                </m:f>
              </m:oMath>
            </m:oMathPara>
          </w:p>
        </w:tc>
        <w:tc>
          <w:tcPr>
            <w:tcW w:w="604" w:type="dxa"/>
            <w:tcBorders>
              <w:bottom w:val="single" w:sz="4" w:space="0" w:color="auto"/>
            </w:tcBorders>
            <w:vAlign w:val="center"/>
          </w:tcPr>
          <w:p w14:paraId="42C9F3E2" w14:textId="77777777" w:rsidR="001B098E" w:rsidRPr="00110F6E" w:rsidRDefault="001B098E" w:rsidP="00110F6E">
            <w:pPr>
              <w:spacing w:before="0" w:line="312" w:lineRule="auto"/>
              <w:jc w:val="center"/>
              <w:rPr>
                <w:rFonts w:ascii="Arial" w:hAnsi="Arial" w:cs="Arial"/>
                <w:sz w:val="26"/>
                <w:szCs w:val="26"/>
              </w:rPr>
            </w:pPr>
          </w:p>
        </w:tc>
      </w:tr>
      <w:tr w:rsidR="00110F6E" w:rsidRPr="00110F6E" w14:paraId="60E8E089" w14:textId="77777777" w:rsidTr="00110F6E">
        <w:trPr>
          <w:trHeight w:val="508"/>
        </w:trPr>
        <w:tc>
          <w:tcPr>
            <w:tcW w:w="603" w:type="dxa"/>
            <w:tcBorders>
              <w:left w:val="nil"/>
              <w:bottom w:val="nil"/>
              <w:right w:val="nil"/>
            </w:tcBorders>
            <w:vAlign w:val="center"/>
          </w:tcPr>
          <w:p w14:paraId="43D26B18" w14:textId="77777777" w:rsidR="001B098E" w:rsidRPr="00110F6E" w:rsidRDefault="001B098E" w:rsidP="00110F6E">
            <w:pPr>
              <w:spacing w:before="0" w:line="312" w:lineRule="auto"/>
              <w:jc w:val="center"/>
              <w:rPr>
                <w:rFonts w:ascii="Arial" w:hAnsi="Arial" w:cs="Arial"/>
                <w:sz w:val="26"/>
                <w:szCs w:val="26"/>
              </w:rPr>
            </w:pPr>
          </w:p>
        </w:tc>
        <w:tc>
          <w:tcPr>
            <w:tcW w:w="603" w:type="dxa"/>
            <w:tcBorders>
              <w:left w:val="nil"/>
              <w:bottom w:val="nil"/>
              <w:right w:val="nil"/>
            </w:tcBorders>
            <w:vAlign w:val="center"/>
          </w:tcPr>
          <w:p w14:paraId="7A635FA4" w14:textId="77777777" w:rsidR="001B098E" w:rsidRPr="00110F6E" w:rsidRDefault="001B098E" w:rsidP="00110F6E">
            <w:pPr>
              <w:spacing w:before="0" w:line="312" w:lineRule="auto"/>
              <w:jc w:val="center"/>
              <w:rPr>
                <w:rFonts w:ascii="Arial" w:hAnsi="Arial" w:cs="Arial"/>
                <w:sz w:val="26"/>
                <w:szCs w:val="26"/>
              </w:rPr>
            </w:pPr>
          </w:p>
        </w:tc>
        <w:tc>
          <w:tcPr>
            <w:tcW w:w="603" w:type="dxa"/>
            <w:tcBorders>
              <w:left w:val="nil"/>
              <w:bottom w:val="nil"/>
              <w:right w:val="nil"/>
            </w:tcBorders>
            <w:vAlign w:val="center"/>
          </w:tcPr>
          <w:p w14:paraId="5159144F" w14:textId="77777777" w:rsidR="001B098E" w:rsidRPr="00110F6E" w:rsidRDefault="001B098E" w:rsidP="00110F6E">
            <w:pPr>
              <w:spacing w:before="0" w:line="312" w:lineRule="auto"/>
              <w:jc w:val="center"/>
              <w:rPr>
                <w:rFonts w:ascii="Arial" w:hAnsi="Arial" w:cs="Arial"/>
                <w:sz w:val="26"/>
                <w:szCs w:val="26"/>
              </w:rPr>
            </w:pPr>
          </w:p>
        </w:tc>
        <w:tc>
          <w:tcPr>
            <w:tcW w:w="603" w:type="dxa"/>
            <w:tcBorders>
              <w:top w:val="nil"/>
              <w:left w:val="nil"/>
              <w:bottom w:val="nil"/>
              <w:right w:val="nil"/>
            </w:tcBorders>
            <w:vAlign w:val="center"/>
          </w:tcPr>
          <w:p w14:paraId="616CECBE" w14:textId="77777777" w:rsidR="001B098E" w:rsidRPr="00110F6E" w:rsidRDefault="001B098E" w:rsidP="00110F6E">
            <w:pPr>
              <w:spacing w:before="0" w:line="312" w:lineRule="auto"/>
              <w:jc w:val="center"/>
              <w:rPr>
                <w:rFonts w:ascii="Arial" w:hAnsi="Arial" w:cs="Arial"/>
                <w:sz w:val="26"/>
                <w:szCs w:val="26"/>
              </w:rPr>
            </w:pPr>
          </w:p>
        </w:tc>
        <w:tc>
          <w:tcPr>
            <w:tcW w:w="604" w:type="dxa"/>
            <w:tcBorders>
              <w:left w:val="nil"/>
              <w:bottom w:val="nil"/>
              <w:right w:val="nil"/>
            </w:tcBorders>
            <w:vAlign w:val="center"/>
          </w:tcPr>
          <w:p w14:paraId="2AC33142" w14:textId="77777777" w:rsidR="001B098E" w:rsidRPr="00110F6E" w:rsidRDefault="001B098E" w:rsidP="00110F6E">
            <w:pPr>
              <w:spacing w:before="0" w:line="312" w:lineRule="auto"/>
              <w:jc w:val="center"/>
              <w:rPr>
                <w:rFonts w:ascii="Arial" w:hAnsi="Arial" w:cs="Arial"/>
                <w:sz w:val="26"/>
                <w:szCs w:val="26"/>
              </w:rPr>
            </w:pPr>
          </w:p>
        </w:tc>
        <w:tc>
          <w:tcPr>
            <w:tcW w:w="604" w:type="dxa"/>
            <w:tcBorders>
              <w:left w:val="nil"/>
              <w:bottom w:val="nil"/>
              <w:right w:val="nil"/>
            </w:tcBorders>
            <w:vAlign w:val="center"/>
          </w:tcPr>
          <w:p w14:paraId="1D456A99" w14:textId="77777777" w:rsidR="001B098E" w:rsidRPr="00110F6E" w:rsidRDefault="001B098E" w:rsidP="00110F6E">
            <w:pPr>
              <w:spacing w:before="0" w:line="312" w:lineRule="auto"/>
              <w:jc w:val="center"/>
              <w:rPr>
                <w:rFonts w:ascii="Arial" w:hAnsi="Arial" w:cs="Arial"/>
                <w:sz w:val="26"/>
                <w:szCs w:val="26"/>
              </w:rPr>
            </w:pPr>
          </w:p>
        </w:tc>
        <w:tc>
          <w:tcPr>
            <w:tcW w:w="604" w:type="dxa"/>
            <w:tcBorders>
              <w:left w:val="nil"/>
              <w:bottom w:val="nil"/>
              <w:right w:val="nil"/>
            </w:tcBorders>
            <w:vAlign w:val="center"/>
          </w:tcPr>
          <w:p w14:paraId="0B173D36" w14:textId="77777777" w:rsidR="001B098E" w:rsidRPr="00110F6E" w:rsidRDefault="001B098E" w:rsidP="00110F6E">
            <w:pPr>
              <w:spacing w:before="0" w:line="312" w:lineRule="auto"/>
              <w:jc w:val="center"/>
              <w:rPr>
                <w:rFonts w:ascii="Arial" w:hAnsi="Arial" w:cs="Arial"/>
                <w:sz w:val="26"/>
                <w:szCs w:val="26"/>
              </w:rPr>
            </w:pPr>
          </w:p>
        </w:tc>
        <w:tc>
          <w:tcPr>
            <w:tcW w:w="604" w:type="dxa"/>
            <w:tcBorders>
              <w:top w:val="nil"/>
              <w:left w:val="nil"/>
              <w:bottom w:val="nil"/>
            </w:tcBorders>
            <w:vAlign w:val="center"/>
          </w:tcPr>
          <w:p w14:paraId="1593FAFD"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6910827E" w14:textId="11BCCA71"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0,9</w:t>
            </w:r>
          </w:p>
        </w:tc>
        <w:tc>
          <w:tcPr>
            <w:tcW w:w="604" w:type="dxa"/>
            <w:vAlign w:val="center"/>
          </w:tcPr>
          <w:p w14:paraId="396AF9A9" w14:textId="77777777" w:rsidR="001B098E" w:rsidRPr="00110F6E" w:rsidRDefault="001B098E" w:rsidP="00110F6E">
            <w:pPr>
              <w:spacing w:before="0" w:line="312" w:lineRule="auto"/>
              <w:jc w:val="center"/>
              <w:rPr>
                <w:rFonts w:ascii="Arial" w:hAnsi="Arial" w:cs="Arial"/>
                <w:sz w:val="26"/>
                <w:szCs w:val="26"/>
              </w:rPr>
            </w:pPr>
          </w:p>
        </w:tc>
        <w:tc>
          <w:tcPr>
            <w:tcW w:w="604" w:type="dxa"/>
            <w:vAlign w:val="center"/>
          </w:tcPr>
          <w:p w14:paraId="57F892B9" w14:textId="3D21F8EA"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3,3</w:t>
            </w:r>
          </w:p>
        </w:tc>
        <w:tc>
          <w:tcPr>
            <w:tcW w:w="604" w:type="dxa"/>
            <w:vAlign w:val="center"/>
          </w:tcPr>
          <w:p w14:paraId="7621A43C" w14:textId="3F11B4FB" w:rsidR="001B098E" w:rsidRPr="00110F6E" w:rsidRDefault="00110F6E" w:rsidP="00110F6E">
            <w:pPr>
              <w:spacing w:before="0" w:line="312" w:lineRule="auto"/>
              <w:jc w:val="center"/>
              <w:rPr>
                <w:rFonts w:ascii="Arial" w:hAnsi="Arial" w:cs="Arial"/>
                <w:sz w:val="26"/>
                <w:szCs w:val="26"/>
              </w:rPr>
            </w:pPr>
            <w:r w:rsidRPr="00110F6E">
              <w:rPr>
                <w:rFonts w:ascii="Arial" w:hAnsi="Arial" w:cs="Arial"/>
                <w:sz w:val="26"/>
                <w:szCs w:val="26"/>
              </w:rPr>
              <w:t>3,1</w:t>
            </w:r>
          </w:p>
        </w:tc>
        <w:tc>
          <w:tcPr>
            <w:tcW w:w="604" w:type="dxa"/>
            <w:tcBorders>
              <w:top w:val="nil"/>
              <w:bottom w:val="nil"/>
              <w:right w:val="nil"/>
            </w:tcBorders>
            <w:vAlign w:val="center"/>
          </w:tcPr>
          <w:p w14:paraId="03A69A9F" w14:textId="77777777" w:rsidR="001B098E" w:rsidRPr="00110F6E" w:rsidRDefault="001B098E" w:rsidP="00110F6E">
            <w:pPr>
              <w:spacing w:before="0" w:line="312" w:lineRule="auto"/>
              <w:jc w:val="center"/>
              <w:rPr>
                <w:rFonts w:ascii="Arial" w:hAnsi="Arial" w:cs="Arial"/>
                <w:sz w:val="26"/>
                <w:szCs w:val="26"/>
              </w:rPr>
            </w:pPr>
          </w:p>
        </w:tc>
        <w:tc>
          <w:tcPr>
            <w:tcW w:w="604" w:type="dxa"/>
            <w:tcBorders>
              <w:left w:val="nil"/>
              <w:bottom w:val="nil"/>
              <w:right w:val="nil"/>
            </w:tcBorders>
            <w:vAlign w:val="center"/>
          </w:tcPr>
          <w:p w14:paraId="29866CF3" w14:textId="77777777" w:rsidR="001B098E" w:rsidRPr="00110F6E" w:rsidRDefault="001B098E" w:rsidP="00110F6E">
            <w:pPr>
              <w:spacing w:before="0" w:line="312" w:lineRule="auto"/>
              <w:jc w:val="center"/>
              <w:rPr>
                <w:rFonts w:ascii="Arial" w:hAnsi="Arial" w:cs="Arial"/>
                <w:sz w:val="26"/>
                <w:szCs w:val="26"/>
              </w:rPr>
            </w:pPr>
          </w:p>
        </w:tc>
        <w:tc>
          <w:tcPr>
            <w:tcW w:w="604" w:type="dxa"/>
            <w:tcBorders>
              <w:left w:val="nil"/>
              <w:bottom w:val="nil"/>
              <w:right w:val="nil"/>
            </w:tcBorders>
            <w:vAlign w:val="center"/>
          </w:tcPr>
          <w:p w14:paraId="250E800B" w14:textId="77777777" w:rsidR="001B098E" w:rsidRPr="00110F6E" w:rsidRDefault="001B098E" w:rsidP="00110F6E">
            <w:pPr>
              <w:spacing w:before="0" w:line="312" w:lineRule="auto"/>
              <w:jc w:val="center"/>
              <w:rPr>
                <w:rFonts w:ascii="Arial" w:hAnsi="Arial" w:cs="Arial"/>
                <w:sz w:val="26"/>
                <w:szCs w:val="26"/>
              </w:rPr>
            </w:pPr>
          </w:p>
        </w:tc>
        <w:tc>
          <w:tcPr>
            <w:tcW w:w="604" w:type="dxa"/>
            <w:tcBorders>
              <w:left w:val="nil"/>
              <w:bottom w:val="nil"/>
              <w:right w:val="nil"/>
            </w:tcBorders>
            <w:vAlign w:val="center"/>
          </w:tcPr>
          <w:p w14:paraId="3852F0B3" w14:textId="77777777" w:rsidR="001B098E" w:rsidRPr="00110F6E" w:rsidRDefault="001B098E" w:rsidP="00110F6E">
            <w:pPr>
              <w:spacing w:before="0" w:line="312" w:lineRule="auto"/>
              <w:jc w:val="center"/>
              <w:rPr>
                <w:rFonts w:ascii="Arial" w:hAnsi="Arial" w:cs="Arial"/>
                <w:sz w:val="26"/>
                <w:szCs w:val="26"/>
              </w:rPr>
            </w:pPr>
          </w:p>
        </w:tc>
      </w:tr>
    </w:tbl>
    <w:p w14:paraId="4B33B36D" w14:textId="77777777" w:rsidR="001B098E" w:rsidRDefault="001B098E" w:rsidP="001B098E">
      <w:pPr>
        <w:spacing w:line="312" w:lineRule="auto"/>
        <w:jc w:val="both"/>
        <w:rPr>
          <w:rFonts w:ascii="Arial" w:hAnsi="Arial" w:cs="Arial"/>
        </w:rPr>
      </w:pPr>
    </w:p>
    <w:p w14:paraId="16AEF3F9" w14:textId="3CBB4221" w:rsidR="001B098E" w:rsidRPr="009F7D50" w:rsidRDefault="001B098E" w:rsidP="001B098E">
      <w:pPr>
        <w:spacing w:line="312" w:lineRule="auto"/>
        <w:jc w:val="both"/>
        <w:rPr>
          <w:rFonts w:ascii="Arial" w:hAnsi="Arial" w:cs="Arial"/>
        </w:rPr>
      </w:pPr>
    </w:p>
    <w:p w14:paraId="1100CF0D" w14:textId="255A6C8C" w:rsidR="001B098E" w:rsidRDefault="001B098E" w:rsidP="001B098E"/>
    <w:p w14:paraId="6713DF7E" w14:textId="77777777" w:rsidR="001B098E" w:rsidRDefault="001B098E" w:rsidP="001B098E"/>
    <w:p w14:paraId="0071C057" w14:textId="77777777" w:rsidR="001B098E" w:rsidRDefault="001B098E" w:rsidP="001B098E"/>
    <w:p w14:paraId="26EC7BBC" w14:textId="77777777" w:rsidR="001B098E" w:rsidRDefault="001B098E" w:rsidP="001B098E"/>
    <w:p w14:paraId="5953A2A1" w14:textId="77777777" w:rsidR="001B098E" w:rsidRDefault="001B098E" w:rsidP="001B098E"/>
    <w:p w14:paraId="124D31A6" w14:textId="548E56AC" w:rsidR="00CA732F" w:rsidRPr="00CA732F" w:rsidRDefault="00CA732F" w:rsidP="00BB4E8A">
      <w:pPr>
        <w:pStyle w:val="03Texto-IEIJ"/>
      </w:pPr>
    </w:p>
    <w:sectPr w:rsidR="00CA732F" w:rsidRPr="00CA732F" w:rsidSect="00067D00">
      <w:headerReference w:type="default" r:id="rId11"/>
      <w:headerReference w:type="first" r:id="rId12"/>
      <w:type w:val="continuous"/>
      <w:pgSz w:w="11906" w:h="16838"/>
      <w:pgMar w:top="1702"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DC2C" w14:textId="77777777" w:rsidR="000B6C8B" w:rsidRDefault="000B6C8B">
      <w:pPr>
        <w:spacing w:before="0"/>
      </w:pPr>
      <w:r>
        <w:separator/>
      </w:r>
    </w:p>
  </w:endnote>
  <w:endnote w:type="continuationSeparator" w:id="0">
    <w:p w14:paraId="5227B6A0" w14:textId="77777777" w:rsidR="000B6C8B" w:rsidRDefault="000B6C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Optima">
    <w:altName w:val="Cambria"/>
    <w:panose1 w:val="00000000000000000000"/>
    <w:charset w:val="00"/>
    <w:family w:val="roman"/>
    <w:notTrueType/>
    <w:pitch w:val="default"/>
  </w:font>
  <w:font w:name="Frutiger-Ligh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7F6F" w14:textId="77777777" w:rsidR="000B6C8B" w:rsidRDefault="000B6C8B">
      <w:pPr>
        <w:spacing w:before="0"/>
      </w:pPr>
      <w:r>
        <w:separator/>
      </w:r>
    </w:p>
  </w:footnote>
  <w:footnote w:type="continuationSeparator" w:id="0">
    <w:p w14:paraId="22E54497" w14:textId="77777777" w:rsidR="000B6C8B" w:rsidRDefault="000B6C8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AC49" w14:textId="77777777" w:rsidR="00011B1F" w:rsidRDefault="00011B1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0F3F" w14:textId="77777777" w:rsidR="00011B1F" w:rsidRDefault="00011B1F">
    <w:pPr>
      <w:tabs>
        <w:tab w:val="left" w:pos="7371"/>
      </w:tabs>
      <w:spacing w:before="57" w:line="360" w:lineRule="auto"/>
      <w:ind w:left="1797"/>
    </w:pPr>
    <w:r>
      <w:rPr>
        <w:noProof/>
        <w:lang w:eastAsia="pt-BR" w:bidi="ar-SA"/>
      </w:rPr>
      <w:drawing>
        <wp:anchor distT="0" distB="0" distL="0" distR="0" simplePos="0" relativeHeight="251659264" behindDoc="1" locked="0" layoutInCell="1" allowOverlap="1" wp14:anchorId="1D08A38F" wp14:editId="6F7762EA">
          <wp:simplePos x="0" y="0"/>
          <wp:positionH relativeFrom="page">
            <wp:align>left</wp:align>
          </wp:positionH>
          <wp:positionV relativeFrom="paragraph">
            <wp:posOffset>-313055</wp:posOffset>
          </wp:positionV>
          <wp:extent cx="7558405" cy="1743075"/>
          <wp:effectExtent l="0" t="0" r="444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743075"/>
                  </a:xfrm>
                  <a:prstGeom prst="rect">
                    <a:avLst/>
                  </a:prstGeom>
                </pic:spPr>
              </pic:pic>
            </a:graphicData>
          </a:graphic>
          <wp14:sizeRelV relativeFrom="margin">
            <wp14:pctHeight>0</wp14:pctHeight>
          </wp14:sizeRelV>
        </wp:anchor>
      </w:drawing>
    </w:r>
    <w:r>
      <w:rPr>
        <w:rStyle w:val="RefernciaSutil"/>
        <w:rFonts w:cs="Calibri"/>
        <w:smallCaps w:val="0"/>
        <w:color w:val="auto"/>
        <w:u w:val="none"/>
      </w:rPr>
      <w:t>Instituto de Educação Infantil e Juvenil</w:t>
    </w:r>
  </w:p>
  <w:p w14:paraId="7668B15C" w14:textId="61981089" w:rsidR="00011B1F" w:rsidRDefault="00D94A34">
    <w:pPr>
      <w:spacing w:before="57" w:line="360" w:lineRule="auto"/>
      <w:ind w:left="1797"/>
    </w:pPr>
    <w:r>
      <w:rPr>
        <w:rStyle w:val="RefernciaSutil"/>
        <w:rFonts w:cs="Calibri"/>
        <w:smallCaps w:val="0"/>
        <w:color w:val="auto"/>
        <w:u w:val="none"/>
      </w:rPr>
      <w:t>Invern</w:t>
    </w:r>
    <w:r w:rsidR="00011B1F">
      <w:rPr>
        <w:rStyle w:val="RefernciaSutil"/>
        <w:rFonts w:cs="Calibri"/>
        <w:smallCaps w:val="0"/>
        <w:color w:val="auto"/>
        <w:u w:val="none"/>
      </w:rPr>
      <w:t xml:space="preserve">o, 2020. Londrina, </w:t>
    </w:r>
    <w:r w:rsidR="00872EE4">
      <w:rPr>
        <w:rStyle w:val="RefernciaSutil"/>
        <w:rFonts w:cs="Calibri"/>
        <w:smallCaps w:val="0"/>
        <w:color w:val="auto"/>
        <w:u w:val="none"/>
      </w:rPr>
      <w:t>1</w:t>
    </w:r>
    <w:r w:rsidR="00110F6E">
      <w:rPr>
        <w:rStyle w:val="RefernciaSutil"/>
        <w:rFonts w:cs="Calibri"/>
        <w:smallCaps w:val="0"/>
        <w:color w:val="auto"/>
        <w:u w:val="none"/>
      </w:rPr>
      <w:t>6</w:t>
    </w:r>
    <w:r w:rsidR="00011B1F">
      <w:rPr>
        <w:rStyle w:val="RefernciaSutil"/>
        <w:rFonts w:cs="Calibri"/>
        <w:smallCaps w:val="0"/>
        <w:color w:val="auto"/>
        <w:u w:val="none"/>
      </w:rPr>
      <w:t xml:space="preserve"> de ju</w:t>
    </w:r>
    <w:r w:rsidR="00BF793D">
      <w:rPr>
        <w:rStyle w:val="RefernciaSutil"/>
        <w:rFonts w:cs="Calibri"/>
        <w:smallCaps w:val="0"/>
        <w:color w:val="auto"/>
        <w:u w:val="none"/>
      </w:rPr>
      <w:t>l</w:t>
    </w:r>
    <w:r w:rsidR="00011B1F">
      <w:rPr>
        <w:rStyle w:val="RefernciaSutil"/>
        <w:rFonts w:cs="Calibri"/>
        <w:smallCaps w:val="0"/>
        <w:color w:val="auto"/>
        <w:u w:val="none"/>
      </w:rPr>
      <w:t>ho.</w:t>
    </w:r>
  </w:p>
  <w:p w14:paraId="29690F95" w14:textId="176E5684" w:rsidR="00011B1F" w:rsidRDefault="00011B1F">
    <w:pPr>
      <w:tabs>
        <w:tab w:val="left" w:pos="7655"/>
      </w:tabs>
      <w:spacing w:before="57" w:line="360" w:lineRule="auto"/>
      <w:ind w:left="1797"/>
    </w:pPr>
    <w:r>
      <w:rPr>
        <w:rStyle w:val="RefernciaSutil"/>
        <w:rFonts w:cs="Calibri"/>
        <w:smallCaps w:val="0"/>
        <w:color w:val="auto"/>
        <w:u w:val="none"/>
      </w:rPr>
      <w:t xml:space="preserve">Nome: ____________________________________ Turma: </w:t>
    </w:r>
    <w:r w:rsidR="001F68A0">
      <w:rPr>
        <w:rStyle w:val="RefernciaSutil"/>
        <w:rFonts w:cs="Calibri"/>
        <w:smallCaps w:val="0"/>
        <w:color w:val="auto"/>
        <w:u w:val="none"/>
      </w:rPr>
      <w:t>7</w:t>
    </w:r>
    <w:r>
      <w:rPr>
        <w:rStyle w:val="RefernciaSutil"/>
        <w:rFonts w:cs="Calibri"/>
        <w:smallCaps w:val="0"/>
        <w:color w:val="auto"/>
        <w:u w:val="none"/>
      </w:rPr>
      <w:t>º ano</w:t>
    </w:r>
  </w:p>
  <w:p w14:paraId="3E879607" w14:textId="77777777" w:rsidR="00011B1F" w:rsidRDefault="00011B1F" w:rsidP="00E75C0E">
    <w:pPr>
      <w:tabs>
        <w:tab w:val="left" w:pos="7655"/>
      </w:tabs>
      <w:spacing w:before="57" w:line="360" w:lineRule="auto"/>
      <w:ind w:left="1797"/>
      <w:rPr>
        <w:rStyle w:val="RefernciaSutil"/>
        <w:rFonts w:cs="Calibri"/>
        <w:smallCaps w:val="0"/>
        <w:color w:val="auto"/>
        <w:u w:val="none"/>
      </w:rPr>
    </w:pPr>
    <w:r>
      <w:rPr>
        <w:rStyle w:val="RefernciaSutil"/>
        <w:rFonts w:cs="Calibri"/>
        <w:smallCaps w:val="0"/>
        <w:color w:val="auto"/>
        <w:u w:val="none"/>
      </w:rPr>
      <w:t xml:space="preserve">Área do conhecimento: matemática </w:t>
    </w:r>
    <w:r>
      <w:rPr>
        <w:rStyle w:val="RefernciaSutil"/>
        <w:rFonts w:cs="Calibri"/>
        <w:smallCaps w:val="0"/>
        <w:color w:val="auto"/>
        <w:u w: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272"/>
    <w:multiLevelType w:val="hybridMultilevel"/>
    <w:tmpl w:val="DF9059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C240AE"/>
    <w:multiLevelType w:val="hybridMultilevel"/>
    <w:tmpl w:val="F0FCB5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22C1D"/>
    <w:multiLevelType w:val="hybridMultilevel"/>
    <w:tmpl w:val="8A289786"/>
    <w:lvl w:ilvl="0" w:tplc="4B0C78B8">
      <w:start w:val="1"/>
      <w:numFmt w:val="decimal"/>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C62F8D"/>
    <w:multiLevelType w:val="hybridMultilevel"/>
    <w:tmpl w:val="0D3611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CF7D47"/>
    <w:multiLevelType w:val="hybridMultilevel"/>
    <w:tmpl w:val="938AC1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A92CC5"/>
    <w:multiLevelType w:val="hybridMultilevel"/>
    <w:tmpl w:val="605AC48A"/>
    <w:lvl w:ilvl="0" w:tplc="267E08F8">
      <w:start w:val="1"/>
      <w:numFmt w:val="lowerLetter"/>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E64A2E"/>
    <w:multiLevelType w:val="hybridMultilevel"/>
    <w:tmpl w:val="CD06D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E60FB3"/>
    <w:multiLevelType w:val="hybridMultilevel"/>
    <w:tmpl w:val="84FAECEA"/>
    <w:lvl w:ilvl="0" w:tplc="54606BDC">
      <w:start w:val="1"/>
      <w:numFmt w:val="decimal"/>
      <w:lvlText w:val="%1)"/>
      <w:lvlJc w:val="left"/>
      <w:pPr>
        <w:ind w:left="1003"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8" w15:restartNumberingAfterBreak="0">
    <w:nsid w:val="10426683"/>
    <w:multiLevelType w:val="hybridMultilevel"/>
    <w:tmpl w:val="2A881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9708C9"/>
    <w:multiLevelType w:val="hybridMultilevel"/>
    <w:tmpl w:val="059C7D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023677"/>
    <w:multiLevelType w:val="hybridMultilevel"/>
    <w:tmpl w:val="655CEC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F932CF"/>
    <w:multiLevelType w:val="hybridMultilevel"/>
    <w:tmpl w:val="58A075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2356D1"/>
    <w:multiLevelType w:val="hybridMultilevel"/>
    <w:tmpl w:val="93ACCC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7A2376D"/>
    <w:multiLevelType w:val="hybridMultilevel"/>
    <w:tmpl w:val="77E657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CC2377"/>
    <w:multiLevelType w:val="hybridMultilevel"/>
    <w:tmpl w:val="29087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390398"/>
    <w:multiLevelType w:val="hybridMultilevel"/>
    <w:tmpl w:val="2966A48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3BF61F4"/>
    <w:multiLevelType w:val="hybridMultilevel"/>
    <w:tmpl w:val="5E882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DE04C1"/>
    <w:multiLevelType w:val="hybridMultilevel"/>
    <w:tmpl w:val="FBC69CF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350D5F4A"/>
    <w:multiLevelType w:val="hybridMultilevel"/>
    <w:tmpl w:val="584CDB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856797A"/>
    <w:multiLevelType w:val="hybridMultilevel"/>
    <w:tmpl w:val="3DE00BA0"/>
    <w:lvl w:ilvl="0" w:tplc="EB4A28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D6032E"/>
    <w:multiLevelType w:val="hybridMultilevel"/>
    <w:tmpl w:val="5600D13C"/>
    <w:lvl w:ilvl="0" w:tplc="8826859A">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122112"/>
    <w:multiLevelType w:val="hybridMultilevel"/>
    <w:tmpl w:val="033EAD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AC52C7"/>
    <w:multiLevelType w:val="hybridMultilevel"/>
    <w:tmpl w:val="D9E4A25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4250668"/>
    <w:multiLevelType w:val="hybridMultilevel"/>
    <w:tmpl w:val="AF6C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5563ABC"/>
    <w:multiLevelType w:val="hybridMultilevel"/>
    <w:tmpl w:val="EC005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8EE067A"/>
    <w:multiLevelType w:val="hybridMultilevel"/>
    <w:tmpl w:val="49FE07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F5706A"/>
    <w:multiLevelType w:val="hybridMultilevel"/>
    <w:tmpl w:val="397CA4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171C14"/>
    <w:multiLevelType w:val="hybridMultilevel"/>
    <w:tmpl w:val="60DA12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732143"/>
    <w:multiLevelType w:val="hybridMultilevel"/>
    <w:tmpl w:val="402898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9D0370"/>
    <w:multiLevelType w:val="hybridMultilevel"/>
    <w:tmpl w:val="451EE4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A164A84"/>
    <w:multiLevelType w:val="hybridMultilevel"/>
    <w:tmpl w:val="75C80AA4"/>
    <w:lvl w:ilvl="0" w:tplc="7B6ECAE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531C36"/>
    <w:multiLevelType w:val="hybridMultilevel"/>
    <w:tmpl w:val="D788222E"/>
    <w:lvl w:ilvl="0" w:tplc="C688DD8E">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D53163"/>
    <w:multiLevelType w:val="hybridMultilevel"/>
    <w:tmpl w:val="A072B8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99C553A"/>
    <w:multiLevelType w:val="hybridMultilevel"/>
    <w:tmpl w:val="938AC1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625340"/>
    <w:multiLevelType w:val="hybridMultilevel"/>
    <w:tmpl w:val="857A1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7F2A38"/>
    <w:multiLevelType w:val="hybridMultilevel"/>
    <w:tmpl w:val="B9B267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3D487E"/>
    <w:multiLevelType w:val="hybridMultilevel"/>
    <w:tmpl w:val="C8E80C04"/>
    <w:lvl w:ilvl="0" w:tplc="93B866A2">
      <w:start w:val="1"/>
      <w:numFmt w:val="decimal"/>
      <w:lvlText w:val="%1."/>
      <w:lvlJc w:val="left"/>
      <w:pPr>
        <w:ind w:left="720" w:hanging="360"/>
      </w:pPr>
      <w:rPr>
        <w:rFonts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05775C"/>
    <w:multiLevelType w:val="hybridMultilevel"/>
    <w:tmpl w:val="018CA8F8"/>
    <w:lvl w:ilvl="0" w:tplc="B98E00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A683295"/>
    <w:multiLevelType w:val="hybridMultilevel"/>
    <w:tmpl w:val="F4A4C0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7AA9707A"/>
    <w:multiLevelType w:val="multilevel"/>
    <w:tmpl w:val="8374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10"/>
  </w:num>
  <w:num w:numId="4">
    <w:abstractNumId w:val="27"/>
  </w:num>
  <w:num w:numId="5">
    <w:abstractNumId w:val="28"/>
  </w:num>
  <w:num w:numId="6">
    <w:abstractNumId w:val="25"/>
  </w:num>
  <w:num w:numId="7">
    <w:abstractNumId w:val="0"/>
  </w:num>
  <w:num w:numId="8">
    <w:abstractNumId w:val="8"/>
  </w:num>
  <w:num w:numId="9">
    <w:abstractNumId w:val="34"/>
  </w:num>
  <w:num w:numId="10">
    <w:abstractNumId w:val="33"/>
  </w:num>
  <w:num w:numId="11">
    <w:abstractNumId w:val="4"/>
  </w:num>
  <w:num w:numId="12">
    <w:abstractNumId w:val="6"/>
  </w:num>
  <w:num w:numId="13">
    <w:abstractNumId w:val="26"/>
  </w:num>
  <w:num w:numId="14">
    <w:abstractNumId w:val="32"/>
  </w:num>
  <w:num w:numId="15">
    <w:abstractNumId w:val="31"/>
  </w:num>
  <w:num w:numId="16">
    <w:abstractNumId w:val="30"/>
  </w:num>
  <w:num w:numId="17">
    <w:abstractNumId w:val="24"/>
  </w:num>
  <w:num w:numId="18">
    <w:abstractNumId w:val="29"/>
  </w:num>
  <w:num w:numId="19">
    <w:abstractNumId w:val="9"/>
  </w:num>
  <w:num w:numId="20">
    <w:abstractNumId w:val="11"/>
  </w:num>
  <w:num w:numId="21">
    <w:abstractNumId w:val="35"/>
  </w:num>
  <w:num w:numId="22">
    <w:abstractNumId w:val="37"/>
  </w:num>
  <w:num w:numId="23">
    <w:abstractNumId w:val="23"/>
  </w:num>
  <w:num w:numId="24">
    <w:abstractNumId w:val="2"/>
  </w:num>
  <w:num w:numId="25">
    <w:abstractNumId w:val="5"/>
  </w:num>
  <w:num w:numId="26">
    <w:abstractNumId w:val="20"/>
  </w:num>
  <w:num w:numId="27">
    <w:abstractNumId w:val="3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9"/>
  </w:num>
  <w:num w:numId="39">
    <w:abstractNumId w:val="13"/>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D6"/>
    <w:rsid w:val="00001BD8"/>
    <w:rsid w:val="000067B4"/>
    <w:rsid w:val="00011B1F"/>
    <w:rsid w:val="000247F8"/>
    <w:rsid w:val="00052107"/>
    <w:rsid w:val="0006104A"/>
    <w:rsid w:val="00067D00"/>
    <w:rsid w:val="00073BF9"/>
    <w:rsid w:val="00087C02"/>
    <w:rsid w:val="000A7822"/>
    <w:rsid w:val="000B6C8B"/>
    <w:rsid w:val="000E5A2D"/>
    <w:rsid w:val="000F20A3"/>
    <w:rsid w:val="0010574F"/>
    <w:rsid w:val="00107678"/>
    <w:rsid w:val="00107A0F"/>
    <w:rsid w:val="00110F6E"/>
    <w:rsid w:val="001149F8"/>
    <w:rsid w:val="00115CFF"/>
    <w:rsid w:val="00116F97"/>
    <w:rsid w:val="00124ECF"/>
    <w:rsid w:val="001317A6"/>
    <w:rsid w:val="00134AB7"/>
    <w:rsid w:val="00145980"/>
    <w:rsid w:val="00145A3B"/>
    <w:rsid w:val="00157453"/>
    <w:rsid w:val="00163009"/>
    <w:rsid w:val="001A6ADC"/>
    <w:rsid w:val="001B098E"/>
    <w:rsid w:val="001C6B54"/>
    <w:rsid w:val="001E3947"/>
    <w:rsid w:val="001F2EED"/>
    <w:rsid w:val="001F5183"/>
    <w:rsid w:val="001F68A0"/>
    <w:rsid w:val="002015F1"/>
    <w:rsid w:val="00206946"/>
    <w:rsid w:val="00216077"/>
    <w:rsid w:val="00221082"/>
    <w:rsid w:val="0022181C"/>
    <w:rsid w:val="002335EA"/>
    <w:rsid w:val="00233A69"/>
    <w:rsid w:val="00245103"/>
    <w:rsid w:val="002534F6"/>
    <w:rsid w:val="00281E61"/>
    <w:rsid w:val="0029651C"/>
    <w:rsid w:val="002A7BCA"/>
    <w:rsid w:val="002B5FBC"/>
    <w:rsid w:val="002D3335"/>
    <w:rsid w:val="002D67B2"/>
    <w:rsid w:val="002E17C5"/>
    <w:rsid w:val="002E55FF"/>
    <w:rsid w:val="002F0E79"/>
    <w:rsid w:val="002F1AF7"/>
    <w:rsid w:val="00310CD6"/>
    <w:rsid w:val="00320844"/>
    <w:rsid w:val="0032281E"/>
    <w:rsid w:val="00322C40"/>
    <w:rsid w:val="00326D28"/>
    <w:rsid w:val="00333DF9"/>
    <w:rsid w:val="003411F8"/>
    <w:rsid w:val="003438F2"/>
    <w:rsid w:val="00360820"/>
    <w:rsid w:val="00363046"/>
    <w:rsid w:val="003759AD"/>
    <w:rsid w:val="00377B66"/>
    <w:rsid w:val="00391A66"/>
    <w:rsid w:val="003A2059"/>
    <w:rsid w:val="003A44F3"/>
    <w:rsid w:val="003A6DEB"/>
    <w:rsid w:val="003D583D"/>
    <w:rsid w:val="003E3A28"/>
    <w:rsid w:val="003F7845"/>
    <w:rsid w:val="00417E03"/>
    <w:rsid w:val="004304FE"/>
    <w:rsid w:val="00435577"/>
    <w:rsid w:val="00443C09"/>
    <w:rsid w:val="00447D82"/>
    <w:rsid w:val="004512F2"/>
    <w:rsid w:val="00451513"/>
    <w:rsid w:val="00453D2C"/>
    <w:rsid w:val="00455A20"/>
    <w:rsid w:val="0046588B"/>
    <w:rsid w:val="004749D4"/>
    <w:rsid w:val="004A6F04"/>
    <w:rsid w:val="004C25EF"/>
    <w:rsid w:val="004C4DF7"/>
    <w:rsid w:val="004E2608"/>
    <w:rsid w:val="004F0CEE"/>
    <w:rsid w:val="004F4B68"/>
    <w:rsid w:val="005143DB"/>
    <w:rsid w:val="005150A6"/>
    <w:rsid w:val="00515BC7"/>
    <w:rsid w:val="005210A1"/>
    <w:rsid w:val="00523092"/>
    <w:rsid w:val="005537DD"/>
    <w:rsid w:val="0055600D"/>
    <w:rsid w:val="0058462F"/>
    <w:rsid w:val="005A6EC6"/>
    <w:rsid w:val="005D1A88"/>
    <w:rsid w:val="005F772D"/>
    <w:rsid w:val="00611002"/>
    <w:rsid w:val="00614851"/>
    <w:rsid w:val="006176AA"/>
    <w:rsid w:val="006204C7"/>
    <w:rsid w:val="0063501B"/>
    <w:rsid w:val="0064431E"/>
    <w:rsid w:val="0065225C"/>
    <w:rsid w:val="00653740"/>
    <w:rsid w:val="00656898"/>
    <w:rsid w:val="006611CD"/>
    <w:rsid w:val="00663C6A"/>
    <w:rsid w:val="006813FF"/>
    <w:rsid w:val="006E638F"/>
    <w:rsid w:val="006F1B87"/>
    <w:rsid w:val="00706D68"/>
    <w:rsid w:val="007111E1"/>
    <w:rsid w:val="0071599D"/>
    <w:rsid w:val="00723248"/>
    <w:rsid w:val="00725CA6"/>
    <w:rsid w:val="00733E34"/>
    <w:rsid w:val="00736553"/>
    <w:rsid w:val="00747A43"/>
    <w:rsid w:val="007922FC"/>
    <w:rsid w:val="00796003"/>
    <w:rsid w:val="007A27BD"/>
    <w:rsid w:val="007A46D6"/>
    <w:rsid w:val="007A7A3E"/>
    <w:rsid w:val="007C5BE9"/>
    <w:rsid w:val="007D23D6"/>
    <w:rsid w:val="007F48E6"/>
    <w:rsid w:val="00831045"/>
    <w:rsid w:val="00843F5B"/>
    <w:rsid w:val="00844B19"/>
    <w:rsid w:val="00860FDB"/>
    <w:rsid w:val="008653BD"/>
    <w:rsid w:val="00872EE4"/>
    <w:rsid w:val="00876C11"/>
    <w:rsid w:val="00886689"/>
    <w:rsid w:val="008A721D"/>
    <w:rsid w:val="008E5502"/>
    <w:rsid w:val="008F78AD"/>
    <w:rsid w:val="00900D4D"/>
    <w:rsid w:val="0090577A"/>
    <w:rsid w:val="009063FA"/>
    <w:rsid w:val="009122C0"/>
    <w:rsid w:val="00922016"/>
    <w:rsid w:val="009238C3"/>
    <w:rsid w:val="00923D65"/>
    <w:rsid w:val="009407B4"/>
    <w:rsid w:val="009431C2"/>
    <w:rsid w:val="00962660"/>
    <w:rsid w:val="009649D3"/>
    <w:rsid w:val="009661B3"/>
    <w:rsid w:val="009716B3"/>
    <w:rsid w:val="00976129"/>
    <w:rsid w:val="00985E9A"/>
    <w:rsid w:val="00992908"/>
    <w:rsid w:val="009A070E"/>
    <w:rsid w:val="009A39F3"/>
    <w:rsid w:val="009C120F"/>
    <w:rsid w:val="009C29B2"/>
    <w:rsid w:val="009D552A"/>
    <w:rsid w:val="009E165B"/>
    <w:rsid w:val="009E43D2"/>
    <w:rsid w:val="009F0C98"/>
    <w:rsid w:val="00A006B3"/>
    <w:rsid w:val="00A05EE7"/>
    <w:rsid w:val="00A123DD"/>
    <w:rsid w:val="00A232DB"/>
    <w:rsid w:val="00A45022"/>
    <w:rsid w:val="00A457F7"/>
    <w:rsid w:val="00A50A0A"/>
    <w:rsid w:val="00A51F49"/>
    <w:rsid w:val="00A56303"/>
    <w:rsid w:val="00A60B20"/>
    <w:rsid w:val="00A66F96"/>
    <w:rsid w:val="00A85254"/>
    <w:rsid w:val="00A85627"/>
    <w:rsid w:val="00A909F1"/>
    <w:rsid w:val="00A91FC0"/>
    <w:rsid w:val="00A9253B"/>
    <w:rsid w:val="00A943FB"/>
    <w:rsid w:val="00A96B71"/>
    <w:rsid w:val="00AB285D"/>
    <w:rsid w:val="00AD7DC2"/>
    <w:rsid w:val="00AE6D5B"/>
    <w:rsid w:val="00AF27CC"/>
    <w:rsid w:val="00AF58F8"/>
    <w:rsid w:val="00B159DD"/>
    <w:rsid w:val="00B17B5C"/>
    <w:rsid w:val="00B3106B"/>
    <w:rsid w:val="00B336D8"/>
    <w:rsid w:val="00B36AC6"/>
    <w:rsid w:val="00B37F01"/>
    <w:rsid w:val="00B520A6"/>
    <w:rsid w:val="00B56F4F"/>
    <w:rsid w:val="00B77F7D"/>
    <w:rsid w:val="00B87487"/>
    <w:rsid w:val="00B874C0"/>
    <w:rsid w:val="00B9054B"/>
    <w:rsid w:val="00B927ED"/>
    <w:rsid w:val="00BA12A7"/>
    <w:rsid w:val="00BB4E8A"/>
    <w:rsid w:val="00BB50AF"/>
    <w:rsid w:val="00BD7386"/>
    <w:rsid w:val="00BE1FDB"/>
    <w:rsid w:val="00BF0025"/>
    <w:rsid w:val="00BF793D"/>
    <w:rsid w:val="00C03856"/>
    <w:rsid w:val="00C164D3"/>
    <w:rsid w:val="00C16519"/>
    <w:rsid w:val="00C55743"/>
    <w:rsid w:val="00C74413"/>
    <w:rsid w:val="00C84AFF"/>
    <w:rsid w:val="00C86453"/>
    <w:rsid w:val="00C903F2"/>
    <w:rsid w:val="00CA732F"/>
    <w:rsid w:val="00CB738F"/>
    <w:rsid w:val="00CB739D"/>
    <w:rsid w:val="00CD79F1"/>
    <w:rsid w:val="00CE3710"/>
    <w:rsid w:val="00CE78B8"/>
    <w:rsid w:val="00CF397B"/>
    <w:rsid w:val="00CF7BC7"/>
    <w:rsid w:val="00D043E2"/>
    <w:rsid w:val="00D2297F"/>
    <w:rsid w:val="00D37EE9"/>
    <w:rsid w:val="00D412B0"/>
    <w:rsid w:val="00D508F2"/>
    <w:rsid w:val="00D578A3"/>
    <w:rsid w:val="00D60375"/>
    <w:rsid w:val="00D61D57"/>
    <w:rsid w:val="00D77AD6"/>
    <w:rsid w:val="00D80437"/>
    <w:rsid w:val="00D94A34"/>
    <w:rsid w:val="00DC1E37"/>
    <w:rsid w:val="00DC2E17"/>
    <w:rsid w:val="00DD3AB4"/>
    <w:rsid w:val="00DE226A"/>
    <w:rsid w:val="00DE299A"/>
    <w:rsid w:val="00DE5EE7"/>
    <w:rsid w:val="00DF6B66"/>
    <w:rsid w:val="00E03487"/>
    <w:rsid w:val="00E152D9"/>
    <w:rsid w:val="00E37BE8"/>
    <w:rsid w:val="00E45E3B"/>
    <w:rsid w:val="00E636A6"/>
    <w:rsid w:val="00E70F83"/>
    <w:rsid w:val="00E74988"/>
    <w:rsid w:val="00E75C0E"/>
    <w:rsid w:val="00E90465"/>
    <w:rsid w:val="00E965E7"/>
    <w:rsid w:val="00E97E06"/>
    <w:rsid w:val="00EA4DF9"/>
    <w:rsid w:val="00ED3342"/>
    <w:rsid w:val="00ED3636"/>
    <w:rsid w:val="00ED4EA6"/>
    <w:rsid w:val="00ED66E9"/>
    <w:rsid w:val="00ED6DDB"/>
    <w:rsid w:val="00F177ED"/>
    <w:rsid w:val="00F247AD"/>
    <w:rsid w:val="00F303E6"/>
    <w:rsid w:val="00F32BD1"/>
    <w:rsid w:val="00F40E95"/>
    <w:rsid w:val="00F60171"/>
    <w:rsid w:val="00F65A98"/>
    <w:rsid w:val="00F67A87"/>
    <w:rsid w:val="00F71F84"/>
    <w:rsid w:val="00F743EC"/>
    <w:rsid w:val="00F81791"/>
    <w:rsid w:val="00F92BFC"/>
    <w:rsid w:val="00F93FBF"/>
    <w:rsid w:val="00F965F7"/>
    <w:rsid w:val="00F97862"/>
    <w:rsid w:val="00F97AF1"/>
    <w:rsid w:val="00FB5013"/>
    <w:rsid w:val="00FC162B"/>
    <w:rsid w:val="00FC2094"/>
    <w:rsid w:val="00FD6523"/>
    <w:rsid w:val="00FE30E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21B2"/>
  <w15:docId w15:val="{358C0390-35FF-4736-AC94-409F3D4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0"/>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4">
    <w:name w:val="heading 4"/>
    <w:basedOn w:val="Normal"/>
    <w:next w:val="Normal"/>
    <w:link w:val="Ttulo4Char"/>
    <w:uiPriority w:val="9"/>
    <w:unhideWhenUsed/>
    <w:qFormat/>
    <w:rsid w:val="000247F8"/>
    <w:pPr>
      <w:keepNext/>
      <w:widowControl/>
      <w:suppressAutoHyphens w:val="0"/>
      <w:spacing w:before="240" w:after="60" w:line="276" w:lineRule="auto"/>
      <w:outlineLvl w:val="3"/>
    </w:pPr>
    <w:rPr>
      <w:rFonts w:eastAsia="Times New Roman" w:cs="Times New Roman"/>
      <w:b/>
      <w:bCs/>
      <w:kern w:val="0"/>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011B1F"/>
    <w:pPr>
      <w:keepNext w:val="0"/>
      <w:pBdr>
        <w:bottom w:val="double" w:sz="18" w:space="1" w:color="000000"/>
      </w:pBdr>
      <w:spacing w:before="0"/>
      <w:jc w:val="center"/>
    </w:pPr>
    <w:rPr>
      <w:rFonts w:eastAsia="Arial Unicode MS" w:cs="Calibri"/>
      <w:b/>
      <w:caps/>
      <w:spacing w:val="10"/>
      <w:kern w:val="2"/>
      <w:sz w:val="32"/>
      <w:szCs w:val="32"/>
    </w:rPr>
  </w:style>
  <w:style w:type="paragraph" w:customStyle="1" w:styleId="03Texto-IEIJ">
    <w:name w:val="03. Texto - IEIJ"/>
    <w:basedOn w:val="00IEIJ"/>
    <w:autoRedefine/>
    <w:qFormat/>
    <w:rsid w:val="00BB4E8A"/>
    <w:pPr>
      <w:keepNext w:val="0"/>
      <w:spacing w:before="120" w:line="360" w:lineRule="auto"/>
      <w:jc w:val="both"/>
    </w:pPr>
    <w:rPr>
      <w:rFonts w:asciiTheme="minorHAnsi" w:eastAsia="Arial Unicode MS" w:hAnsiTheme="minorHAnsi" w:cstheme="minorHAnsi"/>
      <w:kern w:val="2"/>
      <w:sz w:val="26"/>
      <w:szCs w:val="26"/>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377B66"/>
    <w:pPr>
      <w:keepNext w:val="0"/>
      <w:spacing w:before="0" w:line="360" w:lineRule="auto"/>
    </w:pPr>
    <w:rPr>
      <w:b/>
      <w:bCs/>
      <w:i/>
      <w:kern w:val="2"/>
      <w:sz w:val="26"/>
      <w:szCs w:val="26"/>
      <w:u w:val="double"/>
    </w:rPr>
  </w:style>
  <w:style w:type="character" w:styleId="Hyperlink">
    <w:name w:val="Hyperlink"/>
    <w:basedOn w:val="Fontepargpadro"/>
    <w:uiPriority w:val="99"/>
    <w:unhideWhenUsed/>
    <w:rsid w:val="009E165B"/>
    <w:rPr>
      <w:color w:val="0563C1" w:themeColor="hyperlink"/>
      <w:u w:val="single"/>
    </w:rPr>
  </w:style>
  <w:style w:type="table" w:styleId="Tabelacomgrade">
    <w:name w:val="Table Grid"/>
    <w:basedOn w:val="Tabelanormal"/>
    <w:uiPriority w:val="39"/>
    <w:rsid w:val="0072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413"/>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7922FC"/>
    <w:pPr>
      <w:ind w:left="720"/>
      <w:contextualSpacing/>
    </w:pPr>
    <w:rPr>
      <w:rFonts w:cs="Mangal"/>
      <w:szCs w:val="21"/>
    </w:rPr>
  </w:style>
  <w:style w:type="character" w:styleId="MenoPendente">
    <w:name w:val="Unresolved Mention"/>
    <w:basedOn w:val="Fontepargpadro"/>
    <w:uiPriority w:val="99"/>
    <w:semiHidden/>
    <w:unhideWhenUsed/>
    <w:rsid w:val="00435577"/>
    <w:rPr>
      <w:color w:val="605E5C"/>
      <w:shd w:val="clear" w:color="auto" w:fill="E1DFDD"/>
    </w:rPr>
  </w:style>
  <w:style w:type="paragraph" w:customStyle="1" w:styleId="texto-IEIJ">
    <w:name w:val="texto - IEIJ"/>
    <w:basedOn w:val="Ttulo1"/>
    <w:qFormat/>
    <w:rsid w:val="00BB50AF"/>
    <w:pPr>
      <w:keepNext w:val="0"/>
      <w:spacing w:before="120" w:after="0"/>
    </w:pPr>
    <w:rPr>
      <w:rFonts w:ascii="Calibri" w:eastAsia="Arial Unicode MS" w:hAnsi="Calibri" w:cs="Calibri"/>
      <w:kern w:val="1"/>
      <w:sz w:val="22"/>
      <w:szCs w:val="22"/>
      <w:lang w:eastAsia="hi-IN"/>
    </w:rPr>
  </w:style>
  <w:style w:type="character" w:customStyle="1" w:styleId="fontstyle01">
    <w:name w:val="fontstyle01"/>
    <w:basedOn w:val="Fontepargpadro"/>
    <w:rsid w:val="009431C2"/>
    <w:rPr>
      <w:rFonts w:ascii="Optima" w:hAnsi="Optima" w:hint="default"/>
      <w:b w:val="0"/>
      <w:bCs w:val="0"/>
      <w:i w:val="0"/>
      <w:iCs w:val="0"/>
      <w:color w:val="242021"/>
      <w:sz w:val="22"/>
      <w:szCs w:val="22"/>
    </w:rPr>
  </w:style>
  <w:style w:type="character" w:customStyle="1" w:styleId="fontstyle21">
    <w:name w:val="fontstyle21"/>
    <w:basedOn w:val="Fontepargpadro"/>
    <w:rsid w:val="00B36AC6"/>
    <w:rPr>
      <w:rFonts w:ascii="Optima" w:hAnsi="Optima" w:hint="default"/>
      <w:b w:val="0"/>
      <w:bCs w:val="0"/>
      <w:i w:val="0"/>
      <w:iCs w:val="0"/>
      <w:color w:val="242021"/>
      <w:sz w:val="22"/>
      <w:szCs w:val="22"/>
    </w:rPr>
  </w:style>
  <w:style w:type="character" w:customStyle="1" w:styleId="fontstyle31">
    <w:name w:val="fontstyle31"/>
    <w:basedOn w:val="Fontepargpadro"/>
    <w:rsid w:val="00FB5013"/>
    <w:rPr>
      <w:rFonts w:ascii="Frutiger-Light" w:hAnsi="Frutiger-Light" w:hint="default"/>
      <w:b w:val="0"/>
      <w:bCs w:val="0"/>
      <w:i w:val="0"/>
      <w:iCs w:val="0"/>
      <w:color w:val="00ADEE"/>
      <w:sz w:val="14"/>
      <w:szCs w:val="14"/>
    </w:rPr>
  </w:style>
  <w:style w:type="character" w:customStyle="1" w:styleId="Ttulo4Char">
    <w:name w:val="Título 4 Char"/>
    <w:basedOn w:val="Fontepargpadro"/>
    <w:link w:val="Ttulo4"/>
    <w:uiPriority w:val="9"/>
    <w:rsid w:val="000247F8"/>
    <w:rPr>
      <w:rFonts w:ascii="Calibri" w:hAnsi="Calibri"/>
      <w:b/>
      <w:bCs/>
      <w:sz w:val="28"/>
      <w:szCs w:val="28"/>
      <w:lang w:eastAsia="en-US"/>
    </w:rPr>
  </w:style>
  <w:style w:type="character" w:styleId="Forte">
    <w:name w:val="Strong"/>
    <w:basedOn w:val="Fontepargpadro"/>
    <w:uiPriority w:val="22"/>
    <w:qFormat/>
    <w:rsid w:val="002D67B2"/>
    <w:rPr>
      <w:b/>
      <w:bCs/>
    </w:rPr>
  </w:style>
  <w:style w:type="paragraph" w:customStyle="1" w:styleId="tit">
    <w:name w:val="tit"/>
    <w:basedOn w:val="Normal"/>
    <w:rsid w:val="002D67B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mi">
    <w:name w:val="mi"/>
    <w:basedOn w:val="Fontepargpadro"/>
    <w:rsid w:val="002D67B2"/>
  </w:style>
  <w:style w:type="character" w:customStyle="1" w:styleId="mjxassistivemathml">
    <w:name w:val="mjx_assistive_mathml"/>
    <w:basedOn w:val="Fontepargpadro"/>
    <w:rsid w:val="002D67B2"/>
  </w:style>
  <w:style w:type="character" w:customStyle="1" w:styleId="mn">
    <w:name w:val="mn"/>
    <w:basedOn w:val="Fontepargpadro"/>
    <w:rsid w:val="002D67B2"/>
  </w:style>
  <w:style w:type="character" w:customStyle="1" w:styleId="mo">
    <w:name w:val="mo"/>
    <w:basedOn w:val="Fontepargpadro"/>
    <w:rsid w:val="002D67B2"/>
  </w:style>
  <w:style w:type="character" w:customStyle="1" w:styleId="mtext">
    <w:name w:val="mtext"/>
    <w:basedOn w:val="Fontepargpadro"/>
    <w:rsid w:val="002D67B2"/>
  </w:style>
  <w:style w:type="paragraph" w:customStyle="1" w:styleId="sub-ttulo-IEIJ">
    <w:name w:val="sub-título - IEIJ"/>
    <w:basedOn w:val="texto-IEIJ"/>
    <w:next w:val="texto-IEIJ"/>
    <w:qFormat/>
    <w:rsid w:val="00FC162B"/>
    <w:rPr>
      <w:i/>
      <w:kern w:val="32"/>
      <w:sz w:val="32"/>
      <w:szCs w:val="32"/>
      <w:u w:val="double"/>
    </w:rPr>
  </w:style>
  <w:style w:type="character" w:styleId="TextodoEspaoReservado">
    <w:name w:val="Placeholder Text"/>
    <w:basedOn w:val="Fontepargpadro"/>
    <w:uiPriority w:val="99"/>
    <w:semiHidden/>
    <w:rsid w:val="004E2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00269">
      <w:bodyDiv w:val="1"/>
      <w:marLeft w:val="0"/>
      <w:marRight w:val="0"/>
      <w:marTop w:val="0"/>
      <w:marBottom w:val="0"/>
      <w:divBdr>
        <w:top w:val="none" w:sz="0" w:space="0" w:color="auto"/>
        <w:left w:val="none" w:sz="0" w:space="0" w:color="auto"/>
        <w:bottom w:val="none" w:sz="0" w:space="0" w:color="auto"/>
        <w:right w:val="none" w:sz="0" w:space="0" w:color="auto"/>
      </w:divBdr>
    </w:div>
    <w:div w:id="276104795">
      <w:bodyDiv w:val="1"/>
      <w:marLeft w:val="0"/>
      <w:marRight w:val="0"/>
      <w:marTop w:val="0"/>
      <w:marBottom w:val="0"/>
      <w:divBdr>
        <w:top w:val="none" w:sz="0" w:space="0" w:color="auto"/>
        <w:left w:val="none" w:sz="0" w:space="0" w:color="auto"/>
        <w:bottom w:val="none" w:sz="0" w:space="0" w:color="auto"/>
        <w:right w:val="none" w:sz="0" w:space="0" w:color="auto"/>
      </w:divBdr>
    </w:div>
    <w:div w:id="474029439">
      <w:bodyDiv w:val="1"/>
      <w:marLeft w:val="0"/>
      <w:marRight w:val="0"/>
      <w:marTop w:val="0"/>
      <w:marBottom w:val="0"/>
      <w:divBdr>
        <w:top w:val="none" w:sz="0" w:space="0" w:color="auto"/>
        <w:left w:val="none" w:sz="0" w:space="0" w:color="auto"/>
        <w:bottom w:val="none" w:sz="0" w:space="0" w:color="auto"/>
        <w:right w:val="none" w:sz="0" w:space="0" w:color="auto"/>
      </w:divBdr>
    </w:div>
    <w:div w:id="651451753">
      <w:bodyDiv w:val="1"/>
      <w:marLeft w:val="0"/>
      <w:marRight w:val="0"/>
      <w:marTop w:val="0"/>
      <w:marBottom w:val="0"/>
      <w:divBdr>
        <w:top w:val="none" w:sz="0" w:space="0" w:color="auto"/>
        <w:left w:val="none" w:sz="0" w:space="0" w:color="auto"/>
        <w:bottom w:val="none" w:sz="0" w:space="0" w:color="auto"/>
        <w:right w:val="none" w:sz="0" w:space="0" w:color="auto"/>
      </w:divBdr>
    </w:div>
    <w:div w:id="747701528">
      <w:bodyDiv w:val="1"/>
      <w:marLeft w:val="0"/>
      <w:marRight w:val="0"/>
      <w:marTop w:val="0"/>
      <w:marBottom w:val="0"/>
      <w:divBdr>
        <w:top w:val="none" w:sz="0" w:space="0" w:color="auto"/>
        <w:left w:val="none" w:sz="0" w:space="0" w:color="auto"/>
        <w:bottom w:val="none" w:sz="0" w:space="0" w:color="auto"/>
        <w:right w:val="none" w:sz="0" w:space="0" w:color="auto"/>
      </w:divBdr>
    </w:div>
    <w:div w:id="807356949">
      <w:bodyDiv w:val="1"/>
      <w:marLeft w:val="0"/>
      <w:marRight w:val="0"/>
      <w:marTop w:val="0"/>
      <w:marBottom w:val="0"/>
      <w:divBdr>
        <w:top w:val="none" w:sz="0" w:space="0" w:color="auto"/>
        <w:left w:val="none" w:sz="0" w:space="0" w:color="auto"/>
        <w:bottom w:val="none" w:sz="0" w:space="0" w:color="auto"/>
        <w:right w:val="none" w:sz="0" w:space="0" w:color="auto"/>
      </w:divBdr>
    </w:div>
    <w:div w:id="830487369">
      <w:bodyDiv w:val="1"/>
      <w:marLeft w:val="0"/>
      <w:marRight w:val="0"/>
      <w:marTop w:val="0"/>
      <w:marBottom w:val="0"/>
      <w:divBdr>
        <w:top w:val="none" w:sz="0" w:space="0" w:color="auto"/>
        <w:left w:val="none" w:sz="0" w:space="0" w:color="auto"/>
        <w:bottom w:val="none" w:sz="0" w:space="0" w:color="auto"/>
        <w:right w:val="none" w:sz="0" w:space="0" w:color="auto"/>
      </w:divBdr>
    </w:div>
    <w:div w:id="872155003">
      <w:bodyDiv w:val="1"/>
      <w:marLeft w:val="0"/>
      <w:marRight w:val="0"/>
      <w:marTop w:val="0"/>
      <w:marBottom w:val="0"/>
      <w:divBdr>
        <w:top w:val="none" w:sz="0" w:space="0" w:color="auto"/>
        <w:left w:val="none" w:sz="0" w:space="0" w:color="auto"/>
        <w:bottom w:val="none" w:sz="0" w:space="0" w:color="auto"/>
        <w:right w:val="none" w:sz="0" w:space="0" w:color="auto"/>
      </w:divBdr>
    </w:div>
    <w:div w:id="1023556836">
      <w:bodyDiv w:val="1"/>
      <w:marLeft w:val="0"/>
      <w:marRight w:val="0"/>
      <w:marTop w:val="0"/>
      <w:marBottom w:val="0"/>
      <w:divBdr>
        <w:top w:val="none" w:sz="0" w:space="0" w:color="auto"/>
        <w:left w:val="none" w:sz="0" w:space="0" w:color="auto"/>
        <w:bottom w:val="none" w:sz="0" w:space="0" w:color="auto"/>
        <w:right w:val="none" w:sz="0" w:space="0" w:color="auto"/>
      </w:divBdr>
      <w:divsChild>
        <w:div w:id="1257445960">
          <w:marLeft w:val="0"/>
          <w:marRight w:val="0"/>
          <w:marTop w:val="0"/>
          <w:marBottom w:val="0"/>
          <w:divBdr>
            <w:top w:val="single" w:sz="18" w:space="6" w:color="800000"/>
            <w:left w:val="single" w:sz="18" w:space="19" w:color="800000"/>
            <w:bottom w:val="single" w:sz="18" w:space="6" w:color="800000"/>
            <w:right w:val="single" w:sz="18" w:space="19" w:color="800000"/>
          </w:divBdr>
        </w:div>
        <w:div w:id="1380057280">
          <w:marLeft w:val="0"/>
          <w:marRight w:val="0"/>
          <w:marTop w:val="0"/>
          <w:marBottom w:val="0"/>
          <w:divBdr>
            <w:top w:val="single" w:sz="18" w:space="6" w:color="800000"/>
            <w:left w:val="single" w:sz="18" w:space="19" w:color="800000"/>
            <w:bottom w:val="single" w:sz="18" w:space="6" w:color="800000"/>
            <w:right w:val="single" w:sz="18" w:space="19" w:color="800000"/>
          </w:divBdr>
        </w:div>
      </w:divsChild>
    </w:div>
    <w:div w:id="1353268179">
      <w:bodyDiv w:val="1"/>
      <w:marLeft w:val="0"/>
      <w:marRight w:val="0"/>
      <w:marTop w:val="0"/>
      <w:marBottom w:val="0"/>
      <w:divBdr>
        <w:top w:val="none" w:sz="0" w:space="0" w:color="auto"/>
        <w:left w:val="none" w:sz="0" w:space="0" w:color="auto"/>
        <w:bottom w:val="none" w:sz="0" w:space="0" w:color="auto"/>
        <w:right w:val="none" w:sz="0" w:space="0" w:color="auto"/>
      </w:divBdr>
      <w:divsChild>
        <w:div w:id="777871869">
          <w:marLeft w:val="0"/>
          <w:marRight w:val="0"/>
          <w:marTop w:val="0"/>
          <w:marBottom w:val="0"/>
          <w:divBdr>
            <w:top w:val="none" w:sz="0" w:space="0" w:color="auto"/>
            <w:left w:val="none" w:sz="0" w:space="0" w:color="auto"/>
            <w:bottom w:val="none" w:sz="0" w:space="0" w:color="auto"/>
            <w:right w:val="none" w:sz="0" w:space="0" w:color="auto"/>
          </w:divBdr>
        </w:div>
        <w:div w:id="1591964204">
          <w:marLeft w:val="0"/>
          <w:marRight w:val="0"/>
          <w:marTop w:val="0"/>
          <w:marBottom w:val="0"/>
          <w:divBdr>
            <w:top w:val="none" w:sz="0" w:space="0" w:color="auto"/>
            <w:left w:val="none" w:sz="0" w:space="0" w:color="auto"/>
            <w:bottom w:val="none" w:sz="0" w:space="0" w:color="auto"/>
            <w:right w:val="none" w:sz="0" w:space="0" w:color="auto"/>
          </w:divBdr>
        </w:div>
        <w:div w:id="556864807">
          <w:marLeft w:val="0"/>
          <w:marRight w:val="0"/>
          <w:marTop w:val="0"/>
          <w:marBottom w:val="0"/>
          <w:divBdr>
            <w:top w:val="none" w:sz="0" w:space="0" w:color="auto"/>
            <w:left w:val="none" w:sz="0" w:space="0" w:color="auto"/>
            <w:bottom w:val="none" w:sz="0" w:space="0" w:color="auto"/>
            <w:right w:val="none" w:sz="0" w:space="0" w:color="auto"/>
          </w:divBdr>
        </w:div>
        <w:div w:id="162859921">
          <w:marLeft w:val="0"/>
          <w:marRight w:val="0"/>
          <w:marTop w:val="0"/>
          <w:marBottom w:val="0"/>
          <w:divBdr>
            <w:top w:val="none" w:sz="0" w:space="0" w:color="auto"/>
            <w:left w:val="none" w:sz="0" w:space="0" w:color="auto"/>
            <w:bottom w:val="none" w:sz="0" w:space="0" w:color="auto"/>
            <w:right w:val="none" w:sz="0" w:space="0" w:color="auto"/>
          </w:divBdr>
        </w:div>
        <w:div w:id="850099967">
          <w:marLeft w:val="0"/>
          <w:marRight w:val="0"/>
          <w:marTop w:val="0"/>
          <w:marBottom w:val="0"/>
          <w:divBdr>
            <w:top w:val="none" w:sz="0" w:space="0" w:color="auto"/>
            <w:left w:val="none" w:sz="0" w:space="0" w:color="auto"/>
            <w:bottom w:val="none" w:sz="0" w:space="0" w:color="auto"/>
            <w:right w:val="none" w:sz="0" w:space="0" w:color="auto"/>
          </w:divBdr>
        </w:div>
        <w:div w:id="737938621">
          <w:marLeft w:val="0"/>
          <w:marRight w:val="0"/>
          <w:marTop w:val="0"/>
          <w:marBottom w:val="0"/>
          <w:divBdr>
            <w:top w:val="none" w:sz="0" w:space="0" w:color="auto"/>
            <w:left w:val="none" w:sz="0" w:space="0" w:color="auto"/>
            <w:bottom w:val="none" w:sz="0" w:space="0" w:color="auto"/>
            <w:right w:val="none" w:sz="0" w:space="0" w:color="auto"/>
          </w:divBdr>
        </w:div>
        <w:div w:id="9374415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nos\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EF70-3B0E-4C82-8020-A0745AA6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1</TotalTime>
  <Pages>2</Pages>
  <Words>242</Words>
  <Characters>1310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alunos</dc:creator>
  <cp:lastModifiedBy>Anna Carolina Galli</cp:lastModifiedBy>
  <cp:revision>2</cp:revision>
  <cp:lastPrinted>2020-07-03T15:17:00Z</cp:lastPrinted>
  <dcterms:created xsi:type="dcterms:W3CDTF">2020-07-15T17:29:00Z</dcterms:created>
  <dcterms:modified xsi:type="dcterms:W3CDTF">2020-07-15T17:29:00Z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