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EF" w:rsidRDefault="009A149B" w:rsidP="008635EF">
      <w:pPr>
        <w:pStyle w:val="01Ttulo-IEIJ"/>
      </w:pPr>
      <w:r>
        <w:t>Pia - especialidades</w:t>
      </w:r>
    </w:p>
    <w:p w:rsidR="00A82572" w:rsidRDefault="009A149B" w:rsidP="009A149B">
      <w:pPr>
        <w:pStyle w:val="02Subttulo-IEIJ"/>
      </w:pPr>
      <w:r>
        <w:t>Etimologia e significados</w:t>
      </w:r>
    </w:p>
    <w:p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9A149B" w:rsidRDefault="009A149B" w:rsidP="00CE4534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E4534">
        <w:rPr>
          <w:rFonts w:ascii="Times New Roman" w:hAnsi="Times New Roman" w:cs="Times New Roman"/>
        </w:rPr>
        <w:t>Uma das formas de compreendermos bem aquilo que estudamos é conhecer e compreender a origem da palavra que a define e seus significados atuais. Sendo assim, nesse dia, vocês devem se aprofundar na análise etimológica e semântica do que escolheram estudar. Para tanto, sigam as orientações abaixo.</w:t>
      </w:r>
    </w:p>
    <w:p w:rsidR="009A149B" w:rsidRPr="00CE4534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4BAA" wp14:editId="386A9179">
                <wp:simplePos x="0" y="0"/>
                <wp:positionH relativeFrom="column">
                  <wp:posOffset>3280410</wp:posOffset>
                </wp:positionH>
                <wp:positionV relativeFrom="paragraph">
                  <wp:posOffset>250190</wp:posOffset>
                </wp:positionV>
                <wp:extent cx="2667000" cy="2162175"/>
                <wp:effectExtent l="0" t="0" r="19050" b="28575"/>
                <wp:wrapSquare wrapText="bothSides"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A2" w:rsidRPr="00722EA2" w:rsidRDefault="00722EA2" w:rsidP="00722E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2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SEMÂNTICA</w:t>
                            </w:r>
                          </w:p>
                          <w:p w:rsidR="00722EA2" w:rsidRDefault="00722EA2" w:rsidP="00722E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22EA2" w:rsidRDefault="00722EA2" w:rsidP="00722E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t xml:space="preserve"> o estudo do significado. Incide sobre a relação entre significantes, tais como palavras, frases, sinais e símbolos, e o que eles representam, a sua denotação. A semântica linguística estuda o significado usado por seres humanos para se expressar através da linguagem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4BAA" id="Retângulo: Cantos Arredondados 6" o:spid="_x0000_s1026" style="position:absolute;left:0;text-align:left;margin-left:258.3pt;margin-top:19.7pt;width:210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22EA2" w:rsidRPr="00722EA2" w:rsidRDefault="00722EA2" w:rsidP="00722E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2EA2">
                        <w:rPr>
                          <w:b/>
                          <w:bCs/>
                          <w:sz w:val="28"/>
                          <w:szCs w:val="28"/>
                        </w:rPr>
                        <w:t>SEMÂNTICA</w:t>
                      </w:r>
                    </w:p>
                    <w:p w:rsidR="00722EA2" w:rsidRDefault="00722EA2" w:rsidP="00722EA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22EA2" w:rsidRDefault="00722EA2" w:rsidP="00722EA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É</w:t>
                      </w:r>
                      <w:r>
                        <w:t xml:space="preserve"> o estudo do significado. Incide sobre a relação entre significantes, tais como palavras, frases, sinais e símbolos, e o que eles representam, a sua denotação. A semântica linguística estuda o significado usado por seres humanos para se expressar através da linguagem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231140</wp:posOffset>
                </wp:positionV>
                <wp:extent cx="2667000" cy="2162175"/>
                <wp:effectExtent l="0" t="0" r="19050" b="28575"/>
                <wp:wrapSquare wrapText="bothSides"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EA2" w:rsidRPr="00722EA2" w:rsidRDefault="00722EA2" w:rsidP="00CE45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2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ETIMOLOGIA</w:t>
                            </w:r>
                          </w:p>
                          <w:p w:rsidR="00722EA2" w:rsidRDefault="00722EA2" w:rsidP="00CE45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E4534" w:rsidRDefault="00722EA2" w:rsidP="00CE4534">
                            <w:pPr>
                              <w:jc w:val="center"/>
                            </w:pPr>
                            <w:r>
                              <w:t xml:space="preserve"> É</w:t>
                            </w:r>
                            <w:r w:rsidR="00CE4534">
                              <w:t xml:space="preserve"> a parte da gramática que trata da história ou origem das palavras e da explicação do significado de palavras através da análise dos elementos que as constituem. </w:t>
                            </w:r>
                            <w:r>
                              <w:t>Logo</w:t>
                            </w:r>
                            <w:r w:rsidR="00CE4534">
                              <w:t>, é o estudo da composição dos vocábulos e das regras de sua evolução histórica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3" o:spid="_x0000_s1027" style="position:absolute;left:0;text-align:left;margin-left:12.3pt;margin-top:18.2pt;width:210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722EA2" w:rsidRPr="00722EA2" w:rsidRDefault="00722EA2" w:rsidP="00CE45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2EA2">
                        <w:rPr>
                          <w:b/>
                          <w:bCs/>
                          <w:sz w:val="28"/>
                          <w:szCs w:val="28"/>
                        </w:rPr>
                        <w:t>ETIMOLOGIA</w:t>
                      </w:r>
                    </w:p>
                    <w:p w:rsidR="00722EA2" w:rsidRDefault="00722EA2" w:rsidP="00CE45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E4534" w:rsidRDefault="00722EA2" w:rsidP="00CE4534">
                      <w:pPr>
                        <w:jc w:val="center"/>
                      </w:pPr>
                      <w:r>
                        <w:t xml:space="preserve"> É</w:t>
                      </w:r>
                      <w:r w:rsidR="00CE4534">
                        <w:t xml:space="preserve"> a parte da gramática que trata da história ou origem das palavras e da explicação do significado de palavras através da análise dos elementos que as constituem. </w:t>
                      </w:r>
                      <w:r>
                        <w:t>Logo</w:t>
                      </w:r>
                      <w:r w:rsidR="00CE4534">
                        <w:t>, é o estudo da composição dos vocábulos e das regras de sua evolução histórica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  <w:r w:rsidRPr="00CE4534">
        <w:rPr>
          <w:rFonts w:ascii="Times New Roman" w:hAnsi="Times New Roman" w:cs="Times New Roman"/>
        </w:rPr>
        <w:t>1. Defina 5 palavras-chave</w:t>
      </w:r>
      <w:r w:rsidR="00722EA2">
        <w:rPr>
          <w:rFonts w:ascii="Times New Roman" w:hAnsi="Times New Roman" w:cs="Times New Roman"/>
        </w:rPr>
        <w:t>*</w:t>
      </w:r>
      <w:r w:rsidRPr="00CE4534">
        <w:rPr>
          <w:rFonts w:ascii="Times New Roman" w:hAnsi="Times New Roman" w:cs="Times New Roman"/>
        </w:rPr>
        <w:t xml:space="preserve"> para o seu trabalho</w:t>
      </w:r>
      <w:r w:rsidR="00CE4534" w:rsidRPr="00CE4534">
        <w:rPr>
          <w:rFonts w:ascii="Times New Roman" w:hAnsi="Times New Roman" w:cs="Times New Roman"/>
        </w:rPr>
        <w:t>.</w:t>
      </w:r>
    </w:p>
    <w:p w:rsidR="00722EA2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t xml:space="preserve">Uma </w:t>
      </w:r>
      <w:r w:rsidRPr="00722EA2">
        <w:rPr>
          <w:i/>
          <w:iCs/>
        </w:rPr>
        <w:t>palavra-chave</w:t>
      </w:r>
      <w:r>
        <w:t xml:space="preserve"> é uma palavra que resume os temas principais de um texto. Identifica ideias e temas importantes para servir de referência a pesquisas. Um único parágrafo pode conter várias palavras-chave.</w:t>
      </w:r>
      <w:r>
        <w:t xml:space="preserve"> Em poucas palavras, ela </w:t>
      </w:r>
      <w:r>
        <w:t xml:space="preserve">traduz o sentido de um contexto ou que o torna claro e o </w:t>
      </w:r>
      <w:r w:rsidRPr="00722EA2">
        <w:rPr>
          <w:u w:val="single"/>
        </w:rPr>
        <w:t>identifica</w:t>
      </w:r>
      <w:r>
        <w:t>.</w:t>
      </w:r>
    </w:p>
    <w:p w:rsidR="00722EA2" w:rsidRPr="00CE4534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CE4534" w:rsidRDefault="00CE4534" w:rsidP="00CE4534">
      <w:pPr>
        <w:pStyle w:val="03Texto-IEIJ"/>
        <w:jc w:val="both"/>
        <w:rPr>
          <w:rFonts w:ascii="Times New Roman" w:hAnsi="Times New Roman" w:cs="Times New Roman"/>
        </w:rPr>
      </w:pPr>
      <w:r w:rsidRPr="00CE4534">
        <w:rPr>
          <w:rFonts w:ascii="Times New Roman" w:hAnsi="Times New Roman" w:cs="Times New Roman"/>
        </w:rPr>
        <w:t>2. Pesquise a etimologia de cada uma dessas cinco palavras.</w:t>
      </w:r>
    </w:p>
    <w:p w:rsidR="00722EA2" w:rsidRPr="00CE4534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CE4534" w:rsidRPr="00CE4534" w:rsidRDefault="00CE4534" w:rsidP="00CE4534">
      <w:pPr>
        <w:pStyle w:val="03Texto-IEIJ"/>
        <w:jc w:val="both"/>
        <w:rPr>
          <w:rFonts w:ascii="Times New Roman" w:hAnsi="Times New Roman" w:cs="Times New Roman"/>
        </w:rPr>
      </w:pPr>
      <w:r w:rsidRPr="00CE4534">
        <w:rPr>
          <w:rFonts w:ascii="Times New Roman" w:hAnsi="Times New Roman" w:cs="Times New Roman"/>
        </w:rPr>
        <w:t>3. Apresente todos os significados possíveis para essas palavras e aponte quais realmente se aplicam no seu estudo.</w:t>
      </w:r>
    </w:p>
    <w:p w:rsidR="00CE4534" w:rsidRPr="00CE4534" w:rsidRDefault="00CE4534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CE4534" w:rsidRDefault="00CE4534" w:rsidP="00CE4534">
      <w:pPr>
        <w:pStyle w:val="03Texto-IEIJ"/>
        <w:jc w:val="both"/>
        <w:rPr>
          <w:rFonts w:ascii="Times New Roman" w:hAnsi="Times New Roman" w:cs="Times New Roman"/>
        </w:rPr>
      </w:pPr>
      <w:r w:rsidRPr="00CE4534">
        <w:rPr>
          <w:rFonts w:ascii="Times New Roman" w:hAnsi="Times New Roman" w:cs="Times New Roman"/>
        </w:rPr>
        <w:t>Para essa pesquisa, use os sites abaixo. Lembre-se de apontar quais foram usados em seu diário de pesquisa do PIA.</w:t>
      </w:r>
    </w:p>
    <w:p w:rsidR="00722EA2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  <w:hyperlink r:id="rId7" w:history="1">
        <w:r w:rsidRPr="00871F33">
          <w:rPr>
            <w:rStyle w:val="Hyperlink"/>
            <w:rFonts w:ascii="Times New Roman" w:hAnsi="Times New Roman" w:cs="Times New Roman"/>
          </w:rPr>
          <w:t>https://origemdapalavra.com.br/</w:t>
        </w:r>
      </w:hyperlink>
    </w:p>
    <w:p w:rsidR="00722EA2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  <w:hyperlink r:id="rId8" w:history="1">
        <w:r w:rsidRPr="00871F33">
          <w:rPr>
            <w:rStyle w:val="Hyperlink"/>
            <w:rFonts w:ascii="Times New Roman" w:hAnsi="Times New Roman" w:cs="Times New Roman"/>
          </w:rPr>
          <w:t>https://michaelis.uol.com.br/</w:t>
        </w:r>
      </w:hyperlink>
    </w:p>
    <w:p w:rsidR="00722EA2" w:rsidRPr="00CE4534" w:rsidRDefault="00722EA2" w:rsidP="00CE4534">
      <w:pPr>
        <w:pStyle w:val="03Texto-IEIJ"/>
        <w:jc w:val="both"/>
        <w:rPr>
          <w:rFonts w:ascii="Times New Roman" w:hAnsi="Times New Roman" w:cs="Times New Roman"/>
        </w:rPr>
      </w:pPr>
      <w:hyperlink r:id="rId9" w:history="1">
        <w:r w:rsidRPr="00871F33">
          <w:rPr>
            <w:rStyle w:val="Hyperlink"/>
            <w:rFonts w:ascii="Times New Roman" w:hAnsi="Times New Roman" w:cs="Times New Roman"/>
          </w:rPr>
          <w:t>https://dicionario.priberam.org/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22EA2" w:rsidRPr="00CE453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D7" w:rsidRDefault="00684ED7">
      <w:r>
        <w:separator/>
      </w:r>
    </w:p>
  </w:endnote>
  <w:endnote w:type="continuationSeparator" w:id="0">
    <w:p w:rsidR="00684ED7" w:rsidRDefault="006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D7" w:rsidRDefault="00684ED7">
      <w:r>
        <w:separator/>
      </w:r>
    </w:p>
  </w:footnote>
  <w:footnote w:type="continuationSeparator" w:id="0">
    <w:p w:rsidR="00684ED7" w:rsidRDefault="0068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12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8635EF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415DF9"/>
    <w:rsid w:val="00424D0C"/>
    <w:rsid w:val="005345ED"/>
    <w:rsid w:val="00652FFE"/>
    <w:rsid w:val="00661875"/>
    <w:rsid w:val="00684ED7"/>
    <w:rsid w:val="00722EA2"/>
    <w:rsid w:val="007D3AA8"/>
    <w:rsid w:val="007E5491"/>
    <w:rsid w:val="00860D25"/>
    <w:rsid w:val="008635EF"/>
    <w:rsid w:val="008865C3"/>
    <w:rsid w:val="008F2CC0"/>
    <w:rsid w:val="0099242B"/>
    <w:rsid w:val="009A149B"/>
    <w:rsid w:val="009D3A12"/>
    <w:rsid w:val="00A82572"/>
    <w:rsid w:val="00A90336"/>
    <w:rsid w:val="00B35A04"/>
    <w:rsid w:val="00B672C2"/>
    <w:rsid w:val="00B82288"/>
    <w:rsid w:val="00C5658D"/>
    <w:rsid w:val="00CE4534"/>
    <w:rsid w:val="00D47543"/>
    <w:rsid w:val="00ED6E7B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8C28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elis.uol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igemdapalavra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cionario.priberam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545-139B-434A-85DA-6A0B6FA7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Lisboa de Oliveira</cp:lastModifiedBy>
  <cp:revision>2</cp:revision>
  <cp:lastPrinted>2012-02-10T19:10:00Z</cp:lastPrinted>
  <dcterms:created xsi:type="dcterms:W3CDTF">2020-08-12T00:16:00Z</dcterms:created>
  <dcterms:modified xsi:type="dcterms:W3CDTF">2020-08-12T00:16:00Z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