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336673">
        <w:t>PROPOSTA DE ARTE PARA 13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Default="00DC219B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 w:rsidRPr="004B359B">
        <w:rPr>
          <w:rFonts w:asciiTheme="minorHAnsi" w:hAnsiTheme="minorHAnsi" w:cstheme="minorHAnsi"/>
          <w:noProof/>
          <w:sz w:val="26"/>
          <w:szCs w:val="26"/>
        </w:rPr>
        <w:t>Hoje</w:t>
      </w:r>
      <w:r w:rsidR="008A4DB7" w:rsidRPr="004B359B">
        <w:rPr>
          <w:sz w:val="26"/>
          <w:szCs w:val="26"/>
        </w:rPr>
        <w:t xml:space="preserve"> </w:t>
      </w:r>
      <w:r w:rsidR="00336673">
        <w:rPr>
          <w:sz w:val="26"/>
          <w:szCs w:val="26"/>
        </w:rPr>
        <w:t xml:space="preserve">daremos início ao trabalho compartilhado entre e Arte e Geografia. </w:t>
      </w:r>
    </w:p>
    <w:p w:rsidR="00336673" w:rsidRDefault="00336673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 atividade consiste em desenvolver um desenho em folha A3 com a temática “Lugares do Paraná”. Haverá estudo das paisagens do Estado com o Matheus</w:t>
      </w:r>
      <w:r w:rsidR="004078CA">
        <w:rPr>
          <w:sz w:val="26"/>
          <w:szCs w:val="26"/>
        </w:rPr>
        <w:t xml:space="preserve"> durante essa semana </w:t>
      </w:r>
      <w:r>
        <w:rPr>
          <w:sz w:val="26"/>
          <w:szCs w:val="26"/>
        </w:rPr>
        <w:t xml:space="preserve">e nessa quinta-feira começaremos o esboço do desenho (uma prévia do trabalho, para observarmos questões técnicas). </w:t>
      </w:r>
    </w:p>
    <w:p w:rsidR="00336673" w:rsidRDefault="00336673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A atividade será enviada, posteriormente, para o 2º Concurso Paranae</w:t>
      </w:r>
      <w:r w:rsidR="004078CA">
        <w:rPr>
          <w:sz w:val="26"/>
          <w:szCs w:val="26"/>
        </w:rPr>
        <w:t xml:space="preserve">nse de Desenho, organizado pela Secretaria de Estado da Comunicação Social e da Cultura (SECC), através do </w:t>
      </w:r>
      <w:r>
        <w:rPr>
          <w:sz w:val="26"/>
          <w:szCs w:val="26"/>
        </w:rPr>
        <w:t xml:space="preserve">Centro Juvenil de Artes Plásticas </w:t>
      </w:r>
      <w:r w:rsidR="004078CA">
        <w:rPr>
          <w:sz w:val="26"/>
          <w:szCs w:val="26"/>
        </w:rPr>
        <w:t xml:space="preserve">(CJAP), conforme conversamos na última aula de Arte (06/08/2020).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Para que o trabalho seja realizado, então, vocês deverão passar no IEIJ para a retirada da folha de papel A3 (</w:t>
      </w:r>
      <w:proofErr w:type="spellStart"/>
      <w:r>
        <w:rPr>
          <w:sz w:val="26"/>
          <w:szCs w:val="26"/>
        </w:rPr>
        <w:t>Canson</w:t>
      </w:r>
      <w:proofErr w:type="spellEnd"/>
      <w:r>
        <w:rPr>
          <w:sz w:val="26"/>
          <w:szCs w:val="26"/>
        </w:rPr>
        <w:t xml:space="preserve">) e da ficha de inscrição. Finalizada a atividade, vocês deverão devolver o desenho pronto e a ficha de inscrição preenchida no mesmo local, para que possamos </w:t>
      </w:r>
      <w:proofErr w:type="spellStart"/>
      <w:r>
        <w:rPr>
          <w:sz w:val="26"/>
          <w:szCs w:val="26"/>
        </w:rPr>
        <w:t>escanear</w:t>
      </w:r>
      <w:proofErr w:type="spellEnd"/>
      <w:r>
        <w:rPr>
          <w:sz w:val="26"/>
          <w:szCs w:val="26"/>
        </w:rPr>
        <w:t xml:space="preserve"> e enviar para o Concurso.  As datas para a retirada do material serão informadas durante a nossa videoconferência.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Nós utilizaremos duas aulas de Arte para realizar essa atividade. A primeira (13/08) para esboço e estudo de temática e técnica de desenho (não será necessário que se faça diretamente na folha A3). A segunda (20/08/2020) será para a finalização do trabalho</w:t>
      </w:r>
      <w:r w:rsidR="00026006">
        <w:rPr>
          <w:sz w:val="26"/>
          <w:szCs w:val="26"/>
        </w:rPr>
        <w:t>, já no papel A3</w:t>
      </w:r>
      <w:r>
        <w:rPr>
          <w:sz w:val="26"/>
          <w:szCs w:val="26"/>
        </w:rPr>
        <w:t xml:space="preserve">. A data de entrega do desenho no IEIJ será passada para vocês também na videoconferência de Arte. </w:t>
      </w:r>
    </w:p>
    <w:p w:rsidR="004078CA" w:rsidRDefault="004078CA" w:rsidP="004B359B">
      <w:pPr>
        <w:pStyle w:val="03Texto-IEIJ"/>
        <w:spacing w:after="0" w:line="48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De acordo com o edital:</w:t>
      </w:r>
    </w:p>
    <w:p w:rsidR="004078CA" w:rsidRP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“</w:t>
      </w:r>
      <w:r w:rsidR="004078CA" w:rsidRPr="00026006">
        <w:rPr>
          <w:rFonts w:asciiTheme="majorHAnsi" w:hAnsiTheme="majorHAnsi" w:cstheme="majorHAnsi"/>
          <w:sz w:val="26"/>
          <w:szCs w:val="26"/>
        </w:rPr>
        <w:t>5.3 Os desenhos deverão ser feitos em papel A3, nas medidas 297 x 420mm.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 xml:space="preserve">5.4 O desenho deverá ser produzido apenas pelo participante, sem o auxílio 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5.5 Os desenhos podem ser monocromáticos ou coloridos, elaborados com técnicas livres de criação e arte, como: grafite, lápis de cor, lápis aquarelado, aquarela, giz de cera, giz pastel, canetas hidrográficas, entre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outras.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5.6 Não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há exigências quanto ao gênero artístico do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desenho.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5.7 Não serão aceitos desenhos realizados em suporte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digital.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5.8 Não serão aceitos desenhos com montagens, colagens, tridimensionais, dobraduras, textos, ou que não tenham sido feitos em folha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plana.</w:t>
      </w:r>
    </w:p>
    <w:p w:rsidR="004078CA" w:rsidRPr="00026006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5.9 O desenho deve apresentar domínio expressivo, qualidade estética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e enquadramento no tema do</w:t>
      </w:r>
      <w:r w:rsidR="00026006">
        <w:rPr>
          <w:rFonts w:asciiTheme="majorHAnsi" w:hAnsiTheme="majorHAnsi" w:cstheme="majorHAnsi"/>
          <w:sz w:val="26"/>
          <w:szCs w:val="26"/>
        </w:rPr>
        <w:t xml:space="preserve"> </w:t>
      </w:r>
      <w:r w:rsidRPr="00026006">
        <w:rPr>
          <w:rFonts w:asciiTheme="majorHAnsi" w:hAnsiTheme="majorHAnsi" w:cstheme="majorHAnsi"/>
          <w:sz w:val="26"/>
          <w:szCs w:val="26"/>
        </w:rPr>
        <w:t>concurso.</w:t>
      </w:r>
    </w:p>
    <w:p w:rsidR="004078CA" w:rsidRDefault="004078CA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>5.10 O desenho deve ser obrigatoriamente inédito e original. Entende-se por inédita a obra não editada e não publicada (par</w:t>
      </w:r>
      <w:r w:rsidR="00026006">
        <w:rPr>
          <w:rFonts w:asciiTheme="majorHAnsi" w:hAnsiTheme="majorHAnsi" w:cstheme="majorHAnsi"/>
          <w:sz w:val="26"/>
          <w:szCs w:val="26"/>
        </w:rPr>
        <w:t>cialmente ou em sua totalidade)”.</w:t>
      </w:r>
    </w:p>
    <w:p w:rsid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</w:p>
    <w:p w:rsidR="00026006" w:rsidRDefault="00026006" w:rsidP="00026006">
      <w:pPr>
        <w:pStyle w:val="Default"/>
        <w:spacing w:after="29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Para acesso ao edital completo acesse o link abaixo: </w:t>
      </w:r>
    </w:p>
    <w:p w:rsidR="00026006" w:rsidRDefault="00026006" w:rsidP="00026006">
      <w:pPr>
        <w:pStyle w:val="Default"/>
        <w:spacing w:after="296"/>
        <w:jc w:val="both"/>
      </w:pPr>
      <w:hyperlink r:id="rId7" w:history="1">
        <w:r>
          <w:rPr>
            <w:rStyle w:val="Hyperlink"/>
          </w:rPr>
          <w:t>http://www.cjap.seec.pr.gov.br/arquivos/File/Segundo_Concurso_Paranaense_de_Desenho/Regulamento.pdf</w:t>
        </w:r>
      </w:hyperlink>
    </w:p>
    <w:p w:rsidR="00026006" w:rsidRDefault="00026006" w:rsidP="00026006">
      <w:pPr>
        <w:pStyle w:val="Default"/>
        <w:spacing w:after="296"/>
        <w:jc w:val="both"/>
      </w:pPr>
    </w:p>
    <w:p w:rsidR="00DC219B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 link para a videoconferência de Arte será enviado pelo e-mail, como de costume.</w:t>
      </w:r>
    </w:p>
    <w:p w:rsidR="004078C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Ao final da aula a imagem (foto) do esboço do desenho oficial deverá ser enviado para o Moodle do IEIJ, disciplina de arte, NO DIA DA AULA (13/08/2020). </w:t>
      </w:r>
    </w:p>
    <w:p w:rsidR="00026006" w:rsidRPr="00026006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Bom trabalho!</w:t>
      </w:r>
    </w:p>
    <w:p w:rsidR="00677B28" w:rsidRPr="00026006" w:rsidRDefault="00DC219B" w:rsidP="00026006">
      <w:pPr>
        <w:pStyle w:val="Corpodetexto"/>
        <w:spacing w:line="48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26006">
        <w:rPr>
          <w:rFonts w:asciiTheme="majorHAnsi" w:hAnsiTheme="majorHAnsi" w:cstheme="majorHAnsi"/>
          <w:sz w:val="26"/>
          <w:szCs w:val="26"/>
        </w:rPr>
        <w:tab/>
      </w:r>
    </w:p>
    <w:p w:rsidR="00DC219B" w:rsidRPr="00026006" w:rsidRDefault="00DC219B" w:rsidP="00026006">
      <w:pPr>
        <w:pStyle w:val="03Texto-IEIJ"/>
        <w:spacing w:line="480" w:lineRule="auto"/>
        <w:jc w:val="both"/>
        <w:rPr>
          <w:rFonts w:asciiTheme="majorHAnsi" w:hAnsiTheme="majorHAnsi" w:cstheme="majorHAnsi"/>
          <w:sz w:val="26"/>
          <w:szCs w:val="26"/>
          <w:lang w:eastAsia="zh-CN" w:bidi="hi-IN"/>
        </w:rPr>
      </w:pPr>
      <w:bookmarkStart w:id="0" w:name="_GoBack"/>
      <w:bookmarkEnd w:id="0"/>
    </w:p>
    <w:sectPr w:rsidR="00DC219B" w:rsidRPr="0002600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62" w:rsidRDefault="00255662">
      <w:pPr>
        <w:spacing w:before="0"/>
      </w:pPr>
      <w:r>
        <w:separator/>
      </w:r>
    </w:p>
  </w:endnote>
  <w:endnote w:type="continuationSeparator" w:id="0">
    <w:p w:rsidR="00255662" w:rsidRDefault="002556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62" w:rsidRDefault="00255662">
      <w:pPr>
        <w:spacing w:before="0"/>
      </w:pPr>
      <w:r>
        <w:separator/>
      </w:r>
    </w:p>
  </w:footnote>
  <w:footnote w:type="continuationSeparator" w:id="0">
    <w:p w:rsidR="00255662" w:rsidRDefault="002556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336673">
      <w:rPr>
        <w:rStyle w:val="RefernciaSutil"/>
        <w:rFonts w:cs="Calibri"/>
        <w:smallCaps w:val="0"/>
        <w:color w:val="auto"/>
        <w:u w:val="none"/>
      </w:rPr>
      <w:t>13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426B6"/>
    <w:rsid w:val="00146535"/>
    <w:rsid w:val="00174C07"/>
    <w:rsid w:val="00255662"/>
    <w:rsid w:val="00256F7D"/>
    <w:rsid w:val="0032023F"/>
    <w:rsid w:val="00324572"/>
    <w:rsid w:val="00336673"/>
    <w:rsid w:val="003D059B"/>
    <w:rsid w:val="003D73D5"/>
    <w:rsid w:val="003D7CC1"/>
    <w:rsid w:val="003E7416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E5513"/>
    <w:rsid w:val="008E578B"/>
    <w:rsid w:val="009304C2"/>
    <w:rsid w:val="00954A30"/>
    <w:rsid w:val="00975004"/>
    <w:rsid w:val="0097658E"/>
    <w:rsid w:val="009B5B4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DC219B"/>
    <w:rsid w:val="00E152F4"/>
    <w:rsid w:val="00E65C58"/>
    <w:rsid w:val="00EB7C21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395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25</cp:revision>
  <cp:lastPrinted>2012-02-10T19:10:00Z</cp:lastPrinted>
  <dcterms:created xsi:type="dcterms:W3CDTF">2020-03-19T11:11:00Z</dcterms:created>
  <dcterms:modified xsi:type="dcterms:W3CDTF">2020-08-11T18:37:00Z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