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85998F4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274349">
        <w:t>pia</w:t>
      </w:r>
      <w:r w:rsidR="008F079A">
        <w:t xml:space="preserve"> (contextualizaç</w:t>
      </w:r>
      <w:bookmarkStart w:id="1" w:name="_GoBack"/>
      <w:bookmarkEnd w:id="1"/>
      <w:r w:rsidR="008F079A">
        <w:t>ão Histórica)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622E01AD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1A034050" w14:textId="404D8329" w:rsidR="00D46806" w:rsidRDefault="00D46806" w:rsidP="00F5028B">
      <w:pPr>
        <w:spacing w:line="276" w:lineRule="auto"/>
        <w:jc w:val="both"/>
        <w:rPr>
          <w:sz w:val="26"/>
          <w:szCs w:val="26"/>
        </w:rPr>
      </w:pPr>
    </w:p>
    <w:p w14:paraId="78AD9069" w14:textId="788607A6" w:rsidR="008F079A" w:rsidRDefault="008F079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vamos conversar sobre a atividade de pesquisa proposta no dia </w:t>
      </w:r>
      <w:r w:rsidRPr="008F079A">
        <w:rPr>
          <w:b/>
          <w:bCs/>
          <w:sz w:val="26"/>
          <w:szCs w:val="26"/>
        </w:rPr>
        <w:t>01 de setembro</w:t>
      </w:r>
      <w:r>
        <w:rPr>
          <w:sz w:val="26"/>
          <w:szCs w:val="26"/>
        </w:rPr>
        <w:t xml:space="preserve">: a </w:t>
      </w:r>
      <w:r>
        <w:rPr>
          <w:b/>
          <w:bCs/>
          <w:sz w:val="26"/>
          <w:szCs w:val="26"/>
        </w:rPr>
        <w:t>contextualização histórica</w:t>
      </w:r>
      <w:r>
        <w:rPr>
          <w:sz w:val="26"/>
          <w:szCs w:val="26"/>
        </w:rPr>
        <w:t xml:space="preserve"> do </w:t>
      </w:r>
      <w:r>
        <w:rPr>
          <w:b/>
          <w:bCs/>
          <w:sz w:val="26"/>
          <w:szCs w:val="26"/>
        </w:rPr>
        <w:t xml:space="preserve">PIA. </w:t>
      </w:r>
      <w:r>
        <w:rPr>
          <w:sz w:val="26"/>
          <w:szCs w:val="26"/>
        </w:rPr>
        <w:t xml:space="preserve">Darei um </w:t>
      </w:r>
      <w:r w:rsidRPr="008F079A">
        <w:rPr>
          <w:b/>
          <w:bCs/>
          <w:sz w:val="26"/>
          <w:szCs w:val="26"/>
        </w:rPr>
        <w:t>retorno</w:t>
      </w:r>
      <w:r>
        <w:rPr>
          <w:sz w:val="26"/>
          <w:szCs w:val="26"/>
        </w:rPr>
        <w:t xml:space="preserve"> para vocês sobre as pesquisas já realizadas, tirarei as </w:t>
      </w:r>
      <w:r w:rsidRPr="008F079A">
        <w:rPr>
          <w:b/>
          <w:bCs/>
          <w:sz w:val="26"/>
          <w:szCs w:val="26"/>
        </w:rPr>
        <w:t>dúvidas</w:t>
      </w:r>
      <w:r>
        <w:rPr>
          <w:sz w:val="26"/>
          <w:szCs w:val="26"/>
        </w:rPr>
        <w:t xml:space="preserve"> que tiverem e darei um tempo para vocês </w:t>
      </w:r>
      <w:r w:rsidRPr="008F079A">
        <w:rPr>
          <w:b/>
          <w:bCs/>
          <w:sz w:val="26"/>
          <w:szCs w:val="26"/>
        </w:rPr>
        <w:t>finalizarem</w:t>
      </w:r>
      <w:r>
        <w:rPr>
          <w:sz w:val="26"/>
          <w:szCs w:val="26"/>
        </w:rPr>
        <w:t xml:space="preserve"> ou realizarem a melhora desta atividade.</w:t>
      </w:r>
    </w:p>
    <w:p w14:paraId="66397716" w14:textId="12DC6703" w:rsidR="008F079A" w:rsidRPr="008F079A" w:rsidRDefault="008F079A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isso, </w:t>
      </w:r>
      <w:r w:rsidRPr="008F079A"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</w:t>
      </w:r>
      <w:r>
        <w:rPr>
          <w:b/>
          <w:bCs/>
          <w:sz w:val="26"/>
          <w:szCs w:val="26"/>
        </w:rPr>
        <w:t>mesmo horário (0</w:t>
      </w:r>
      <w:r w:rsidR="00555A5B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h</w:t>
      </w:r>
      <w:r w:rsidR="00555A5B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0min).</w:t>
      </w:r>
    </w:p>
    <w:p w14:paraId="4CA495BC" w14:textId="77777777" w:rsidR="008F079A" w:rsidRDefault="008F079A" w:rsidP="00F5028B">
      <w:pPr>
        <w:spacing w:line="276" w:lineRule="auto"/>
        <w:jc w:val="both"/>
        <w:rPr>
          <w:sz w:val="26"/>
          <w:szCs w:val="26"/>
        </w:rPr>
      </w:pPr>
    </w:p>
    <w:p w14:paraId="36B8814F" w14:textId="6A655617" w:rsidR="00440308" w:rsidRPr="00440308" w:rsidRDefault="00440308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08EF0536" w14:textId="77777777" w:rsidR="00440308" w:rsidRP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7244CE57" w14:textId="65417A18" w:rsidR="008F079A" w:rsidRDefault="008F079A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Deixe aberto com antecedência, para facilitar o acesso: seu </w:t>
      </w:r>
      <w:r>
        <w:rPr>
          <w:b/>
          <w:bCs/>
          <w:sz w:val="26"/>
          <w:szCs w:val="26"/>
        </w:rPr>
        <w:t xml:space="preserve">Diário de Bordo </w:t>
      </w:r>
      <w:r>
        <w:rPr>
          <w:sz w:val="26"/>
          <w:szCs w:val="26"/>
        </w:rPr>
        <w:t xml:space="preserve">do PIA e a </w:t>
      </w:r>
      <w:r>
        <w:rPr>
          <w:b/>
          <w:bCs/>
          <w:sz w:val="26"/>
          <w:szCs w:val="26"/>
        </w:rPr>
        <w:t>Atividade de História do dia 01 de setembro;</w:t>
      </w:r>
    </w:p>
    <w:p w14:paraId="14604A98" w14:textId="316AAAEE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 xml:space="preserve">somente no horário </w:t>
      </w:r>
      <w:r w:rsidR="008F079A">
        <w:rPr>
          <w:b/>
          <w:bCs/>
          <w:sz w:val="26"/>
          <w:szCs w:val="26"/>
        </w:rPr>
        <w:t>combinado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Esteja pronto com </w:t>
      </w:r>
      <w:r w:rsidRPr="008F079A">
        <w:rPr>
          <w:b/>
          <w:bCs/>
          <w:sz w:val="26"/>
          <w:szCs w:val="26"/>
        </w:rPr>
        <w:t>5 minutos</w:t>
      </w:r>
      <w:r>
        <w:rPr>
          <w:sz w:val="26"/>
          <w:szCs w:val="26"/>
        </w:rPr>
        <w:t xml:space="preserve">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bookmarkEnd w:id="0"/>
    <w:p w14:paraId="67AE4C55" w14:textId="77777777" w:rsidR="00440308" w:rsidRDefault="00440308" w:rsidP="00440308">
      <w:pPr>
        <w:spacing w:line="276" w:lineRule="auto"/>
        <w:jc w:val="both"/>
        <w:rPr>
          <w:sz w:val="26"/>
          <w:szCs w:val="26"/>
        </w:rPr>
      </w:pPr>
    </w:p>
    <w:p w14:paraId="24B3351E" w14:textId="77777777" w:rsidR="00440308" w:rsidRPr="00D361AE" w:rsidRDefault="00440308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763ABD1" w14:textId="642C2721" w:rsidR="00D361AE" w:rsidRDefault="00D361AE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</w:p>
    <w:p w14:paraId="0CE5FF73" w14:textId="6F1BE470" w:rsidR="008F079A" w:rsidRPr="008F079A" w:rsidRDefault="008F079A" w:rsidP="00440308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8F079A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</w:t>
      </w: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 ser postada no MOODLE.</w:t>
      </w:r>
    </w:p>
    <w:sectPr w:rsidR="008F079A" w:rsidRPr="008F079A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6EFA" w14:textId="77777777" w:rsidR="00236EEA" w:rsidRDefault="00236EEA">
      <w:r>
        <w:separator/>
      </w:r>
    </w:p>
  </w:endnote>
  <w:endnote w:type="continuationSeparator" w:id="0">
    <w:p w14:paraId="3D622D73" w14:textId="77777777" w:rsidR="00236EEA" w:rsidRDefault="0023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0513" w14:textId="77777777" w:rsidR="00236EEA" w:rsidRDefault="00236EEA">
      <w:r>
        <w:separator/>
      </w:r>
    </w:p>
  </w:footnote>
  <w:footnote w:type="continuationSeparator" w:id="0">
    <w:p w14:paraId="0726C2A9" w14:textId="77777777" w:rsidR="00236EEA" w:rsidRDefault="0023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72DF55F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34471C">
      <w:rPr>
        <w:rStyle w:val="RefernciaSutil"/>
        <w:rFonts w:cs="Calibri"/>
        <w:smallCaps w:val="0"/>
        <w:color w:val="auto"/>
        <w:sz w:val="26"/>
        <w:szCs w:val="26"/>
        <w:u w:val="none"/>
      </w:rPr>
      <w:t>04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B934F1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C7848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41"/>
    <w:multiLevelType w:val="hybridMultilevel"/>
    <w:tmpl w:val="99D4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8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23848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8245F"/>
    <w:rsid w:val="001A1580"/>
    <w:rsid w:val="001A2F79"/>
    <w:rsid w:val="001A73E8"/>
    <w:rsid w:val="001A75E3"/>
    <w:rsid w:val="001D3DD9"/>
    <w:rsid w:val="001F44A9"/>
    <w:rsid w:val="002161D6"/>
    <w:rsid w:val="00216C46"/>
    <w:rsid w:val="00221839"/>
    <w:rsid w:val="00236EEA"/>
    <w:rsid w:val="002417B2"/>
    <w:rsid w:val="00264BE0"/>
    <w:rsid w:val="00267BA4"/>
    <w:rsid w:val="00267E11"/>
    <w:rsid w:val="00274349"/>
    <w:rsid w:val="00292E4C"/>
    <w:rsid w:val="0029415F"/>
    <w:rsid w:val="002C1A7C"/>
    <w:rsid w:val="002C70DE"/>
    <w:rsid w:val="002C7242"/>
    <w:rsid w:val="00326E24"/>
    <w:rsid w:val="00331179"/>
    <w:rsid w:val="0034471C"/>
    <w:rsid w:val="00360F62"/>
    <w:rsid w:val="00366F4D"/>
    <w:rsid w:val="003952E6"/>
    <w:rsid w:val="003C3682"/>
    <w:rsid w:val="003C4F91"/>
    <w:rsid w:val="003E29D3"/>
    <w:rsid w:val="003E71A1"/>
    <w:rsid w:val="00415F56"/>
    <w:rsid w:val="00422AB3"/>
    <w:rsid w:val="00440308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55A5B"/>
    <w:rsid w:val="005753B8"/>
    <w:rsid w:val="00575491"/>
    <w:rsid w:val="00592014"/>
    <w:rsid w:val="0059267C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5FA0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8F079A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AE569A"/>
    <w:rsid w:val="00B11A60"/>
    <w:rsid w:val="00B133C2"/>
    <w:rsid w:val="00B13DAD"/>
    <w:rsid w:val="00B52F71"/>
    <w:rsid w:val="00B5563B"/>
    <w:rsid w:val="00B75BF1"/>
    <w:rsid w:val="00BC301A"/>
    <w:rsid w:val="00BC7848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46806"/>
    <w:rsid w:val="00D53FDA"/>
    <w:rsid w:val="00D559FE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AF5D-4EF4-49BA-AD7A-C276B6F6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1186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76</cp:revision>
  <cp:lastPrinted>2020-09-02T19:06:00Z</cp:lastPrinted>
  <dcterms:created xsi:type="dcterms:W3CDTF">2020-03-19T16:59:00Z</dcterms:created>
  <dcterms:modified xsi:type="dcterms:W3CDTF">2020-09-02T19:08:00Z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