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36"/>
                <w:szCs w:val="36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P.I.A. ESPECIALIDADES</w:t>
            </w:r>
          </w:p>
          <w:p w:rsidR="00000000" w:rsidDel="00000000" w:rsidP="00000000" w:rsidRDefault="00000000" w:rsidRPr="00000000" w14:paraId="00000003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2lzt0mlrjzvp" w:id="2"/>
            <w:bookmarkEnd w:id="2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FICHA DE ANOTAÇÕES DAS APRESENTAÇÕES</w: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spacing w:before="0" w:line="360" w:lineRule="auto"/>
        <w:ind w:left="0"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Bom dia, caros pesquisadores!</w:t>
      </w:r>
    </w:p>
    <w:p w:rsidR="00000000" w:rsidDel="00000000" w:rsidP="00000000" w:rsidRDefault="00000000" w:rsidRPr="00000000" w14:paraId="00000006">
      <w:pPr>
        <w:shd w:fill="ffffff" w:val="clear"/>
        <w:spacing w:before="0" w:line="360" w:lineRule="auto"/>
        <w:ind w:left="0"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 dia das apresentações finais do P.I.A. chegou!</w:t>
      </w:r>
    </w:p>
    <w:p w:rsidR="00000000" w:rsidDel="00000000" w:rsidP="00000000" w:rsidRDefault="00000000" w:rsidRPr="00000000" w14:paraId="00000007">
      <w:pPr>
        <w:shd w:fill="ffffff" w:val="clear"/>
        <w:spacing w:before="0" w:line="360" w:lineRule="auto"/>
        <w:ind w:left="0"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Abaixo temos o cronograma de nossas atividades com algumas orientações para que esteja preparado para mostrar o resultado final de seu trabalho.</w:t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8850"/>
        <w:tblGridChange w:id="0">
          <w:tblGrid>
            <w:gridCol w:w="750"/>
            <w:gridCol w:w="88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hd w:fill="ffffff" w:val="clear"/>
              <w:spacing w:before="0"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7h30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hd w:fill="ffffff" w:val="clear"/>
              <w:spacing w:before="0"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Preparativo: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você deve se preparar e deixar tudo organizado para a sua apresentação;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hd w:fill="ffffff" w:val="clear"/>
              <w:spacing w:before="0" w:line="36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8h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before="0"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Abertura: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você deve se dirigir ao Salão e entrar na videoconferência pelo 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link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permanente. A abertura será feita pela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professora da UEL, Dra. Sandra Regina Ferreira de Oliveira.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hd w:fill="ffffff" w:val="clear"/>
              <w:spacing w:before="0" w:line="36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8h20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spacing w:before="0"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Apresentações: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você deverá entrar na videoconferência do grupo que escolheu a cara horário de acordo com a tabela que se segue.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before="0"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Os 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links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para os grupos são: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before="0"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Grupo 1: </w:t>
            </w:r>
            <w:hyperlink r:id="rId7">
              <w:r w:rsidDel="00000000" w:rsidR="00000000" w:rsidRPr="00000000">
                <w:rPr>
                  <w:color w:val="1155cc"/>
                  <w:sz w:val="26"/>
                  <w:szCs w:val="26"/>
                  <w:u w:val="single"/>
                  <w:rtl w:val="0"/>
                </w:rPr>
                <w:t xml:space="preserve">https://meet.google.com/iut-uxdm-iqq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before="0"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Grupo 2: </w:t>
            </w:r>
            <w:hyperlink r:id="rId8">
              <w:r w:rsidDel="00000000" w:rsidR="00000000" w:rsidRPr="00000000">
                <w:rPr>
                  <w:color w:val="1155cc"/>
                  <w:sz w:val="26"/>
                  <w:szCs w:val="26"/>
                  <w:u w:val="single"/>
                  <w:rtl w:val="0"/>
                </w:rPr>
                <w:t xml:space="preserve">https://meet.google.com/cga-uhbg-rwp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left="0"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left="0" w:firstLine="720"/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Abaixo, segue a tabela com as apresentações:</w:t>
      </w: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0"/>
        <w:gridCol w:w="2700"/>
        <w:gridCol w:w="1395"/>
        <w:gridCol w:w="3030"/>
        <w:gridCol w:w="1455"/>
        <w:tblGridChange w:id="0">
          <w:tblGrid>
            <w:gridCol w:w="1140"/>
            <w:gridCol w:w="2700"/>
            <w:gridCol w:w="1395"/>
            <w:gridCol w:w="3030"/>
            <w:gridCol w:w="1455"/>
          </w:tblGrid>
        </w:tblGridChange>
      </w:tblGrid>
      <w:tr>
        <w:trPr>
          <w:trHeight w:val="397" w:hRule="atLeast"/>
        </w:trPr>
        <w:tc>
          <w:tcPr>
            <w:vMerge w:val="restart"/>
            <w:shd w:fill="d0cece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Horários</w:t>
            </w:r>
          </w:p>
        </w:tc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Grupo 1</w:t>
            </w:r>
          </w:p>
        </w:tc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Grupo 2</w:t>
            </w:r>
          </w:p>
        </w:tc>
      </w:tr>
      <w:tr>
        <w:trPr>
          <w:trHeight w:val="397" w:hRule="atLeast"/>
        </w:trPr>
        <w:tc>
          <w:tcPr>
            <w:vMerge w:val="continue"/>
            <w:shd w:fill="d0cece" w:val="clear"/>
            <w:vAlign w:val="center"/>
          </w:tcPr>
          <w:p w:rsidR="00000000" w:rsidDel="00000000" w:rsidP="00000000" w:rsidRDefault="00000000" w:rsidRPr="00000000" w14:paraId="00000018">
            <w:pPr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Apresentação</w:t>
            </w:r>
          </w:p>
        </w:tc>
        <w:tc>
          <w:tcPr>
            <w:shd w:fill="d9ead3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Professores respons.</w:t>
            </w:r>
          </w:p>
        </w:tc>
        <w:tc>
          <w:tcPr>
            <w:shd w:fill="d9ead3" w:val="clea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Apresentação</w:t>
            </w:r>
          </w:p>
        </w:tc>
        <w:tc>
          <w:tcPr>
            <w:shd w:fill="d9ead3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Professores respons.</w:t>
            </w:r>
          </w:p>
        </w:tc>
      </w:tr>
      <w:tr>
        <w:trPr>
          <w:trHeight w:val="397" w:hRule="atLeast"/>
        </w:trPr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8h20 às 9h10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M. C. S. Maia Animação.</w:t>
            </w:r>
          </w:p>
          <w:p w:rsidR="00000000" w:rsidDel="00000000" w:rsidP="00000000" w:rsidRDefault="00000000" w:rsidRPr="00000000" w14:paraId="000000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S. B. Rissi</w:t>
              <w:tab/>
              <w:t xml:space="preserve">MIRACULOUS - As Aventuras de Ladybug.</w:t>
            </w:r>
          </w:p>
          <w:p w:rsidR="00000000" w:rsidDel="00000000" w:rsidP="00000000" w:rsidRDefault="00000000" w:rsidRPr="00000000" w14:paraId="0000002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J. P. L. Pedrasolli</w:t>
              <w:tab/>
              <w:t xml:space="preserve">Animes.</w:t>
            </w:r>
          </w:p>
        </w:tc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Leandro e Márcio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J. M. Moreira   </w:t>
              <w:tab/>
              <w:t xml:space="preserve">Cérebro e mente</w:t>
              <w:tab/>
            </w:r>
          </w:p>
          <w:p w:rsidR="00000000" w:rsidDel="00000000" w:rsidP="00000000" w:rsidRDefault="00000000" w:rsidRPr="00000000" w14:paraId="0000002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I. L. R. da Silva</w:t>
              <w:tab/>
              <w:t xml:space="preserve">Cores.</w:t>
            </w:r>
          </w:p>
          <w:p w:rsidR="00000000" w:rsidDel="00000000" w:rsidP="00000000" w:rsidRDefault="00000000" w:rsidRPr="00000000" w14:paraId="0000002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N. G. Figueiredo</w:t>
              <w:tab/>
              <w:t xml:space="preserve">Johann</w:t>
              <w:tab/>
              <w:t xml:space="preserve">O cérebro.</w:t>
            </w:r>
          </w:p>
        </w:tc>
        <w:tc>
          <w:tcPr>
            <w:vMerge w:val="restart"/>
            <w:shd w:fill="c5e0b3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Anna e Matheus</w:t>
            </w:r>
          </w:p>
        </w:tc>
      </w:tr>
      <w:tr>
        <w:trPr>
          <w:trHeight w:val="397" w:hRule="atLeast"/>
        </w:trPr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4. M. B. Martelozo</w:t>
              <w:tab/>
              <w:t xml:space="preserve">Anime e mangá. </w:t>
            </w:r>
          </w:p>
          <w:p w:rsidR="00000000" w:rsidDel="00000000" w:rsidP="00000000" w:rsidRDefault="00000000" w:rsidRPr="00000000" w14:paraId="000000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5. M. K. Klaus</w:t>
              <w:tab/>
              <w:t xml:space="preserve">   Ciência e superpoderes dos quadrinhos.</w:t>
            </w:r>
          </w:p>
          <w:p w:rsidR="00000000" w:rsidDel="00000000" w:rsidP="00000000" w:rsidRDefault="00000000" w:rsidRPr="00000000" w14:paraId="0000002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6. G. S. Maia</w:t>
              <w:tab/>
              <w:t xml:space="preserve">     Ficção científica e as Ciências</w:t>
            </w:r>
          </w:p>
        </w:tc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2A">
            <w:pPr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4. B. G. Bocato</w:t>
              <w:tab/>
            </w:r>
          </w:p>
          <w:p w:rsidR="00000000" w:rsidDel="00000000" w:rsidP="00000000" w:rsidRDefault="00000000" w:rsidRPr="00000000" w14:paraId="0000002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Música heavy metal, punk rock e underground.</w:t>
            </w:r>
          </w:p>
          <w:p w:rsidR="00000000" w:rsidDel="00000000" w:rsidP="00000000" w:rsidRDefault="00000000" w:rsidRPr="00000000" w14:paraId="0000002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5. M. M. da Silva</w:t>
              <w:tab/>
              <w:t xml:space="preserve">Bossa Nova.</w:t>
            </w:r>
          </w:p>
          <w:p w:rsidR="00000000" w:rsidDel="00000000" w:rsidP="00000000" w:rsidRDefault="00000000" w:rsidRPr="00000000" w14:paraId="000000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6. B. S. Hammershlag</w:t>
              <w:tab/>
              <w:t xml:space="preserve">Dança.</w:t>
            </w:r>
          </w:p>
        </w:tc>
        <w:tc>
          <w:tcPr>
            <w:vMerge w:val="continue"/>
            <w:shd w:fill="c5e0b3" w:val="clear"/>
            <w:vAlign w:val="center"/>
          </w:tcPr>
          <w:p w:rsidR="00000000" w:rsidDel="00000000" w:rsidP="00000000" w:rsidRDefault="00000000" w:rsidRPr="00000000" w14:paraId="0000002F">
            <w:pPr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Merge w:val="restart"/>
            <w:shd w:fill="ffe599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9h10 às 10h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D. B. Leate</w:t>
              <w:tab/>
              <w:t xml:space="preserve">Mitologia Grega.</w:t>
            </w:r>
          </w:p>
          <w:p w:rsidR="00000000" w:rsidDel="00000000" w:rsidP="00000000" w:rsidRDefault="00000000" w:rsidRPr="00000000" w14:paraId="0000003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3965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F. W. D. de Oliveira</w:t>
              <w:tab/>
              <w:t xml:space="preserve">Vikings</w:t>
              <w:tab/>
              <w:t xml:space="preserve">.</w:t>
            </w:r>
          </w:p>
          <w:p w:rsidR="00000000" w:rsidDel="00000000" w:rsidP="00000000" w:rsidRDefault="00000000" w:rsidRPr="00000000" w14:paraId="0000003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3965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I. C. F. Serrano</w:t>
              <w:tab/>
              <w:t xml:space="preserve">Mitologia grega e romana.</w:t>
            </w:r>
          </w:p>
        </w:tc>
        <w:tc>
          <w:tcPr>
            <w:vMerge w:val="restart"/>
            <w:shd w:fill="ffe599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Leandro e Márcio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B. M. Akaishi</w:t>
              <w:tab/>
              <w:t xml:space="preserve">Katana e cultura japonesa.</w:t>
            </w:r>
          </w:p>
          <w:p w:rsidR="00000000" w:rsidDel="00000000" w:rsidP="00000000" w:rsidRDefault="00000000" w:rsidRPr="00000000" w14:paraId="0000003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C. L. K. Feital</w:t>
              <w:tab/>
              <w:t xml:space="preserve">Rússia.</w:t>
            </w:r>
          </w:p>
          <w:p w:rsidR="00000000" w:rsidDel="00000000" w:rsidP="00000000" w:rsidRDefault="00000000" w:rsidRPr="00000000" w14:paraId="0000003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A. G. Laudeano</w:t>
              <w:tab/>
              <w:t xml:space="preserve">México</w:t>
              <w:tab/>
              <w:t xml:space="preserve">.</w:t>
            </w:r>
          </w:p>
        </w:tc>
        <w:tc>
          <w:tcPr>
            <w:vMerge w:val="restart"/>
            <w:shd w:fill="ffe599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Rosane e Matheus</w:t>
            </w:r>
          </w:p>
        </w:tc>
      </w:tr>
      <w:tr>
        <w:trPr>
          <w:trHeight w:val="397" w:hRule="atLeast"/>
        </w:trPr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4. G. M. Rosa</w:t>
              <w:tab/>
            </w:r>
          </w:p>
          <w:p w:rsidR="00000000" w:rsidDel="00000000" w:rsidP="00000000" w:rsidRDefault="00000000" w:rsidRPr="00000000" w14:paraId="0000003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Guerra Fria</w:t>
              <w:tab/>
            </w:r>
          </w:p>
          <w:p w:rsidR="00000000" w:rsidDel="00000000" w:rsidP="00000000" w:rsidRDefault="00000000" w:rsidRPr="00000000" w14:paraId="000000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5. P. D. Pereira</w:t>
              <w:tab/>
              <w:tab/>
              <w:t xml:space="preserve">Capitalismo</w:t>
              <w:tab/>
            </w:r>
          </w:p>
          <w:p w:rsidR="00000000" w:rsidDel="00000000" w:rsidP="00000000" w:rsidRDefault="00000000" w:rsidRPr="00000000" w14:paraId="0000003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6. E. A. A. Ferreira</w:t>
              <w:tab/>
              <w:t xml:space="preserve">História do dinheiro</w:t>
              <w:tab/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03E">
            <w:pPr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4. N. V. Passos</w:t>
              <w:tab/>
              <w:t xml:space="preserve">               As pirâmides. </w:t>
            </w:r>
          </w:p>
          <w:p w:rsidR="00000000" w:rsidDel="00000000" w:rsidP="00000000" w:rsidRDefault="00000000" w:rsidRPr="00000000" w14:paraId="0000004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5. R. W. Daniel</w:t>
            </w:r>
          </w:p>
          <w:p w:rsidR="00000000" w:rsidDel="00000000" w:rsidP="00000000" w:rsidRDefault="00000000" w:rsidRPr="00000000" w14:paraId="0000004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Bola.</w:t>
            </w:r>
          </w:p>
        </w:tc>
        <w:tc>
          <w:tcPr>
            <w:vMerge w:val="continue"/>
            <w:shd w:fill="ffe599" w:val="clear"/>
            <w:vAlign w:val="center"/>
          </w:tcPr>
          <w:p w:rsidR="00000000" w:rsidDel="00000000" w:rsidP="00000000" w:rsidRDefault="00000000" w:rsidRPr="00000000" w14:paraId="00000042">
            <w:pPr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10h às 10h30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INTERVALO</w:t>
            </w:r>
          </w:p>
        </w:tc>
      </w:tr>
      <w:tr>
        <w:trPr>
          <w:trHeight w:val="397" w:hRule="atLeast"/>
        </w:trPr>
        <w:tc>
          <w:tcPr>
            <w:shd w:fill="a5d9f9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10h30 às 11h10</w:t>
            </w:r>
          </w:p>
        </w:tc>
        <w:tc>
          <w:tcPr>
            <w:shd w:fill="a5d9f9" w:val="clear"/>
            <w:vAlign w:val="center"/>
          </w:tcPr>
          <w:p w:rsidR="00000000" w:rsidDel="00000000" w:rsidP="00000000" w:rsidRDefault="00000000" w:rsidRPr="00000000" w14:paraId="0000004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E. W. Di S. Ferreira</w:t>
              <w:tab/>
              <w:t xml:space="preserve">Formação dos planetas.</w:t>
            </w:r>
          </w:p>
          <w:p w:rsidR="00000000" w:rsidDel="00000000" w:rsidP="00000000" w:rsidRDefault="00000000" w:rsidRPr="00000000" w14:paraId="000000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I. C. M. Ferreira</w:t>
              <w:tab/>
              <w:t xml:space="preserve">Meteoros. </w:t>
            </w:r>
          </w:p>
          <w:p w:rsidR="00000000" w:rsidDel="00000000" w:rsidP="00000000" w:rsidRDefault="00000000" w:rsidRPr="00000000" w14:paraId="000000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J. A. B. Cordeiro</w:t>
            </w:r>
          </w:p>
          <w:p w:rsidR="00000000" w:rsidDel="00000000" w:rsidP="00000000" w:rsidRDefault="00000000" w:rsidRPr="00000000" w14:paraId="0000004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Metais no nosso planeta.</w:t>
            </w:r>
          </w:p>
          <w:p w:rsidR="00000000" w:rsidDel="00000000" w:rsidP="00000000" w:rsidRDefault="00000000" w:rsidRPr="00000000" w14:paraId="000000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4. L. L. Schimiti</w:t>
              <w:tab/>
              <w:t xml:space="preserve">Foguetes.</w:t>
            </w:r>
          </w:p>
          <w:p w:rsidR="00000000" w:rsidDel="00000000" w:rsidP="00000000" w:rsidRDefault="00000000" w:rsidRPr="00000000" w14:paraId="0000004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5. P. W. L. Bagg</w:t>
              <w:tab/>
              <w:t xml:space="preserve">Anna</w:t>
              <w:tab/>
              <w:t xml:space="preserve">Foguetes</w:t>
            </w:r>
          </w:p>
        </w:tc>
        <w:tc>
          <w:tcPr>
            <w:shd w:fill="a5d9f9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Leandro e Anna</w:t>
            </w:r>
          </w:p>
        </w:tc>
        <w:tc>
          <w:tcPr>
            <w:shd w:fill="a5d9f9" w:val="clear"/>
            <w:vAlign w:val="center"/>
          </w:tcPr>
          <w:p w:rsidR="00000000" w:rsidDel="00000000" w:rsidP="00000000" w:rsidRDefault="00000000" w:rsidRPr="00000000" w14:paraId="0000005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A. G. Munhoz</w:t>
            </w:r>
          </w:p>
          <w:p w:rsidR="00000000" w:rsidDel="00000000" w:rsidP="00000000" w:rsidRDefault="00000000" w:rsidRPr="00000000" w14:paraId="0000005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Animais pré-históricos</w:t>
            </w:r>
          </w:p>
          <w:p w:rsidR="00000000" w:rsidDel="00000000" w:rsidP="00000000" w:rsidRDefault="00000000" w:rsidRPr="00000000" w14:paraId="0000005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L. N. Watanuki</w:t>
              <w:tab/>
            </w:r>
          </w:p>
          <w:p w:rsidR="00000000" w:rsidDel="00000000" w:rsidP="00000000" w:rsidRDefault="00000000" w:rsidRPr="00000000" w14:paraId="000000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Os pássaros</w:t>
            </w:r>
          </w:p>
          <w:p w:rsidR="00000000" w:rsidDel="00000000" w:rsidP="00000000" w:rsidRDefault="00000000" w:rsidRPr="00000000" w14:paraId="0000005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A. G. Bocato</w:t>
            </w:r>
          </w:p>
          <w:p w:rsidR="00000000" w:rsidDel="00000000" w:rsidP="00000000" w:rsidRDefault="00000000" w:rsidRPr="00000000" w14:paraId="000000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Barcos</w:t>
              <w:tab/>
            </w:r>
          </w:p>
          <w:p w:rsidR="00000000" w:rsidDel="00000000" w:rsidP="00000000" w:rsidRDefault="00000000" w:rsidRPr="00000000" w14:paraId="0000005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4. B. M. Saito</w:t>
            </w:r>
          </w:p>
          <w:p w:rsidR="00000000" w:rsidDel="00000000" w:rsidP="00000000" w:rsidRDefault="00000000" w:rsidRPr="00000000" w14:paraId="0000005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Água</w:t>
              <w:tab/>
            </w:r>
          </w:p>
          <w:p w:rsidR="00000000" w:rsidDel="00000000" w:rsidP="00000000" w:rsidRDefault="00000000" w:rsidRPr="00000000" w14:paraId="000000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5. C. M. Mélo</w:t>
            </w:r>
          </w:p>
          <w:p w:rsidR="00000000" w:rsidDel="00000000" w:rsidP="00000000" w:rsidRDefault="00000000" w:rsidRPr="00000000" w14:paraId="0000005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Tubarões</w:t>
            </w:r>
          </w:p>
        </w:tc>
        <w:tc>
          <w:tcPr>
            <w:shd w:fill="a5d9f9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Rosane e Johann</w:t>
            </w:r>
          </w:p>
        </w:tc>
      </w:tr>
      <w:tr>
        <w:trPr>
          <w:trHeight w:val="397" w:hRule="atLeast"/>
        </w:trPr>
        <w:tc>
          <w:tcPr>
            <w:vMerge w:val="restart"/>
            <w:shd w:fill="fdcbef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11h10 às 12h</w:t>
            </w:r>
          </w:p>
        </w:tc>
        <w:tc>
          <w:tcPr>
            <w:shd w:fill="fdcbef" w:val="clear"/>
            <w:vAlign w:val="center"/>
          </w:tcPr>
          <w:p w:rsidR="00000000" w:rsidDel="00000000" w:rsidP="00000000" w:rsidRDefault="00000000" w:rsidRPr="00000000" w14:paraId="0000005C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L. L. Vicari</w:t>
            </w:r>
          </w:p>
          <w:p w:rsidR="00000000" w:rsidDel="00000000" w:rsidP="00000000" w:rsidRDefault="00000000" w:rsidRPr="00000000" w14:paraId="0000005D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Fogão</w:t>
            </w:r>
          </w:p>
          <w:p w:rsidR="00000000" w:rsidDel="00000000" w:rsidP="00000000" w:rsidRDefault="00000000" w:rsidRPr="00000000" w14:paraId="0000005E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M. T. V. Bôas</w:t>
              <w:tab/>
              <w:t xml:space="preserve">Facas</w:t>
            </w:r>
          </w:p>
          <w:p w:rsidR="00000000" w:rsidDel="00000000" w:rsidP="00000000" w:rsidRDefault="00000000" w:rsidRPr="00000000" w14:paraId="0000005F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T. S. Búfalo</w:t>
              <w:tab/>
              <w:t xml:space="preserve">Eliana</w:t>
              <w:tab/>
              <w:t xml:space="preserve">Culinária</w:t>
            </w:r>
          </w:p>
          <w:p w:rsidR="00000000" w:rsidDel="00000000" w:rsidP="00000000" w:rsidRDefault="00000000" w:rsidRPr="00000000" w14:paraId="00000060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dcbe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Anna e Eliana</w:t>
            </w:r>
          </w:p>
        </w:tc>
        <w:tc>
          <w:tcPr>
            <w:shd w:fill="fdcbef" w:val="clear"/>
            <w:vAlign w:val="center"/>
          </w:tcPr>
          <w:p w:rsidR="00000000" w:rsidDel="00000000" w:rsidP="00000000" w:rsidRDefault="00000000" w:rsidRPr="00000000" w14:paraId="00000062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 I. T. Kim</w:t>
            </w:r>
          </w:p>
          <w:p w:rsidR="00000000" w:rsidDel="00000000" w:rsidP="00000000" w:rsidRDefault="00000000" w:rsidRPr="00000000" w14:paraId="00000063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Artes gráficas</w:t>
              <w:tab/>
            </w:r>
          </w:p>
          <w:p w:rsidR="00000000" w:rsidDel="00000000" w:rsidP="00000000" w:rsidRDefault="00000000" w:rsidRPr="00000000" w14:paraId="00000064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F. T. Ross</w:t>
            </w:r>
          </w:p>
          <w:p w:rsidR="00000000" w:rsidDel="00000000" w:rsidP="00000000" w:rsidRDefault="00000000" w:rsidRPr="00000000" w14:paraId="00000065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Jogos online</w:t>
              <w:tab/>
            </w:r>
          </w:p>
          <w:p w:rsidR="00000000" w:rsidDel="00000000" w:rsidP="00000000" w:rsidRDefault="00000000" w:rsidRPr="00000000" w14:paraId="00000066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L. M. M. Silva</w:t>
              <w:tab/>
              <w:t xml:space="preserve">História dos videogames</w:t>
            </w:r>
          </w:p>
        </w:tc>
        <w:tc>
          <w:tcPr>
            <w:vMerge w:val="restart"/>
            <w:shd w:fill="fdcbe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Rosane e Johann</w:t>
            </w:r>
          </w:p>
        </w:tc>
      </w:tr>
      <w:tr>
        <w:trPr>
          <w:trHeight w:val="397" w:hRule="atLeast"/>
        </w:trPr>
        <w:tc>
          <w:tcPr>
            <w:vMerge w:val="continue"/>
            <w:shd w:fill="fdcbe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cbef" w:val="clear"/>
            <w:vAlign w:val="center"/>
          </w:tcPr>
          <w:p w:rsidR="00000000" w:rsidDel="00000000" w:rsidP="00000000" w:rsidRDefault="00000000" w:rsidRPr="00000000" w14:paraId="00000069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G. A. Macedo</w:t>
              <w:tab/>
              <w:t xml:space="preserve">Robótica</w:t>
            </w:r>
          </w:p>
          <w:p w:rsidR="00000000" w:rsidDel="00000000" w:rsidP="00000000" w:rsidRDefault="00000000" w:rsidRPr="00000000" w14:paraId="0000006A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P. H. Macedo</w:t>
              <w:tab/>
              <w:t xml:space="preserve">Robótica</w:t>
            </w:r>
          </w:p>
          <w:p w:rsidR="00000000" w:rsidDel="00000000" w:rsidP="00000000" w:rsidRDefault="00000000" w:rsidRPr="00000000" w14:paraId="0000006B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F. de C. Pereira</w:t>
              <w:tab/>
              <w:t xml:space="preserve">Motores mecânicos</w:t>
            </w:r>
          </w:p>
        </w:tc>
        <w:tc>
          <w:tcPr>
            <w:vMerge w:val="continue"/>
            <w:shd w:fill="fdcbef" w:val="clear"/>
            <w:vAlign w:val="center"/>
          </w:tcPr>
          <w:p w:rsidR="00000000" w:rsidDel="00000000" w:rsidP="00000000" w:rsidRDefault="00000000" w:rsidRPr="00000000" w14:paraId="0000006C">
            <w:pPr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cbef" w:val="clear"/>
            <w:vAlign w:val="center"/>
          </w:tcPr>
          <w:p w:rsidR="00000000" w:rsidDel="00000000" w:rsidP="00000000" w:rsidRDefault="00000000" w:rsidRPr="00000000" w14:paraId="0000006D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T. S. V. de Araujo</w:t>
            </w:r>
          </w:p>
          <w:p w:rsidR="00000000" w:rsidDel="00000000" w:rsidP="00000000" w:rsidRDefault="00000000" w:rsidRPr="00000000" w14:paraId="0000006E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Drift</w:t>
            </w:r>
          </w:p>
          <w:p w:rsidR="00000000" w:rsidDel="00000000" w:rsidP="00000000" w:rsidRDefault="00000000" w:rsidRPr="00000000" w14:paraId="0000006F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L. N. Okahara</w:t>
              <w:tab/>
              <w:t xml:space="preserve">Eletrônicos</w:t>
            </w:r>
          </w:p>
          <w:p w:rsidR="00000000" w:rsidDel="00000000" w:rsidP="00000000" w:rsidRDefault="00000000" w:rsidRPr="00000000" w14:paraId="00000070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M. C. S. Montezuma</w:t>
            </w:r>
          </w:p>
          <w:p w:rsidR="00000000" w:rsidDel="00000000" w:rsidP="00000000" w:rsidRDefault="00000000" w:rsidRPr="00000000" w14:paraId="00000071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Tecnologias dos celulares, tablets e notebooks. Sistema touchscreen e bluetooth</w:t>
            </w:r>
          </w:p>
        </w:tc>
        <w:tc>
          <w:tcPr>
            <w:vMerge w:val="continue"/>
            <w:shd w:fill="fdcbef" w:val="clear"/>
            <w:vAlign w:val="center"/>
          </w:tcPr>
          <w:p w:rsidR="00000000" w:rsidDel="00000000" w:rsidP="00000000" w:rsidRDefault="00000000" w:rsidRPr="00000000" w14:paraId="00000072">
            <w:pPr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before="0" w:line="360" w:lineRule="auto"/>
        <w:ind w:left="0"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Você deverá escolher uma apresentação de cada aula para fazer o registro abaixo.</w:t>
      </w:r>
    </w:p>
    <w:p w:rsidR="00000000" w:rsidDel="00000000" w:rsidP="00000000" w:rsidRDefault="00000000" w:rsidRPr="00000000" w14:paraId="00000075">
      <w:pPr>
        <w:shd w:fill="ffffff" w:val="clear"/>
        <w:spacing w:before="0" w:line="360" w:lineRule="auto"/>
        <w:ind w:left="0" w:firstLine="72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Este documento deverá ser devolvido, após a edição, no classroom SALÃO.</w:t>
      </w:r>
    </w:p>
    <w:p w:rsidR="00000000" w:rsidDel="00000000" w:rsidP="00000000" w:rsidRDefault="00000000" w:rsidRPr="00000000" w14:paraId="00000076">
      <w:pPr>
        <w:shd w:fill="ffffff" w:val="clear"/>
        <w:spacing w:before="0" w:line="36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Aula 1: 8h20 às 9h10</w:t>
      </w:r>
    </w:p>
    <w:tbl>
      <w:tblPr>
        <w:tblStyle w:val="Table4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260"/>
        <w:tblGridChange w:id="0">
          <w:tblGrid>
            <w:gridCol w:w="2340"/>
            <w:gridCol w:w="7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aluno que apresentou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Tipo de apresentação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) vídeo               (   )slides               (   ) Jogos               (   ) Sites          (   ) Cartaz ou panfleto           (    ) Experimento        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) outro (descrever qual)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Resumo (descreva o que aprendeu sobre o trabalho)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Escreva suas dúvidas sobre o assunto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hd w:fill="ffffff" w:val="clear"/>
        <w:spacing w:before="0" w:line="36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before="0" w:line="36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Aula 2: 9h10 às 10h</w:t>
      </w:r>
    </w:p>
    <w:p w:rsidR="00000000" w:rsidDel="00000000" w:rsidP="00000000" w:rsidRDefault="00000000" w:rsidRPr="00000000" w14:paraId="00000084">
      <w:pPr>
        <w:shd w:fill="ffffff" w:val="clear"/>
        <w:spacing w:before="0"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260"/>
        <w:tblGridChange w:id="0">
          <w:tblGrid>
            <w:gridCol w:w="2340"/>
            <w:gridCol w:w="7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aluno que apresentou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Tipo de apresentação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) vídeo               (   )slides               (   ) Jogos               (   ) Sites          (   ) Cartaz ou panfleto           (    ) Experimento         </w:t>
            </w:r>
          </w:p>
          <w:p w:rsidR="00000000" w:rsidDel="00000000" w:rsidP="00000000" w:rsidRDefault="00000000" w:rsidRPr="00000000" w14:paraId="0000008B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) outro (descrever qual)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Resumo (descreva o que aprendeu sobre o trabalho)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Escreva suas dúvidas sobre o assunto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hd w:fill="ffffff" w:val="clear"/>
        <w:spacing w:before="0"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Aula 3: 10h30 às 11h</w:t>
      </w:r>
    </w:p>
    <w:p w:rsidR="00000000" w:rsidDel="00000000" w:rsidP="00000000" w:rsidRDefault="00000000" w:rsidRPr="00000000" w14:paraId="00000091">
      <w:pPr>
        <w:shd w:fill="ffffff" w:val="clear"/>
        <w:spacing w:before="0"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260"/>
        <w:tblGridChange w:id="0">
          <w:tblGrid>
            <w:gridCol w:w="2340"/>
            <w:gridCol w:w="7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aluno que apresentou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Tipo de apresentação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) vídeo               (   )slides               (   ) Jogos               (   ) Sites          (   ) Cartaz ou panfleto           (    ) Experimento         </w:t>
            </w:r>
          </w:p>
          <w:p w:rsidR="00000000" w:rsidDel="00000000" w:rsidP="00000000" w:rsidRDefault="00000000" w:rsidRPr="00000000" w14:paraId="00000098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) outro (descrever qual)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Resumo (descreva o que aprendeu sobre o trabalho)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Escreva suas dúvidas sobre o assunto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hd w:fill="ffffff" w:val="clear"/>
        <w:spacing w:before="0"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before="0"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Aula 4: 11h10 às 12h</w:t>
      </w:r>
    </w:p>
    <w:p w:rsidR="00000000" w:rsidDel="00000000" w:rsidP="00000000" w:rsidRDefault="00000000" w:rsidRPr="00000000" w14:paraId="0000009F">
      <w:pPr>
        <w:shd w:fill="ffffff" w:val="clear"/>
        <w:spacing w:before="0"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260"/>
        <w:tblGridChange w:id="0">
          <w:tblGrid>
            <w:gridCol w:w="2340"/>
            <w:gridCol w:w="7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Nome do aluno que apresentou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Tipo de apresentação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) vídeo               (   )slides               (   ) Jogos               (   ) Sites          (   ) Cartaz ou panfleto           (    ) Experimento         </w:t>
            </w:r>
          </w:p>
          <w:p w:rsidR="00000000" w:rsidDel="00000000" w:rsidP="00000000" w:rsidRDefault="00000000" w:rsidRPr="00000000" w14:paraId="000000A6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   ) outro (descrever qual)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Resumo (descreva o que aprendeu sobre o trabalho)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Escreva suas dúvidas sobre o assunto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0"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hd w:fill="ffffff" w:val="clear"/>
        <w:spacing w:before="0" w:line="360" w:lineRule="auto"/>
        <w:ind w:left="0" w:firstLine="72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spacing w:before="0" w:line="360" w:lineRule="auto"/>
        <w:ind w:left="0" w:firstLine="72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spacing w:before="0" w:line="360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8" w:w="11906" w:orient="portrait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F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22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tabs>
        <w:tab w:val="left" w:pos="7655"/>
      </w:tabs>
      <w:spacing w:after="0" w:before="57" w:line="360" w:lineRule="auto"/>
      <w:ind w:left="1797" w:firstLine="0"/>
      <w:rPr>
        <w:i w:val="0"/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_______________________________________________ Turma</w:t>
    </w:r>
    <w:r w:rsidDel="00000000" w:rsidR="00000000" w:rsidRPr="00000000">
      <w:rPr>
        <w:rtl w:val="0"/>
      </w:rPr>
      <w:t xml:space="preserve">: _° ano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</wp:posOffset>
          </wp:positionH>
          <wp:positionV relativeFrom="paragraph">
            <wp:posOffset>238125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meet.google.com/iut-uxdm-iqq" TargetMode="External"/><Relationship Id="rId8" Type="http://schemas.openxmlformats.org/officeDocument/2006/relationships/hyperlink" Target="https://meet.google.com/cga-uhbg-rw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