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0B80" w:rsidRDefault="005F2CEC" w:rsidP="00A766D2">
      <w:pPr>
        <w:pStyle w:val="01Ttulo-IEIJ"/>
      </w:pPr>
      <w:r w:rsidRPr="00EE0B80">
        <w:t xml:space="preserve">english class </w:t>
      </w:r>
      <w:r w:rsidR="00995FD8" w:rsidRPr="00EE0B80">
        <w:t>l</w:t>
      </w:r>
      <w:r w:rsidR="00EE0B80" w:rsidRPr="00EE0B80">
        <w:t>x</w:t>
      </w:r>
      <w:r w:rsidR="00181602">
        <w:t>i</w:t>
      </w:r>
      <w:r w:rsidR="00FB3AF4">
        <w:t>i</w:t>
      </w:r>
    </w:p>
    <w:p w:rsidR="00614285" w:rsidRDefault="00614285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433149" w:rsidRP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36"/>
          <w:szCs w:val="26"/>
          <w:lang w:val="en-US" w:eastAsia="pt-BR" w:bidi="ar-SA"/>
        </w:rPr>
      </w:pPr>
      <w:proofErr w:type="gramStart"/>
      <w:r w:rsidRPr="00FB3AF4">
        <w:rPr>
          <w:rFonts w:asciiTheme="minorHAnsi" w:eastAsia="Times New Roman" w:hAnsiTheme="minorHAnsi" w:cstheme="minorHAnsi"/>
          <w:b/>
          <w:kern w:val="0"/>
          <w:sz w:val="36"/>
          <w:szCs w:val="26"/>
          <w:lang w:val="en-US" w:eastAsia="pt-BR" w:bidi="ar-SA"/>
        </w:rPr>
        <w:t>LET’S</w:t>
      </w:r>
      <w:proofErr w:type="gramEnd"/>
      <w:r w:rsidRPr="00FB3AF4">
        <w:rPr>
          <w:rFonts w:asciiTheme="minorHAnsi" w:eastAsia="Times New Roman" w:hAnsiTheme="minorHAnsi" w:cstheme="minorHAnsi"/>
          <w:b/>
          <w:kern w:val="0"/>
          <w:sz w:val="36"/>
          <w:szCs w:val="26"/>
          <w:lang w:val="en-US" w:eastAsia="pt-BR" w:bidi="ar-SA"/>
        </w:rPr>
        <w:t xml:space="preserve"> GET READY FOR HALLOWEEN!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1. Prepare your costume.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</w:pPr>
      <w:r w:rsidRPr="00FB3AF4"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 xml:space="preserve">Escolha uma fantasia para usar amanhã </w:t>
      </w:r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na nossa aula on-line (7h30).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 xml:space="preserve">Se não tiver nenhuma disponível em casa, use sua criatividade para elaborar uma máscara, pintura facial ou acessório. 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</w:pPr>
      <w:proofErr w:type="spellStart"/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Here</w:t>
      </w:r>
      <w:proofErr w:type="spellEnd"/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 xml:space="preserve"> are some </w:t>
      </w:r>
      <w:proofErr w:type="spellStart"/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suggestions</w:t>
      </w:r>
      <w:proofErr w:type="spellEnd"/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:</w:t>
      </w:r>
    </w:p>
    <w:p w:rsidR="00FB3AF4" w:rsidRP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i/>
          <w:sz w:val="28"/>
          <w:szCs w:val="26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p w:rsidR="00181602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2. </w:t>
      </w:r>
      <w:proofErr w:type="spellStart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Choose</w:t>
      </w:r>
      <w:proofErr w:type="spellEnd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snack</w:t>
      </w:r>
      <w:proofErr w:type="spellEnd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.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</w:pPr>
    </w:p>
    <w:p w:rsidR="00FB3AF4" w:rsidRP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Nosso Halloween será, também, uma mini sessão de cinema. Escolha uma comidinha da sua preferência e verifique a possibilidade de prepará-la para amanhã.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3. Draw a </w:t>
      </w:r>
      <w:proofErr w:type="spellStart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picture</w:t>
      </w:r>
      <w:proofErr w:type="spellEnd"/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>!</w:t>
      </w:r>
      <w:bookmarkStart w:id="0" w:name="_GoBack"/>
      <w:bookmarkEnd w:id="0"/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i/>
          <w:kern w:val="0"/>
          <w:sz w:val="28"/>
          <w:szCs w:val="26"/>
          <w:lang w:eastAsia="pt-BR" w:bidi="ar-SA"/>
        </w:rPr>
        <w:t>Crie uma decoração de Halloween no espaço abaixo:</w:t>
      </w:r>
      <w:r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  <w:t xml:space="preserve"> </w:t>
      </w:r>
    </w:p>
    <w:p w:rsid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168966</wp:posOffset>
                </wp:positionV>
                <wp:extent cx="6072027" cy="3400746"/>
                <wp:effectExtent l="0" t="0" r="2413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027" cy="3400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671A" id="Retângulo 1" o:spid="_x0000_s1026" style="position:absolute;margin-left:0;margin-top:13.3pt;width:478.1pt;height:267.8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" fillcolor="white [3201]" strokecolor="black [3200]" strokeweight="1pt">
                <w10:wrap anchorx="page"/>
              </v:rect>
            </w:pict>
          </mc:Fallback>
        </mc:AlternateContent>
      </w:r>
    </w:p>
    <w:p w:rsidR="00FB3AF4" w:rsidRPr="00FB3AF4" w:rsidRDefault="00FB3AF4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eastAsia="pt-BR" w:bidi="ar-SA"/>
        </w:rPr>
      </w:pPr>
    </w:p>
    <w:sectPr w:rsidR="00FB3AF4" w:rsidRPr="00FB3AF4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A3" w:rsidRDefault="002C73A3">
      <w:pPr>
        <w:spacing w:before="0"/>
      </w:pPr>
      <w:r>
        <w:separator/>
      </w:r>
    </w:p>
  </w:endnote>
  <w:endnote w:type="continuationSeparator" w:id="0">
    <w:p w:rsidR="002C73A3" w:rsidRDefault="002C73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A3" w:rsidRDefault="002C73A3">
      <w:pPr>
        <w:spacing w:before="0"/>
      </w:pPr>
      <w:r>
        <w:separator/>
      </w:r>
    </w:p>
  </w:footnote>
  <w:footnote w:type="continuationSeparator" w:id="0">
    <w:p w:rsidR="002C73A3" w:rsidRDefault="002C73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B3AF4">
      <w:rPr>
        <w:rStyle w:val="RefernciaSutil"/>
        <w:rFonts w:cs="Calibri"/>
        <w:smallCaps w:val="0"/>
        <w:color w:val="auto"/>
        <w:u w:val="none"/>
      </w:rPr>
      <w:t>26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95FD8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C4027"/>
    <w:rsid w:val="005248AE"/>
    <w:rsid w:val="00554FFD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F3738"/>
    <w:rsid w:val="00B0125A"/>
    <w:rsid w:val="00B2050B"/>
    <w:rsid w:val="00B66701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A7226"/>
    <w:rsid w:val="00DD6A76"/>
    <w:rsid w:val="00E13D69"/>
    <w:rsid w:val="00E23646"/>
    <w:rsid w:val="00E52AFC"/>
    <w:rsid w:val="00EA608E"/>
    <w:rsid w:val="00EE0B80"/>
    <w:rsid w:val="00F066C6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2020-10-24T23:47:00Z</dcterms:created>
  <dcterms:modified xsi:type="dcterms:W3CDTF">2020-10-24T23:47:00Z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