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4128135</wp:posOffset>
            </wp:positionH>
            <wp:positionV relativeFrom="paragraph">
              <wp:posOffset>-313054</wp:posOffset>
            </wp:positionV>
            <wp:extent cx="2710815" cy="648970"/>
            <wp:effectExtent b="0" l="0" r="0" t="0"/>
            <wp:wrapSquare wrapText="bothSides" distB="0" distT="0" distL="0" distR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-313054</wp:posOffset>
            </wp:positionV>
            <wp:extent cx="1756410" cy="696595"/>
            <wp:effectExtent b="0" l="0" r="0" t="0"/>
            <wp:wrapSquare wrapText="bothSides" distB="0" distT="0" distL="0" distR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Primavera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03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novembro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  Turma: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6º ano</w:t>
      </w:r>
    </w:p>
    <w:p w:rsidR="00000000" w:rsidDel="00000000" w:rsidP="00000000" w:rsidRDefault="00000000" w:rsidRPr="00000000" w14:paraId="00000004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7263" l="9259" r="9259" t="82361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tabs>
          <w:tab w:val="left" w:pos="7655"/>
        </w:tabs>
        <w:spacing w:before="57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1maes6lhi1m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before="200" w:line="144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Gramática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before="120" w:line="240" w:lineRule="auto"/>
        <w:jc w:val="center"/>
        <w:rPr>
          <w:rFonts w:ascii="Calibri" w:cs="Calibri" w:eastAsia="Calibri" w:hAnsi="Calibri"/>
          <w:i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u w:val="single"/>
          <w:rtl w:val="0"/>
        </w:rPr>
        <w:t xml:space="preserve">Classes de palavras</w:t>
      </w:r>
    </w:p>
    <w:p w:rsidR="00000000" w:rsidDel="00000000" w:rsidP="00000000" w:rsidRDefault="00000000" w:rsidRPr="00000000" w14:paraId="0000000A">
      <w:pPr>
        <w:widowControl w:val="0"/>
        <w:spacing w:after="100" w:before="100" w:line="276" w:lineRule="auto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Leiam a tirinha abaixo:</w:t>
      </w:r>
    </w:p>
    <w:p w:rsidR="00000000" w:rsidDel="00000000" w:rsidP="00000000" w:rsidRDefault="00000000" w:rsidRPr="00000000" w14:paraId="0000000B">
      <w:pPr>
        <w:widowControl w:val="0"/>
        <w:spacing w:after="100" w:before="100" w:line="276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</w:rPr>
        <w:drawing>
          <wp:inline distB="114300" distT="114300" distL="114300" distR="114300">
            <wp:extent cx="2800350" cy="374332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3743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100" w:before="100" w:line="276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100" w:before="100" w:line="276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1. De acordo com a tirinha, o que é “verbar”?</w:t>
      </w:r>
    </w:p>
    <w:p w:rsidR="00000000" w:rsidDel="00000000" w:rsidP="00000000" w:rsidRDefault="00000000" w:rsidRPr="00000000" w14:paraId="0000000E">
      <w:pPr>
        <w:widowControl w:val="0"/>
        <w:spacing w:after="100" w:before="100" w:line="276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100" w:before="100" w:line="276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2. Explique, com suas palavras, por que Calvin afirmou que “Verbar esquisita o idioma”.</w:t>
      </w:r>
    </w:p>
    <w:p w:rsidR="00000000" w:rsidDel="00000000" w:rsidP="00000000" w:rsidRDefault="00000000" w:rsidRPr="00000000" w14:paraId="00000010">
      <w:pPr>
        <w:widowControl w:val="0"/>
        <w:spacing w:after="100" w:before="100" w:line="276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100" w:before="100" w:line="276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3. Pensando na fala do segundo quadrinho, seria possível fazer o mesmo processo para formar substantivos e adjetivos? Explique e dê exemplos de palavras formadas assim.</w:t>
      </w:r>
    </w:p>
    <w:p w:rsidR="00000000" w:rsidDel="00000000" w:rsidP="00000000" w:rsidRDefault="00000000" w:rsidRPr="00000000" w14:paraId="00000012">
      <w:pPr>
        <w:widowControl w:val="0"/>
        <w:spacing w:after="100" w:before="100" w:line="276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100" w:before="100" w:line="276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4. Crie três frases com palavras “verbadas”.</w:t>
      </w:r>
    </w:p>
    <w:p w:rsidR="00000000" w:rsidDel="00000000" w:rsidP="00000000" w:rsidRDefault="00000000" w:rsidRPr="00000000" w14:paraId="00000014">
      <w:pPr>
        <w:widowControl w:val="0"/>
        <w:spacing w:after="100" w:before="100" w:line="276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100" w:before="100" w:line="276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