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spacing w:line="240" w:lineRule="auto"/>
        <w:rPr/>
      </w:pPr>
      <w:bookmarkStart w:colFirst="0" w:colLast="0" w:name="_imkyj2995a77" w:id="0"/>
      <w:bookmarkEnd w:id="0"/>
      <w:r w:rsidDel="00000000" w:rsidR="00000000" w:rsidRPr="00000000">
        <w:rPr>
          <w:i w:val="1"/>
          <w:rtl w:val="0"/>
        </w:rPr>
        <w:t xml:space="preserve">Machine learning</w:t>
      </w:r>
      <w:r w:rsidDel="00000000" w:rsidR="00000000" w:rsidRPr="00000000">
        <w:rPr>
          <w:rtl w:val="0"/>
        </w:rPr>
        <w:t xml:space="preserve">: o que é e por que é tão importante</w:t>
      </w:r>
    </w:p>
    <w:p w:rsidR="00000000" w:rsidDel="00000000" w:rsidP="00000000" w:rsidRDefault="00000000" w:rsidRPr="00000000" w14:paraId="00000002">
      <w:pPr>
        <w:pStyle w:val="Subtitle"/>
        <w:keepNext w:val="0"/>
        <w:keepLines w:val="0"/>
        <w:spacing w:after="40" w:before="0" w:lineRule="auto"/>
        <w:jc w:val="center"/>
        <w:rPr/>
      </w:pPr>
      <w:bookmarkStart w:colFirst="0" w:colLast="0" w:name="_lpyi6qe4tlaj" w:id="1"/>
      <w:bookmarkEnd w:id="1"/>
      <w:r w:rsidDel="00000000" w:rsidR="00000000" w:rsidRPr="00000000">
        <w:rPr>
          <w:rFonts w:ascii="Calibri" w:cs="Calibri" w:eastAsia="Calibri" w:hAnsi="Calibri"/>
          <w:i w:val="0"/>
          <w:sz w:val="28"/>
          <w:szCs w:val="28"/>
          <w:u w:val="single"/>
        </w:rPr>
        <w:drawing>
          <wp:anchor allowOverlap="1" behindDoc="0" distB="114300" distT="0" distL="114300" distR="114300" hidden="0" layoutInCell="1" locked="0" relativeHeight="0" simplePos="0">
            <wp:simplePos x="0" y="0"/>
            <wp:positionH relativeFrom="page">
              <wp:posOffset>738000</wp:posOffset>
            </wp:positionH>
            <wp:positionV relativeFrom="page">
              <wp:posOffset>3013200</wp:posOffset>
            </wp:positionV>
            <wp:extent cx="6119820" cy="88900"/>
            <wp:effectExtent b="0" l="0" r="0" t="0"/>
            <wp:wrapTopAndBottom distB="114300" distT="0"/>
            <wp:docPr id="3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19820" cy="8890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Calibri" w:cs="Calibri" w:eastAsia="Calibri" w:hAnsi="Calibri"/>
          <w:i w:val="0"/>
          <w:sz w:val="28"/>
          <w:szCs w:val="28"/>
          <w:u w:val="single"/>
          <w:rtl w:val="0"/>
        </w:rPr>
        <w:t xml:space="preserve">Resumo de Parágrafos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600.000000000002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56.0000000000002"/>
        <w:gridCol w:w="7944.000000000001"/>
        <w:tblGridChange w:id="0">
          <w:tblGrid>
            <w:gridCol w:w="1656.0000000000002"/>
            <w:gridCol w:w="7944.000000000001"/>
          </w:tblGrid>
        </w:tblGridChange>
      </w:tblGrid>
      <w:tr>
        <w:trPr>
          <w:trHeight w:val="60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Trecho/título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Ideias principais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Parágrafo 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Parágrafo 2: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75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Diferença entre </w:t>
            </w: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machine learning</w:t>
            </w: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 e inteligência artificial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Parágrafo 3: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Parágrafo 4: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Parágrafo 5: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Parágrafo 6: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Parágrafo 7: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O que é </w:t>
            </w: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machine learning</w:t>
            </w: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, então?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Parágrafo 8: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Parágrafo 9: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Parágrafo 10: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Parágrafo 11: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Parágrafo 12: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Parágrafo 13: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6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spacing w:line="240" w:lineRule="auto"/>
              <w:jc w:val="left"/>
              <w:rPr>
                <w:b w:val="1"/>
                <w:i w:val="1"/>
                <w:sz w:val="30"/>
                <w:szCs w:val="30"/>
              </w:rPr>
            </w:pPr>
            <w:r w:rsidDel="00000000" w:rsidR="00000000" w:rsidRPr="00000000">
              <w:rPr>
                <w:b w:val="1"/>
                <w:sz w:val="30"/>
                <w:szCs w:val="30"/>
                <w:rtl w:val="0"/>
              </w:rPr>
              <w:t xml:space="preserve">Exemplos de uso do </w:t>
            </w:r>
            <w:r w:rsidDel="00000000" w:rsidR="00000000" w:rsidRPr="00000000">
              <w:rPr>
                <w:b w:val="1"/>
                <w:i w:val="1"/>
                <w:sz w:val="30"/>
                <w:szCs w:val="30"/>
                <w:rtl w:val="0"/>
              </w:rPr>
              <w:t xml:space="preserve">machine learning</w:t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Parágrafo 14: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Banco de dados autônomo: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Combate a fraudes em sistemas de pagamento: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Tradução de textos: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Recomen-</w:t>
              <w:br w:type="textWrapping"/>
              <w:t xml:space="preserve">dação de conteúdo: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700.7874015748032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spacing w:line="240" w:lineRule="auto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Parágrafo 19: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sectPr>
      <w:headerReference r:id="rId7" w:type="first"/>
      <w:pgSz w:h="16838" w:w="11906" w:orient="portrait"/>
      <w:pgMar w:bottom="851" w:top="2098" w:left="1134" w:right="1134" w:header="493.228346456693" w:footer="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tabs>
        <w:tab w:val="left" w:pos="7371"/>
      </w:tabs>
      <w:spacing w:after="0" w:before="0" w:line="360" w:lineRule="auto"/>
      <w:ind w:left="2125.9842519685035" w:firstLine="0"/>
      <w:rPr>
        <w:sz w:val="24"/>
        <w:szCs w:val="24"/>
      </w:rPr>
    </w:pP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529590</wp:posOffset>
          </wp:positionH>
          <wp:positionV relativeFrom="page">
            <wp:posOffset>151275</wp:posOffset>
          </wp:positionV>
          <wp:extent cx="1256348" cy="576989"/>
          <wp:effectExtent b="0" l="0" r="0" t="0"/>
          <wp:wrapSquare wrapText="bothSides" distB="114300" distT="114300" distL="114300" distR="114300"/>
          <wp:docPr id="4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-3787" r="3787" t="0"/>
                  <a:stretch>
                    <a:fillRect/>
                  </a:stretch>
                </pic:blipFill>
                <pic:spPr>
                  <a:xfrm>
                    <a:off x="0" y="0"/>
                    <a:ext cx="1256348" cy="576989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/>
      <w:drawing>
        <wp:anchor allowOverlap="1" behindDoc="0" distB="114300" distT="114300" distL="114300" distR="114300" hidden="0" layoutInCell="1" locked="0" relativeHeight="0" simplePos="0">
          <wp:simplePos x="0" y="0"/>
          <wp:positionH relativeFrom="page">
            <wp:posOffset>4958715</wp:posOffset>
          </wp:positionH>
          <wp:positionV relativeFrom="page">
            <wp:posOffset>189375</wp:posOffset>
          </wp:positionV>
          <wp:extent cx="2067878" cy="500445"/>
          <wp:effectExtent b="0" l="0" r="0" t="0"/>
          <wp:wrapSquare wrapText="bothSides" distB="114300" distT="114300" distL="114300" distR="114300"/>
          <wp:docPr id="2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67878" cy="50044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I</w:t>
    </w:r>
    <w:r w:rsidDel="00000000" w:rsidR="00000000" w:rsidRPr="00000000">
      <w:rPr>
        <w:sz w:val="24"/>
        <w:szCs w:val="24"/>
        <w:rtl w:val="0"/>
      </w:rPr>
      <w:t xml:space="preserve">nstituto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 </w:t>
    </w:r>
    <w:r w:rsidDel="00000000" w:rsidR="00000000" w:rsidRPr="00000000">
      <w:rPr>
        <w:sz w:val="24"/>
        <w:szCs w:val="24"/>
        <w:rtl w:val="0"/>
      </w:rPr>
      <w:t xml:space="preserve">de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 E</w:t>
    </w:r>
    <w:r w:rsidDel="00000000" w:rsidR="00000000" w:rsidRPr="00000000">
      <w:rPr>
        <w:sz w:val="24"/>
        <w:szCs w:val="24"/>
        <w:rtl w:val="0"/>
      </w:rPr>
      <w:t xml:space="preserve">ducação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 I</w:t>
    </w:r>
    <w:r w:rsidDel="00000000" w:rsidR="00000000" w:rsidRPr="00000000">
      <w:rPr>
        <w:sz w:val="24"/>
        <w:szCs w:val="24"/>
        <w:rtl w:val="0"/>
      </w:rPr>
      <w:t xml:space="preserve">nfantil e 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J</w:t>
    </w:r>
    <w:r w:rsidDel="00000000" w:rsidR="00000000" w:rsidRPr="00000000">
      <w:rPr>
        <w:sz w:val="24"/>
        <w:szCs w:val="24"/>
        <w:rtl w:val="0"/>
      </w:rPr>
      <w:t xml:space="preserve">uvenil</w:t>
    </w:r>
  </w:p>
  <w:p w:rsidR="00000000" w:rsidDel="00000000" w:rsidP="00000000" w:rsidRDefault="00000000" w:rsidRPr="00000000" w14:paraId="00000035">
    <w:pPr>
      <w:spacing w:after="0" w:before="0" w:line="360" w:lineRule="auto"/>
      <w:ind w:left="2125.9842519685035" w:firstLine="0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Primavera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, 20</w:t>
    </w:r>
    <w:r w:rsidDel="00000000" w:rsidR="00000000" w:rsidRPr="00000000">
      <w:rPr>
        <w:sz w:val="24"/>
        <w:szCs w:val="24"/>
        <w:rtl w:val="0"/>
      </w:rPr>
      <w:t xml:space="preserve">20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. L</w:t>
    </w:r>
    <w:r w:rsidDel="00000000" w:rsidR="00000000" w:rsidRPr="00000000">
      <w:rPr>
        <w:sz w:val="24"/>
        <w:szCs w:val="24"/>
        <w:rtl w:val="0"/>
      </w:rPr>
      <w:t xml:space="preserve">ondrina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, </w:t>
    </w:r>
    <w:r w:rsidDel="00000000" w:rsidR="00000000" w:rsidRPr="00000000">
      <w:rPr>
        <w:sz w:val="24"/>
        <w:szCs w:val="24"/>
        <w:rtl w:val="0"/>
      </w:rPr>
      <w:t xml:space="preserve">## de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 </w:t>
    </w:r>
    <w:r w:rsidDel="00000000" w:rsidR="00000000" w:rsidRPr="00000000">
      <w:rPr>
        <w:sz w:val="24"/>
        <w:szCs w:val="24"/>
        <w:rtl w:val="0"/>
      </w:rPr>
      <w:t xml:space="preserve">novembro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.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6">
    <w:pPr>
      <w:spacing w:after="0" w:before="0" w:line="360" w:lineRule="auto"/>
      <w:ind w:left="2125.9842519685035" w:firstLine="0"/>
      <w:rPr>
        <w:sz w:val="24"/>
        <w:szCs w:val="24"/>
      </w:rPr>
    </w:pP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N</w:t>
    </w:r>
    <w:r w:rsidDel="00000000" w:rsidR="00000000" w:rsidRPr="00000000">
      <w:rPr>
        <w:sz w:val="24"/>
        <w:szCs w:val="24"/>
        <w:rtl w:val="0"/>
      </w:rPr>
      <w:t xml:space="preserve">ome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: </w:t>
    </w:r>
    <w:r w:rsidDel="00000000" w:rsidR="00000000" w:rsidRPr="00000000">
      <w:rPr>
        <w:sz w:val="24"/>
        <w:szCs w:val="24"/>
        <w:rtl w:val="0"/>
      </w:rPr>
      <w:tab/>
      <w:tab/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T</w:t>
    </w:r>
    <w:r w:rsidDel="00000000" w:rsidR="00000000" w:rsidRPr="00000000">
      <w:rPr>
        <w:sz w:val="24"/>
        <w:szCs w:val="24"/>
        <w:rtl w:val="0"/>
      </w:rPr>
      <w:t xml:space="preserve">urma</w:t>
    </w:r>
    <w:r w:rsidDel="00000000" w:rsidR="00000000" w:rsidRPr="00000000">
      <w:rPr>
        <w:smallCaps w:val="0"/>
        <w:color w:val="000000"/>
        <w:sz w:val="24"/>
        <w:szCs w:val="24"/>
        <w:u w:val="none"/>
        <w:rtl w:val="0"/>
      </w:rPr>
      <w:t xml:space="preserve">:</w:t>
    </w:r>
    <w:r w:rsidDel="00000000" w:rsidR="00000000" w:rsidRPr="00000000">
      <w:rPr>
        <w:sz w:val="24"/>
        <w:szCs w:val="24"/>
        <w:rtl w:val="0"/>
      </w:rPr>
      <w:t xml:space="preserve"> _° Ano</w:t>
    </w:r>
    <w:r w:rsidDel="00000000" w:rsidR="00000000" w:rsidRPr="00000000">
      <w:drawing>
        <wp:anchor allowOverlap="1" behindDoc="0" distB="114300" distT="114300" distL="114300" distR="114300" hidden="0" layoutInCell="1" locked="0" relativeHeight="0" simplePos="0">
          <wp:simplePos x="0" y="0"/>
          <wp:positionH relativeFrom="column">
            <wp:posOffset>1</wp:posOffset>
          </wp:positionH>
          <wp:positionV relativeFrom="paragraph">
            <wp:posOffset>647700</wp:posOffset>
          </wp:positionV>
          <wp:extent cx="6119820" cy="139700"/>
          <wp:effectExtent b="0" l="0" r="0" t="0"/>
          <wp:wrapSquare wrapText="bothSides" distB="114300" distT="114300" distL="114300" distR="114300"/>
          <wp:docPr id="1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119820" cy="1397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37">
    <w:pPr>
      <w:tabs>
        <w:tab w:val="left" w:pos="3831"/>
      </w:tabs>
      <w:spacing w:after="0" w:before="0" w:line="360" w:lineRule="auto"/>
      <w:ind w:left="2125.9842519685035" w:firstLine="0"/>
      <w:rPr>
        <w:sz w:val="24"/>
        <w:szCs w:val="24"/>
      </w:rPr>
    </w:pPr>
    <w:r w:rsidDel="00000000" w:rsidR="00000000" w:rsidRPr="00000000">
      <w:rPr>
        <w:sz w:val="24"/>
        <w:szCs w:val="24"/>
        <w:rtl w:val="0"/>
      </w:rPr>
      <w:t xml:space="preserve">Área do conhecimento: Programação | Professor Hideo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6"/>
        <w:szCs w:val="26"/>
        <w:lang w:val="pt-BR"/>
      </w:rPr>
    </w:rPrDefault>
    <w:pPrDefault>
      <w:pPr>
        <w:widowControl w:val="0"/>
        <w:spacing w:line="360" w:lineRule="auto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</w:pPr>
    <w:rPr>
      <w:sz w:val="40"/>
      <w:szCs w:val="40"/>
      <w:u w:val="single"/>
    </w:rPr>
  </w:style>
  <w:style w:type="paragraph" w:styleId="Heading2">
    <w:name w:val="heading 2"/>
    <w:basedOn w:val="Normal"/>
    <w:next w:val="Normal"/>
    <w:pPr>
      <w:keepNext w:val="1"/>
      <w:keepLines w:val="1"/>
    </w:pPr>
    <w:rPr>
      <w:color w:val="434343"/>
      <w:sz w:val="36"/>
      <w:szCs w:val="36"/>
      <w:u w:val="singl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  <w:ind w:right="-7.795275590551114"/>
      <w:jc w:val="center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Relationship Id="rId7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