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67028D" w14:paraId="1E1A3C89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C8A02C9" w14:textId="77777777" w:rsidR="0067028D" w:rsidRDefault="005E4D5E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Tipo A - Números racionais 2 (Frações)</w:t>
            </w:r>
          </w:p>
          <w:p w14:paraId="75998899" w14:textId="77777777" w:rsidR="0067028D" w:rsidRDefault="005E4D5E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0864BC43" wp14:editId="1B971C6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67028D" w14:paraId="0EDB1398" w14:textId="77777777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1D6C" w14:textId="77777777" w:rsidR="0067028D" w:rsidRDefault="005E4D5E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Bom dia! Lembrando que a atividade </w:t>
            </w:r>
            <w:r>
              <w:rPr>
                <w:b/>
                <w:i/>
              </w:rPr>
              <w:t>Tipo A</w:t>
            </w:r>
            <w:r>
              <w:rPr>
                <w:i/>
              </w:rPr>
              <w:t xml:space="preserve"> deve ser resolvida por todos </w:t>
            </w:r>
            <w:r>
              <w:rPr>
                <w:b/>
                <w:i/>
              </w:rPr>
              <w:t>de forma on-line</w:t>
            </w:r>
            <w:r>
              <w:rPr>
                <w:i/>
              </w:rPr>
              <w:t xml:space="preserve"> e sem o auxílio do professor. Portanto, esta atividade será resolvida em:</w:t>
            </w:r>
          </w:p>
          <w:p w14:paraId="2D22A748" w14:textId="77777777" w:rsidR="0067028D" w:rsidRDefault="005E4D5E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11/11</w:t>
            </w:r>
            <w:r>
              <w:rPr>
                <w:i/>
              </w:rPr>
              <w:t>, para os alunos que estiverem frequentando as aulas presenciais.</w:t>
            </w:r>
          </w:p>
          <w:p w14:paraId="25783020" w14:textId="77777777" w:rsidR="0067028D" w:rsidRDefault="005E4D5E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12/11</w:t>
            </w:r>
            <w:r>
              <w:rPr>
                <w:i/>
              </w:rPr>
              <w:t>, para os alunos que</w:t>
            </w:r>
            <w:r>
              <w:rPr>
                <w:b/>
                <w:i/>
              </w:rPr>
              <w:t xml:space="preserve"> não </w:t>
            </w:r>
            <w:r>
              <w:rPr>
                <w:i/>
              </w:rPr>
              <w:t>estiverem frequentando as aulas presenciais.</w:t>
            </w:r>
          </w:p>
        </w:tc>
      </w:tr>
    </w:tbl>
    <w:p w14:paraId="058B6B24" w14:textId="77777777" w:rsidR="0067028D" w:rsidRDefault="005E4D5E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0F294887" wp14:editId="3DD023DB">
            <wp:extent cx="6119820" cy="2222500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22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99EB0A" w14:textId="77777777" w:rsidR="0067028D" w:rsidRDefault="005E4D5E">
      <w:pPr>
        <w:shd w:val="clear" w:color="auto" w:fill="FFFFFF"/>
        <w:spacing w:before="100" w:after="100" w:line="288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74FC66F7" wp14:editId="12070CD7">
            <wp:extent cx="3765713" cy="1552794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5713" cy="1552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DAC9DB" w14:textId="77777777" w:rsidR="0067028D" w:rsidRPr="00022032" w:rsidRDefault="005E4D5E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 w:rsidRPr="00022032">
        <w:rPr>
          <w:sz w:val="26"/>
          <w:szCs w:val="26"/>
        </w:rPr>
        <w:t>1. Em uma sala de aula de 20 alunos,</w:t>
      </w:r>
      <w:r w:rsidR="00022032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022032">
        <w:rPr>
          <w:sz w:val="26"/>
          <w:szCs w:val="26"/>
        </w:rPr>
        <w:t xml:space="preserve"> </w:t>
      </w:r>
      <w:r w:rsidRPr="00022032">
        <w:rPr>
          <w:sz w:val="26"/>
          <w:szCs w:val="26"/>
        </w:rPr>
        <w:t>deles gostam de futebol, os demais gostam de outros esportes.</w:t>
      </w:r>
    </w:p>
    <w:p w14:paraId="537EADA0" w14:textId="77777777" w:rsidR="0067028D" w:rsidRPr="00022032" w:rsidRDefault="005E4D5E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 w:rsidRPr="00022032">
        <w:rPr>
          <w:sz w:val="26"/>
          <w:szCs w:val="26"/>
        </w:rPr>
        <w:t xml:space="preserve">a) Qual é a fração que representa toda a sala? </w:t>
      </w:r>
    </w:p>
    <w:p w14:paraId="3DD7AF83" w14:textId="77777777" w:rsidR="0067028D" w:rsidRPr="00022032" w:rsidRDefault="005E4D5E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 w:rsidRPr="00022032">
        <w:rPr>
          <w:sz w:val="26"/>
          <w:szCs w:val="26"/>
        </w:rPr>
        <w:t>b) Qual é a fração que representa a parte dos alunos que preferem outros esportes a futebol?</w:t>
      </w:r>
    </w:p>
    <w:p w14:paraId="16750D02" w14:textId="77777777" w:rsidR="0067028D" w:rsidRPr="00022032" w:rsidRDefault="005E4D5E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 w:rsidRPr="00022032">
        <w:rPr>
          <w:sz w:val="26"/>
          <w:szCs w:val="26"/>
        </w:rPr>
        <w:t>c) Represente,</w:t>
      </w:r>
      <w:r w:rsidRPr="00022032">
        <w:rPr>
          <w:sz w:val="26"/>
          <w:szCs w:val="26"/>
        </w:rPr>
        <w:t xml:space="preserve"> por meio de uma figura, a situação apresentada acima.  </w:t>
      </w:r>
    </w:p>
    <w:p w14:paraId="2380C618" w14:textId="77777777" w:rsidR="00022032" w:rsidRDefault="00022032">
      <w:pPr>
        <w:shd w:val="clear" w:color="auto" w:fill="FFFFFF"/>
        <w:spacing w:before="100" w:after="100" w:line="288" w:lineRule="auto"/>
        <w:jc w:val="both"/>
        <w:rPr>
          <w:noProof/>
        </w:rPr>
      </w:pPr>
    </w:p>
    <w:p w14:paraId="1E3C3B52" w14:textId="77777777" w:rsidR="00022032" w:rsidRDefault="00022032">
      <w:pPr>
        <w:shd w:val="clear" w:color="auto" w:fill="FFFFFF"/>
        <w:spacing w:before="100" w:after="100" w:line="288" w:lineRule="auto"/>
        <w:jc w:val="both"/>
        <w:rPr>
          <w:noProof/>
        </w:rPr>
      </w:pPr>
    </w:p>
    <w:p w14:paraId="07BC7FE6" w14:textId="77777777" w:rsidR="0067028D" w:rsidRPr="00022032" w:rsidRDefault="005E4D5E" w:rsidP="00022032">
      <w:pPr>
        <w:shd w:val="clear" w:color="auto" w:fill="FFFFFF"/>
        <w:spacing w:before="0" w:line="288" w:lineRule="auto"/>
        <w:jc w:val="both"/>
        <w:rPr>
          <w:b/>
          <w:sz w:val="26"/>
          <w:szCs w:val="26"/>
          <w:u w:val="single"/>
        </w:rPr>
      </w:pPr>
      <w:r w:rsidRPr="00022032">
        <w:rPr>
          <w:b/>
          <w:sz w:val="26"/>
          <w:szCs w:val="26"/>
          <w:u w:val="single"/>
        </w:rPr>
        <w:lastRenderedPageBreak/>
        <w:t>Leitura das Frações</w:t>
      </w:r>
    </w:p>
    <w:p w14:paraId="65835C7D" w14:textId="77777777" w:rsidR="00022032" w:rsidRDefault="00022032">
      <w:pPr>
        <w:shd w:val="clear" w:color="auto" w:fill="FFFFFF"/>
        <w:spacing w:before="100" w:after="100" w:line="288" w:lineRule="auto"/>
        <w:jc w:val="both"/>
      </w:pPr>
      <w:r w:rsidRPr="00022032">
        <w:rPr>
          <w:noProof/>
          <w:sz w:val="26"/>
          <w:szCs w:val="26"/>
        </w:rPr>
        <w:drawing>
          <wp:anchor distT="114300" distB="114300" distL="114300" distR="114300" simplePos="0" relativeHeight="251659264" behindDoc="0" locked="0" layoutInCell="1" hidden="0" allowOverlap="1" wp14:anchorId="17F2416C" wp14:editId="43C49B6F">
            <wp:simplePos x="0" y="0"/>
            <wp:positionH relativeFrom="column">
              <wp:posOffset>1089660</wp:posOffset>
            </wp:positionH>
            <wp:positionV relativeFrom="paragraph">
              <wp:posOffset>121285</wp:posOffset>
            </wp:positionV>
            <wp:extent cx="3575050" cy="638175"/>
            <wp:effectExtent l="0" t="0" r="6350" b="9525"/>
            <wp:wrapSquare wrapText="bothSides" distT="114300" distB="114300" distL="114300" distR="114300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0219D" w14:textId="77777777" w:rsidR="00022032" w:rsidRDefault="00022032">
      <w:pPr>
        <w:shd w:val="clear" w:color="auto" w:fill="FFFFFF"/>
        <w:spacing w:before="100" w:after="100" w:line="288" w:lineRule="auto"/>
        <w:jc w:val="both"/>
      </w:pPr>
    </w:p>
    <w:p w14:paraId="7D968E0D" w14:textId="77777777" w:rsidR="00022032" w:rsidRDefault="00022032">
      <w:pPr>
        <w:shd w:val="clear" w:color="auto" w:fill="FFFFFF"/>
        <w:spacing w:before="100" w:after="100" w:line="288" w:lineRule="auto"/>
        <w:jc w:val="both"/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88BCAF0" wp14:editId="55F53C51">
            <wp:simplePos x="0" y="0"/>
            <wp:positionH relativeFrom="column">
              <wp:posOffset>899160</wp:posOffset>
            </wp:positionH>
            <wp:positionV relativeFrom="paragraph">
              <wp:posOffset>93980</wp:posOffset>
            </wp:positionV>
            <wp:extent cx="3981450" cy="62865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4790B" w14:textId="77777777" w:rsidR="0067028D" w:rsidRDefault="0067028D" w:rsidP="00022032">
      <w:pPr>
        <w:shd w:val="clear" w:color="auto" w:fill="FFFFFF"/>
        <w:spacing w:before="100" w:after="100" w:line="288" w:lineRule="auto"/>
        <w:jc w:val="both"/>
      </w:pPr>
    </w:p>
    <w:p w14:paraId="59345943" w14:textId="77777777" w:rsidR="0067028D" w:rsidRDefault="00022032" w:rsidP="00022032">
      <w:pPr>
        <w:shd w:val="clear" w:color="auto" w:fill="FFFFFF"/>
        <w:spacing w:before="100" w:after="100" w:line="288" w:lineRule="auto"/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3C17D52E" wp14:editId="795A12CF">
            <wp:simplePos x="0" y="0"/>
            <wp:positionH relativeFrom="margin">
              <wp:align>right</wp:align>
            </wp:positionH>
            <wp:positionV relativeFrom="paragraph">
              <wp:posOffset>329565</wp:posOffset>
            </wp:positionV>
            <wp:extent cx="3104515" cy="1863090"/>
            <wp:effectExtent l="0" t="0" r="635" b="3810"/>
            <wp:wrapSquare wrapText="bothSides" distT="114300" distB="114300" distL="114300" distR="11430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1"/>
                    <a:srcRect l="2395" t="509" b="-1"/>
                    <a:stretch/>
                  </pic:blipFill>
                  <pic:spPr bwMode="auto">
                    <a:xfrm>
                      <a:off x="0" y="0"/>
                      <a:ext cx="3104515" cy="186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F908BE2" wp14:editId="37531A2B">
            <wp:simplePos x="0" y="0"/>
            <wp:positionH relativeFrom="margin">
              <wp:align>right</wp:align>
            </wp:positionH>
            <wp:positionV relativeFrom="paragraph">
              <wp:posOffset>2242820</wp:posOffset>
            </wp:positionV>
            <wp:extent cx="3117850" cy="1796415"/>
            <wp:effectExtent l="0" t="0" r="6350" b="0"/>
            <wp:wrapSquare wrapText="bothSides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179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0A1FBEE3" wp14:editId="7EEAC714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2962275" cy="2399030"/>
            <wp:effectExtent l="0" t="0" r="9525" b="1270"/>
            <wp:wrapSquare wrapText="bothSides" distT="114300" distB="114300" distL="114300" distR="1143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99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513701" w14:textId="77777777" w:rsidR="0067028D" w:rsidRDefault="0067028D">
      <w:pPr>
        <w:shd w:val="clear" w:color="auto" w:fill="FFFFFF"/>
        <w:spacing w:before="0" w:line="288" w:lineRule="auto"/>
      </w:pPr>
    </w:p>
    <w:p w14:paraId="6EB80F21" w14:textId="77777777" w:rsidR="0067028D" w:rsidRDefault="0067028D">
      <w:pPr>
        <w:shd w:val="clear" w:color="auto" w:fill="FFFFFF"/>
        <w:spacing w:before="0" w:line="288" w:lineRule="auto"/>
      </w:pPr>
    </w:p>
    <w:p w14:paraId="2629692A" w14:textId="77777777" w:rsidR="0067028D" w:rsidRDefault="0067028D">
      <w:pPr>
        <w:shd w:val="clear" w:color="auto" w:fill="FFFFFF"/>
        <w:spacing w:before="0" w:line="288" w:lineRule="auto"/>
      </w:pPr>
    </w:p>
    <w:p w14:paraId="1DB4339F" w14:textId="77777777" w:rsidR="00022032" w:rsidRDefault="00022032">
      <w:pPr>
        <w:shd w:val="clear" w:color="auto" w:fill="FFFFFF"/>
        <w:spacing w:before="0" w:line="288" w:lineRule="auto"/>
      </w:pPr>
    </w:p>
    <w:p w14:paraId="252D198E" w14:textId="77777777" w:rsidR="00022032" w:rsidRDefault="00022032">
      <w:pPr>
        <w:shd w:val="clear" w:color="auto" w:fill="FFFFFF"/>
        <w:spacing w:before="0" w:line="288" w:lineRule="auto"/>
      </w:pPr>
    </w:p>
    <w:p w14:paraId="4E3A184E" w14:textId="77777777" w:rsidR="00022032" w:rsidRDefault="00022032">
      <w:pPr>
        <w:shd w:val="clear" w:color="auto" w:fill="FFFFFF"/>
        <w:spacing w:before="0" w:line="288" w:lineRule="auto"/>
      </w:pPr>
    </w:p>
    <w:p w14:paraId="25C33943" w14:textId="77777777" w:rsidR="00022032" w:rsidRPr="00022032" w:rsidRDefault="00022032" w:rsidP="00022032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t>2</w:t>
      </w:r>
      <w:r w:rsidRPr="00022032">
        <w:rPr>
          <w:sz w:val="26"/>
          <w:szCs w:val="26"/>
        </w:rPr>
        <w:t>. Escreva a</w:t>
      </w:r>
      <w:r>
        <w:rPr>
          <w:sz w:val="26"/>
          <w:szCs w:val="26"/>
        </w:rPr>
        <w:t xml:space="preserve"> l</w:t>
      </w:r>
      <w:r w:rsidRPr="00022032">
        <w:rPr>
          <w:sz w:val="26"/>
          <w:szCs w:val="26"/>
        </w:rPr>
        <w:t>eitura correta para as seguintes frações:</w:t>
      </w:r>
    </w:p>
    <w:p w14:paraId="4D787969" w14:textId="77777777" w:rsidR="0067028D" w:rsidRDefault="00022032">
      <w:pPr>
        <w:shd w:val="clear" w:color="auto" w:fill="FFFFFF"/>
        <w:spacing w:before="0" w:line="288" w:lineRule="auto"/>
      </w:pPr>
      <w:r w:rsidRPr="00022032">
        <w:rPr>
          <w:noProof/>
          <w:sz w:val="26"/>
          <w:szCs w:val="26"/>
        </w:rPr>
        <w:drawing>
          <wp:anchor distT="114300" distB="114300" distL="114300" distR="114300" simplePos="0" relativeHeight="251663360" behindDoc="0" locked="0" layoutInCell="1" hidden="0" allowOverlap="1" wp14:anchorId="0FE44873" wp14:editId="43BC12C2">
            <wp:simplePos x="0" y="0"/>
            <wp:positionH relativeFrom="column">
              <wp:posOffset>89535</wp:posOffset>
            </wp:positionH>
            <wp:positionV relativeFrom="paragraph">
              <wp:posOffset>46355</wp:posOffset>
            </wp:positionV>
            <wp:extent cx="561975" cy="2019300"/>
            <wp:effectExtent l="0" t="0" r="9525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68238" w14:textId="77777777" w:rsidR="0067028D" w:rsidRDefault="0067028D">
      <w:pPr>
        <w:shd w:val="clear" w:color="auto" w:fill="FFFFFF"/>
        <w:spacing w:before="0" w:line="288" w:lineRule="auto"/>
      </w:pPr>
    </w:p>
    <w:p w14:paraId="3D4E665A" w14:textId="77777777" w:rsidR="0067028D" w:rsidRDefault="0067028D">
      <w:pPr>
        <w:shd w:val="clear" w:color="auto" w:fill="FFFFFF"/>
        <w:spacing w:before="0" w:line="288" w:lineRule="auto"/>
      </w:pPr>
    </w:p>
    <w:p w14:paraId="03B95388" w14:textId="77777777" w:rsidR="0067028D" w:rsidRDefault="0067028D">
      <w:pPr>
        <w:shd w:val="clear" w:color="auto" w:fill="FFFFFF"/>
        <w:spacing w:before="0" w:line="288" w:lineRule="auto"/>
      </w:pPr>
    </w:p>
    <w:p w14:paraId="77C62ACC" w14:textId="77777777" w:rsidR="0067028D" w:rsidRDefault="0067028D">
      <w:pPr>
        <w:shd w:val="clear" w:color="auto" w:fill="FFFFFF"/>
        <w:spacing w:before="0" w:line="288" w:lineRule="auto"/>
      </w:pPr>
      <w:bookmarkStart w:id="1" w:name="_GoBack"/>
      <w:bookmarkEnd w:id="1"/>
    </w:p>
    <w:sectPr w:rsidR="0067028D">
      <w:head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50E6D" w14:textId="77777777" w:rsidR="005E4D5E" w:rsidRDefault="005E4D5E">
      <w:pPr>
        <w:spacing w:before="0"/>
      </w:pPr>
      <w:r>
        <w:separator/>
      </w:r>
    </w:p>
  </w:endnote>
  <w:endnote w:type="continuationSeparator" w:id="0">
    <w:p w14:paraId="64C1715D" w14:textId="77777777" w:rsidR="005E4D5E" w:rsidRDefault="005E4D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6443" w14:textId="77777777" w:rsidR="0067028D" w:rsidRDefault="0067028D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00CCF" w14:textId="77777777" w:rsidR="005E4D5E" w:rsidRDefault="005E4D5E">
      <w:pPr>
        <w:spacing w:before="0"/>
      </w:pPr>
      <w:r>
        <w:separator/>
      </w:r>
    </w:p>
  </w:footnote>
  <w:footnote w:type="continuationSeparator" w:id="0">
    <w:p w14:paraId="259DF011" w14:textId="77777777" w:rsidR="005E4D5E" w:rsidRDefault="005E4D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B5AE3" w14:textId="77777777" w:rsidR="0067028D" w:rsidRDefault="005E4D5E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A386" w14:textId="77777777" w:rsidR="0067028D" w:rsidRDefault="005E4D5E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589CE9C" wp14:editId="42C83BAB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6A5F8D9" wp14:editId="78485B9E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43389F" w14:textId="77777777" w:rsidR="0067028D" w:rsidRDefault="005E4D5E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</w:t>
    </w:r>
    <w:proofErr w:type="gramStart"/>
    <w:r>
      <w:rPr>
        <w:color w:val="000000"/>
      </w:rPr>
      <w:t>Londrina,</w:t>
    </w:r>
    <w:r>
      <w:t xml:space="preserve">  </w:t>
    </w:r>
    <w:r>
      <w:rPr>
        <w:color w:val="000000"/>
      </w:rPr>
      <w:t>de</w:t>
    </w:r>
    <w:proofErr w:type="gramEnd"/>
    <w:r>
      <w:rPr>
        <w:color w:val="000000"/>
      </w:rPr>
      <w:t xml:space="preserve"> novembro.</w:t>
    </w:r>
  </w:p>
  <w:p w14:paraId="16E03003" w14:textId="77777777" w:rsidR="0067028D" w:rsidRDefault="005E4D5E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</w:t>
    </w:r>
    <w:r>
      <w:t xml:space="preserve"> 6</w:t>
    </w:r>
    <w:r>
      <w:rPr>
        <w:color w:val="000000"/>
      </w:rPr>
      <w:t xml:space="preserve">º </w:t>
    </w:r>
    <w:r>
      <w:t>ano</w:t>
    </w:r>
  </w:p>
  <w:p w14:paraId="319EAD7F" w14:textId="77777777" w:rsidR="0067028D" w:rsidRDefault="005E4D5E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0AEFC4D9" wp14:editId="2B5F6378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8D"/>
    <w:rsid w:val="00022032"/>
    <w:rsid w:val="004361F9"/>
    <w:rsid w:val="005E4D5E"/>
    <w:rsid w:val="0067028D"/>
    <w:rsid w:val="0097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1ACD"/>
  <w15:docId w15:val="{DF289797-BA96-40F1-B33D-F79E71E2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5</cp:revision>
  <cp:lastPrinted>2020-11-10T23:50:00Z</cp:lastPrinted>
  <dcterms:created xsi:type="dcterms:W3CDTF">2020-11-10T23:50:00Z</dcterms:created>
  <dcterms:modified xsi:type="dcterms:W3CDTF">2020-11-10T23:56:00Z</dcterms:modified>
</cp:coreProperties>
</file>