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371"/>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Educação Infantil e Juvenil</w:t>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6"/>
                    <a:srcRect b="64513" l="64156" r="0" t="0"/>
                    <a:stretch>
                      <a:fillRect/>
                    </a:stretch>
                  </pic:blipFill>
                  <pic:spPr>
                    <a:xfrm>
                      <a:off x="0" y="0"/>
                      <a:ext cx="2710815" cy="6489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61909" l="0" r="76775" t="0"/>
                    <a:stretch>
                      <a:fillRect/>
                    </a:stretch>
                  </pic:blipFill>
                  <pic:spPr>
                    <a:xfrm>
                      <a:off x="0" y="0"/>
                      <a:ext cx="1756410" cy="696595"/>
                    </a:xfrm>
                    <a:prstGeom prst="rect"/>
                    <a:ln/>
                  </pic:spPr>
                </pic:pic>
              </a:graphicData>
            </a:graphic>
          </wp:anchor>
        </w:drawing>
      </w:r>
    </w:p>
    <w:p w:rsidR="00000000" w:rsidDel="00000000" w:rsidP="00000000" w:rsidRDefault="00000000" w:rsidRPr="00000000" w14:paraId="00000002">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Primavera</w:t>
      </w:r>
      <w:r w:rsidDel="00000000" w:rsidR="00000000" w:rsidRPr="00000000">
        <w:rPr>
          <w:rFonts w:ascii="Times New Roman" w:cs="Times New Roman" w:eastAsia="Times New Roman" w:hAnsi="Times New Roman"/>
          <w:sz w:val="24"/>
          <w:szCs w:val="24"/>
          <w:rtl w:val="0"/>
        </w:rPr>
        <w:t xml:space="preserve">, 2020. Londrina, </w:t>
      </w:r>
      <w:r w:rsidDel="00000000" w:rsidR="00000000" w:rsidRPr="00000000">
        <w:rPr>
          <w:rFonts w:ascii="Times New Roman" w:cs="Times New Roman" w:eastAsia="Times New Roman" w:hAnsi="Times New Roman"/>
          <w:b w:val="1"/>
          <w:sz w:val="24"/>
          <w:szCs w:val="24"/>
          <w:rtl w:val="0"/>
        </w:rPr>
        <w:t xml:space="preserve">25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b w:val="1"/>
          <w:sz w:val="24"/>
          <w:szCs w:val="24"/>
          <w:rtl w:val="0"/>
        </w:rPr>
        <w:t xml:space="preserve">novembro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_____________________________________  Turma: ______</w:t>
      </w:r>
    </w:p>
    <w:p w:rsidR="00000000" w:rsidDel="00000000" w:rsidP="00000000" w:rsidRDefault="00000000" w:rsidRPr="00000000" w14:paraId="00000004">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do conhecimento: Língua Portuguesa | Professor: Fernando Lisbôa</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295275</wp:posOffset>
            </wp:positionV>
            <wp:extent cx="6158865" cy="19050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6"/>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05">
      <w:pPr>
        <w:widowControl w:val="0"/>
        <w:tabs>
          <w:tab w:val="left" w:pos="7655"/>
        </w:tabs>
        <w:spacing w:before="57"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line="144" w:lineRule="auto"/>
        <w:rPr>
          <w:rFonts w:ascii="Calibri" w:cs="Calibri" w:eastAsia="Calibri" w:hAnsi="Calibri"/>
          <w:sz w:val="24"/>
          <w:szCs w:val="24"/>
        </w:rPr>
      </w:pPr>
      <w:bookmarkStart w:colFirst="0" w:colLast="0" w:name="_31maes6lhi1m" w:id="0"/>
      <w:bookmarkEnd w:id="0"/>
      <w:r w:rsidDel="00000000" w:rsidR="00000000" w:rsidRPr="00000000">
        <w:rPr>
          <w:rtl w:val="0"/>
        </w:rPr>
      </w:r>
    </w:p>
    <w:tbl>
      <w:tblPr>
        <w:tblStyle w:val="Table1"/>
        <w:tblW w:w="9029.0" w:type="dxa"/>
        <w:jc w:val="center"/>
        <w:tblLayout w:type="fixed"/>
        <w:tblLook w:val="0600"/>
      </w:tblPr>
      <w:tblGrid>
        <w:gridCol w:w="9029"/>
        <w:tblGridChange w:id="0">
          <w:tblGrid>
            <w:gridCol w:w="9029"/>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widowControl w:val="0"/>
              <w:spacing w:before="200" w:line="144" w:lineRule="auto"/>
              <w:jc w:val="center"/>
              <w:rPr>
                <w:rFonts w:ascii="Calibri" w:cs="Calibri" w:eastAsia="Calibri" w:hAnsi="Calibri"/>
                <w:b w:val="1"/>
                <w:sz w:val="44"/>
                <w:szCs w:val="44"/>
              </w:rPr>
            </w:pPr>
            <w:bookmarkStart w:colFirst="0" w:colLast="0" w:name="_s9xn03z3juh1" w:id="1"/>
            <w:bookmarkEnd w:id="1"/>
            <w:r w:rsidDel="00000000" w:rsidR="00000000" w:rsidRPr="00000000">
              <w:rPr>
                <w:rFonts w:ascii="Calibri" w:cs="Calibri" w:eastAsia="Calibri" w:hAnsi="Calibri"/>
                <w:b w:val="1"/>
                <w:sz w:val="44"/>
                <w:szCs w:val="44"/>
                <w:rtl w:val="0"/>
              </w:rPr>
              <w:t xml:space="preserve">Produção de texto</w:t>
            </w:r>
          </w:p>
          <w:p w:rsidR="00000000" w:rsidDel="00000000" w:rsidP="00000000" w:rsidRDefault="00000000" w:rsidRPr="00000000" w14:paraId="00000008">
            <w:pPr>
              <w:widowControl w:val="0"/>
              <w:spacing w:line="144" w:lineRule="auto"/>
              <w:jc w:val="center"/>
              <w:rPr>
                <w:rFonts w:ascii="Calibri" w:cs="Calibri" w:eastAsia="Calibri" w:hAnsi="Calibri"/>
                <w:sz w:val="24"/>
                <w:szCs w:val="24"/>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9">
      <w:pPr>
        <w:widowControl w:val="0"/>
        <w:spacing w:before="120" w:line="240" w:lineRule="auto"/>
        <w:jc w:val="center"/>
        <w:rPr>
          <w:rFonts w:ascii="Calibri" w:cs="Calibri" w:eastAsia="Calibri" w:hAnsi="Calibri"/>
          <w:i w:val="1"/>
          <w:sz w:val="32"/>
          <w:szCs w:val="32"/>
          <w:u w:val="single"/>
        </w:rPr>
      </w:pPr>
      <w:r w:rsidDel="00000000" w:rsidR="00000000" w:rsidRPr="00000000">
        <w:rPr>
          <w:rFonts w:ascii="Calibri" w:cs="Calibri" w:eastAsia="Calibri" w:hAnsi="Calibri"/>
          <w:i w:val="1"/>
          <w:sz w:val="32"/>
          <w:szCs w:val="32"/>
          <w:u w:val="single"/>
          <w:rtl w:val="0"/>
        </w:rPr>
        <w:t xml:space="preserve">Gênero Resenha</w:t>
      </w:r>
    </w:p>
    <w:p w:rsidR="00000000" w:rsidDel="00000000" w:rsidP="00000000" w:rsidRDefault="00000000" w:rsidRPr="00000000" w14:paraId="0000000A">
      <w:pPr>
        <w:widowControl w:val="0"/>
        <w:spacing w:before="120" w:line="24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before="12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Estamos chegando ao final do ano e é sempre bom recordar os aprendizados que tivemos, ainda mais em um ano tão desafiador como foi o de 2020. Por isso, essa proposta pretende usar </w:t>
      </w:r>
      <w:r w:rsidDel="00000000" w:rsidR="00000000" w:rsidRPr="00000000">
        <w:rPr>
          <w:rFonts w:ascii="Times New Roman" w:cs="Times New Roman" w:eastAsia="Times New Roman" w:hAnsi="Times New Roman"/>
          <w:sz w:val="24"/>
          <w:szCs w:val="24"/>
          <w:rtl w:val="0"/>
        </w:rPr>
        <w:t xml:space="preserve">do gênero</w:t>
      </w:r>
      <w:r w:rsidDel="00000000" w:rsidR="00000000" w:rsidRPr="00000000">
        <w:rPr>
          <w:rFonts w:ascii="Times New Roman" w:cs="Times New Roman" w:eastAsia="Times New Roman" w:hAnsi="Times New Roman"/>
          <w:sz w:val="24"/>
          <w:szCs w:val="24"/>
          <w:rtl w:val="0"/>
        </w:rPr>
        <w:t xml:space="preserve"> textual chamado RESENHA para fazê-los recordar os conteúdos que mais se interessaram. </w:t>
      </w:r>
    </w:p>
    <w:p w:rsidR="00000000" w:rsidDel="00000000" w:rsidP="00000000" w:rsidRDefault="00000000" w:rsidRPr="00000000" w14:paraId="0000000C">
      <w:pPr>
        <w:widowControl w:val="0"/>
        <w:spacing w:before="12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primeiro lugar, é importante compreender o que é uma </w:t>
      </w:r>
      <w:r w:rsidDel="00000000" w:rsidR="00000000" w:rsidRPr="00000000">
        <w:rPr>
          <w:rFonts w:ascii="Times New Roman" w:cs="Times New Roman" w:eastAsia="Times New Roman" w:hAnsi="Times New Roman"/>
          <w:i w:val="1"/>
          <w:sz w:val="24"/>
          <w:szCs w:val="24"/>
          <w:rtl w:val="0"/>
        </w:rPr>
        <w:t xml:space="preserve">resenha</w:t>
      </w:r>
      <w:r w:rsidDel="00000000" w:rsidR="00000000" w:rsidRPr="00000000">
        <w:rPr>
          <w:rFonts w:ascii="Times New Roman" w:cs="Times New Roman" w:eastAsia="Times New Roman" w:hAnsi="Times New Roman"/>
          <w:sz w:val="24"/>
          <w:szCs w:val="24"/>
          <w:rtl w:val="0"/>
        </w:rPr>
        <w:t xml:space="preserve">, portanto, leia as informações abaixo:</w:t>
      </w:r>
    </w:p>
    <w:p w:rsidR="00000000" w:rsidDel="00000000" w:rsidP="00000000" w:rsidRDefault="00000000" w:rsidRPr="00000000" w14:paraId="0000000D">
      <w:pPr>
        <w:widowControl w:val="0"/>
        <w:spacing w:before="120" w:line="276" w:lineRule="auto"/>
        <w:ind w:left="0" w:firstLine="720.0000000000001"/>
        <w:jc w:val="both"/>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pacing w:after="220" w:before="300" w:line="276" w:lineRule="auto"/>
        <w:ind w:left="0" w:firstLine="720.0000000000001"/>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 resenha crítica é gênero textual informativo, descritivo e opinativo sobre uma determinada obra, por exemplo: livro, artigo, filme, série, documentário, exposição de artes, peça teatral, apresentação de dança, shows.</w:t>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pacing w:after="220" w:line="276" w:lineRule="auto"/>
        <w:ind w:left="0" w:firstLine="720.0000000000001"/>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Nela, o resenhista sintetiza as ideias e expõe suas apreciações, influenciando seus leitores.</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pacing w:after="220" w:line="276" w:lineRule="auto"/>
        <w:ind w:left="0" w:firstLine="720.0000000000001"/>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Assim, a função da resenha crítica é fazer uma </w:t>
      </w:r>
      <w:r w:rsidDel="00000000" w:rsidR="00000000" w:rsidRPr="00000000">
        <w:rPr>
          <w:rFonts w:ascii="Georgia" w:cs="Georgia" w:eastAsia="Georgia" w:hAnsi="Georgia"/>
          <w:b w:val="1"/>
          <w:i w:val="1"/>
          <w:sz w:val="24"/>
          <w:szCs w:val="24"/>
          <w:rtl w:val="0"/>
        </w:rPr>
        <w:t xml:space="preserve">análise interpretativa</w:t>
      </w:r>
      <w:r w:rsidDel="00000000" w:rsidR="00000000" w:rsidRPr="00000000">
        <w:rPr>
          <w:rFonts w:ascii="Georgia" w:cs="Georgia" w:eastAsia="Georgia" w:hAnsi="Georgia"/>
          <w:i w:val="1"/>
          <w:sz w:val="24"/>
          <w:szCs w:val="24"/>
          <w:rtl w:val="0"/>
        </w:rPr>
        <w:t xml:space="preserve"> da obra expondo considerações pessoais sobre o objeto analisado.</w:t>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pacing w:after="220" w:line="276" w:lineRule="auto"/>
        <w:ind w:left="0" w:firstLine="720.0000000000001"/>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Esse texto é muito utilizado no mundo acadêmico, pois eles são lidos pelos pesquisadores para conhecer melhor os aspectos positivos e negativos, expandir a visão sobre o tema explorado e entender a abordagem utilizado pelo autor.</w:t>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pacing w:after="220" w:line="276" w:lineRule="auto"/>
        <w:ind w:left="0" w:firstLine="0"/>
        <w:jc w:val="right"/>
        <w:rPr>
          <w:rFonts w:ascii="Georgia" w:cs="Georgia" w:eastAsia="Georgia" w:hAnsi="Georgia"/>
          <w:sz w:val="24"/>
          <w:szCs w:val="24"/>
        </w:rPr>
      </w:pPr>
      <w:r w:rsidDel="00000000" w:rsidR="00000000" w:rsidRPr="00000000">
        <w:rPr>
          <w:rFonts w:ascii="Georgia" w:cs="Georgia" w:eastAsia="Georgia" w:hAnsi="Georgia"/>
          <w:rtl w:val="0"/>
        </w:rPr>
        <w:t xml:space="preserve">(Disponível em: </w:t>
      </w:r>
      <w:hyperlink r:id="rId8">
        <w:r w:rsidDel="00000000" w:rsidR="00000000" w:rsidRPr="00000000">
          <w:rPr>
            <w:rFonts w:ascii="Georgia" w:cs="Georgia" w:eastAsia="Georgia" w:hAnsi="Georgia"/>
            <w:color w:val="1155cc"/>
            <w:u w:val="single"/>
            <w:rtl w:val="0"/>
          </w:rPr>
          <w:t xml:space="preserve">https://www.todamateria.com.br/resenha-critica/</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3">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Apesar de o texto nos mostrar que a resenha crítica é feita para a análise, principalmente, de obras artísticas, também podemos usá-lo para analisar os conteúdos estudados. Sendo assim, após essa leitura, preencha o quadro abaixo com as informações do conteúdo que você pretende resenhar:</w:t>
      </w:r>
    </w:p>
    <w:p w:rsidR="00000000" w:rsidDel="00000000" w:rsidP="00000000" w:rsidRDefault="00000000" w:rsidRPr="00000000" w14:paraId="00000015">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5925"/>
        <w:tblGridChange w:id="0">
          <w:tblGrid>
            <w:gridCol w:w="3075"/>
            <w:gridCol w:w="5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Matéria: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Conteúdo específico: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em que foi estudado: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E">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before="12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Depois de preenchida a tabela, elabore um texto, entre 10 e 30 linhas, no qual você apresente o conteúdo escolhido, desenvolvendo ali informações que julgue importantes de serem transmitidas e que demonstrem porque ele é tão interessante. Depois, seguindo as orientações sobre argumentação que já estudamos, explique as razões que fizeram você se interessar por esse tema. Caso precise de mais ajuda, no link em que está disponível o texto acima, há várias dicas para escrever uma boa resenha.</w:t>
      </w:r>
    </w:p>
    <w:p w:rsidR="00000000" w:rsidDel="00000000" w:rsidP="00000000" w:rsidRDefault="00000000" w:rsidRPr="00000000" w14:paraId="00000020">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before="12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Bons estudos!</w:t>
      </w:r>
    </w:p>
    <w:p w:rsidR="00000000" w:rsidDel="00000000" w:rsidP="00000000" w:rsidRDefault="00000000" w:rsidRPr="00000000" w14:paraId="00000022">
      <w:pPr>
        <w:widowControl w:val="0"/>
        <w:spacing w:before="12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130263" cy="2130263"/>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130263" cy="2130263"/>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todamateria.com.br/resenha-cri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