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33E" w:rsidRDefault="0043033E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43033E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43033E" w:rsidRDefault="00144C5D">
            <w:pPr>
              <w:spacing w:before="0" w:line="312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Numeral e Sistema de numeração</w:t>
            </w:r>
          </w:p>
          <w:p w:rsidR="0043033E" w:rsidRDefault="00144C5D">
            <w:pPr>
              <w:spacing w:before="0" w:line="312" w:lineRule="auto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3033E" w:rsidRDefault="00144C5D">
            <w:pPr>
              <w:spacing w:before="0" w:line="312" w:lineRule="auto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Numeral</w:t>
            </w:r>
          </w:p>
          <w:p w:rsidR="0043033E" w:rsidRDefault="00144C5D">
            <w:pPr>
              <w:spacing w:before="0" w:line="312" w:lineRule="auto"/>
              <w:ind w:firstLine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humanidade levou centenas de milhares de anos para construir a ideia de número.</w:t>
            </w:r>
          </w:p>
          <w:p w:rsidR="0043033E" w:rsidRDefault="00144C5D">
            <w:pPr>
              <w:spacing w:before="0" w:line="312" w:lineRule="auto"/>
              <w:ind w:firstLine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É isso mesmo! Antigamente, a Matemática não existia na forma que conhecemos hoje. Na maior parte da história, as pessoas não sabiam contar! </w:t>
            </w:r>
          </w:p>
          <w:p w:rsidR="0043033E" w:rsidRDefault="00144C5D">
            <w:pPr>
              <w:spacing w:before="0" w:line="312" w:lineRule="auto"/>
              <w:ind w:firstLine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 como elas aprenderam?</w:t>
            </w:r>
          </w:p>
          <w:p w:rsidR="0043033E" w:rsidRDefault="00144C5D">
            <w:pPr>
              <w:spacing w:before="0" w:line="312" w:lineRule="auto"/>
              <w:ind w:firstLine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Provavelmente a partir de suas necessidades práticas. Quando as antigas civilizações começaram a criar animais e a plantar, contar passou a ser importante para que pudessem controlar o que possuíam.</w:t>
            </w:r>
          </w:p>
          <w:p w:rsidR="0043033E" w:rsidRDefault="00144C5D">
            <w:pPr>
              <w:spacing w:before="0" w:line="312" w:lineRule="auto"/>
              <w:ind w:firstLine="4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numeral é a forma usada para expressar um número, podendo ser um símbolo gráfico, uma palavra ou um gesto.</w:t>
            </w:r>
          </w:p>
          <w:p w:rsidR="0043033E" w:rsidRDefault="00144C5D">
            <w:pPr>
              <w:spacing w:before="0" w:line="312" w:lineRule="auto"/>
              <w:ind w:firstLine="496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6029325" cy="123190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123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3033E" w:rsidRDefault="00144C5D">
            <w:pPr>
              <w:spacing w:before="0" w:line="312" w:lineRule="auto"/>
              <w:ind w:firstLine="4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 representar um mesmo número, podemos usar numerais diferentes.</w:t>
            </w:r>
          </w:p>
          <w:p w:rsidR="0043033E" w:rsidRDefault="00144C5D">
            <w:pPr>
              <w:spacing w:before="0" w:line="312" w:lineRule="auto"/>
              <w:ind w:firstLine="4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Veja alguns numerais que representam o número cinco:</w:t>
            </w:r>
          </w:p>
          <w:p w:rsidR="0043033E" w:rsidRDefault="00144C5D">
            <w:pPr>
              <w:spacing w:before="0" w:line="312" w:lineRule="auto"/>
              <w:rPr>
                <w:sz w:val="26"/>
                <w:szCs w:val="26"/>
              </w:rPr>
            </w:pPr>
            <w:bookmarkStart w:id="2" w:name="_GoBack"/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6029325" cy="508000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43033E" w:rsidRDefault="0043033E">
            <w:pPr>
              <w:spacing w:before="0" w:line="312" w:lineRule="auto"/>
              <w:rPr>
                <w:sz w:val="26"/>
                <w:szCs w:val="26"/>
              </w:rPr>
            </w:pPr>
          </w:p>
          <w:p w:rsidR="0043033E" w:rsidRDefault="00144C5D">
            <w:pPr>
              <w:spacing w:before="0" w:line="312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Atividades</w:t>
            </w:r>
            <w:r>
              <w:rPr>
                <w:sz w:val="26"/>
                <w:szCs w:val="26"/>
              </w:rPr>
              <w:t xml:space="preserve"> após a leitura do texto em grupo. (Tempo 10 min)</w:t>
            </w:r>
          </w:p>
          <w:p w:rsidR="0043033E" w:rsidRDefault="00144C5D">
            <w:pPr>
              <w:spacing w:before="0" w:line="312" w:lineRule="auto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276225</wp:posOffset>
                  </wp:positionV>
                  <wp:extent cx="3028950" cy="857250"/>
                  <wp:effectExtent l="0" t="0" r="0" b="0"/>
                  <wp:wrapSquare wrapText="bothSides" distT="114300" distB="114300" distL="114300" distR="11430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033E" w:rsidRDefault="00144C5D">
            <w:pPr>
              <w:spacing w:before="0" w:line="31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A quantidade de latas de refrigerante consumidas durante uma festa, num restaurante, foi registrada de dois modos.</w:t>
            </w:r>
          </w:p>
          <w:p w:rsidR="0043033E" w:rsidRDefault="00144C5D">
            <w:pPr>
              <w:spacing w:before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qual dessas anotações é mais fácil ler o resultado? Por quê?</w:t>
            </w:r>
          </w:p>
          <w:p w:rsidR="0043033E" w:rsidRDefault="0043033E">
            <w:pPr>
              <w:spacing w:before="0" w:line="312" w:lineRule="auto"/>
              <w:rPr>
                <w:sz w:val="26"/>
                <w:szCs w:val="26"/>
              </w:rPr>
            </w:pPr>
          </w:p>
          <w:p w:rsidR="0043033E" w:rsidRDefault="0043033E">
            <w:pPr>
              <w:spacing w:before="0" w:line="312" w:lineRule="auto"/>
              <w:rPr>
                <w:sz w:val="26"/>
                <w:szCs w:val="26"/>
              </w:rPr>
            </w:pPr>
          </w:p>
          <w:p w:rsidR="0043033E" w:rsidRDefault="00144C5D">
            <w:pPr>
              <w:spacing w:before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Carlos gosta de brincar com palitos de fósforo usados. Para representar a quantidade de palitos que reunia em cada caixinha, ele inventou o seguinte código:</w:t>
            </w:r>
          </w:p>
          <w:p w:rsidR="0043033E" w:rsidRDefault="00144C5D">
            <w:pPr>
              <w:spacing w:before="0" w:line="312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2819400" cy="495300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3033E" w:rsidRDefault="00144C5D">
            <w:pPr>
              <w:spacing w:before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 escrever um número, bastava somar os valores de cada símbolo. Veja os exemplos:</w:t>
            </w:r>
          </w:p>
          <w:p w:rsidR="0043033E" w:rsidRDefault="00144C5D">
            <w:pPr>
              <w:spacing w:before="0" w:line="312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114300" distB="114300" distL="114300" distR="114300">
                  <wp:extent cx="3057525" cy="1162050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33E" w:rsidRDefault="00144C5D">
      <w:p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Agora é a sua vez! Escreva o número representado em cada situação:</w:t>
      </w:r>
    </w:p>
    <w:p w:rsidR="0043033E" w:rsidRDefault="00144C5D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1809750" cy="428625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33E" w:rsidRDefault="00144C5D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1609725" cy="37147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33E" w:rsidRDefault="00144C5D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200275" cy="485775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33E" w:rsidRDefault="00144C5D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1933575" cy="381000"/>
            <wp:effectExtent l="0" t="0" r="0" b="0"/>
            <wp:docPr id="2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1590675" cy="428625"/>
            <wp:effectExtent l="0" t="0" r="0" b="0"/>
            <wp:docPr id="2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33E" w:rsidRDefault="0043033E">
      <w:pPr>
        <w:shd w:val="clear" w:color="auto" w:fill="FFFFFF"/>
        <w:spacing w:before="0" w:line="312" w:lineRule="auto"/>
        <w:jc w:val="both"/>
        <w:rPr>
          <w:sz w:val="26"/>
          <w:szCs w:val="26"/>
        </w:rPr>
      </w:pPr>
    </w:p>
    <w:p w:rsidR="0043033E" w:rsidRDefault="00144C5D">
      <w:p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Se </w:t>
      </w:r>
      <w:r>
        <w:rPr>
          <w:noProof/>
          <w:sz w:val="26"/>
          <w:szCs w:val="26"/>
        </w:rPr>
        <w:drawing>
          <wp:inline distT="114300" distB="114300" distL="114300" distR="114300">
            <wp:extent cx="828675" cy="542925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vale 32 e </w:t>
      </w:r>
      <w:r>
        <w:rPr>
          <w:noProof/>
          <w:sz w:val="26"/>
          <w:szCs w:val="26"/>
        </w:rPr>
        <w:drawing>
          <wp:inline distT="114300" distB="114300" distL="114300" distR="114300">
            <wp:extent cx="1123950" cy="514350"/>
            <wp:effectExtent l="0" t="0" r="0" b="0"/>
            <wp:docPr id="5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vale 45, quanto vale </w:t>
      </w:r>
      <w:r>
        <w:rPr>
          <w:noProof/>
          <w:sz w:val="26"/>
          <w:szCs w:val="26"/>
        </w:rPr>
        <w:drawing>
          <wp:inline distT="114300" distB="114300" distL="114300" distR="114300">
            <wp:extent cx="1152525" cy="5334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?</w:t>
      </w:r>
    </w:p>
    <w:p w:rsidR="0043033E" w:rsidRDefault="0043033E">
      <w:pPr>
        <w:shd w:val="clear" w:color="auto" w:fill="FFFFFF"/>
        <w:spacing w:before="0" w:line="312" w:lineRule="auto"/>
        <w:jc w:val="both"/>
        <w:rPr>
          <w:sz w:val="26"/>
          <w:szCs w:val="26"/>
        </w:rPr>
      </w:pPr>
    </w:p>
    <w:p w:rsidR="0043033E" w:rsidRDefault="00144C5D">
      <w:p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Tomada de consciência.</w:t>
      </w:r>
    </w:p>
    <w:p w:rsidR="0043033E" w:rsidRDefault="0043033E">
      <w:pPr>
        <w:shd w:val="clear" w:color="auto" w:fill="FFFFFF"/>
        <w:spacing w:before="0" w:line="312" w:lineRule="auto"/>
        <w:jc w:val="both"/>
        <w:rPr>
          <w:b/>
          <w:i/>
          <w:sz w:val="26"/>
          <w:szCs w:val="26"/>
          <w:u w:val="single"/>
        </w:rPr>
      </w:pPr>
    </w:p>
    <w:p w:rsidR="0043033E" w:rsidRDefault="00144C5D">
      <w:pPr>
        <w:shd w:val="clear" w:color="auto" w:fill="FFFFFF"/>
        <w:spacing w:before="0" w:line="312" w:lineRule="auto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Sistema de numeração</w:t>
      </w:r>
    </w:p>
    <w:p w:rsidR="0043033E" w:rsidRDefault="00144C5D">
      <w:pPr>
        <w:shd w:val="clear" w:color="auto" w:fill="FFFFFF"/>
        <w:spacing w:before="0" w:line="312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Outra dificuldade que as pessoas provavelmente encontravam, há milhares de anos, era trabalhar com grandes quantidades. Afinal, registrar essas quantidades empilhando pedras ou fazendo marcas na madeira era difícil e pouco prático.</w:t>
      </w:r>
      <w:r>
        <w:rPr>
          <w:noProof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3652845</wp:posOffset>
            </wp:positionH>
            <wp:positionV relativeFrom="paragraph">
              <wp:posOffset>263525</wp:posOffset>
            </wp:positionV>
            <wp:extent cx="2469515" cy="754423"/>
            <wp:effectExtent l="0" t="0" r="0" b="0"/>
            <wp:wrapSquare wrapText="bothSides" distT="57150" distB="57150" distL="57150" distR="5715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754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033E" w:rsidRDefault="00144C5D">
      <w:pPr>
        <w:shd w:val="clear" w:color="auto" w:fill="FFFFFF"/>
        <w:spacing w:before="0" w:line="312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Daí veio a ideia de agrupar, para visualizar melhor as quantidades, criando símbolos especiais para esses agrupamentos e regras para </w:t>
      </w:r>
      <w:r>
        <w:rPr>
          <w:sz w:val="26"/>
          <w:szCs w:val="26"/>
        </w:rPr>
        <w:lastRenderedPageBreak/>
        <w:t>registrar quantidades com esses símbolos. Surgiam, então, os primeiros sistemas de numeração</w:t>
      </w:r>
    </w:p>
    <w:p w:rsidR="0043033E" w:rsidRDefault="00144C5D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O sistema de numeração egípcio:</w:t>
      </w:r>
    </w:p>
    <w:p w:rsidR="0043033E" w:rsidRDefault="00144C5D">
      <w:pPr>
        <w:shd w:val="clear" w:color="auto" w:fill="FFFFFF"/>
        <w:spacing w:before="120" w:after="12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943350" cy="1552575"/>
            <wp:effectExtent l="0" t="0" r="0" b="0"/>
            <wp:docPr id="1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114300" distB="114300" distL="114300" distR="114300">
            <wp:extent cx="5924550" cy="1647825"/>
            <wp:effectExtent l="0" t="0" r="0" b="0"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33E" w:rsidRDefault="00144C5D">
      <w:pPr>
        <w:shd w:val="clear" w:color="auto" w:fill="FFFFFF"/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5.1 O que você observa a respeito desse sistema de numeração?</w:t>
      </w:r>
    </w:p>
    <w:p w:rsidR="0043033E" w:rsidRDefault="00144C5D">
      <w:pPr>
        <w:shd w:val="clear" w:color="auto" w:fill="FFFFFF"/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5.2 Crie uma tabela aqui no documento e complete o que está faltando, conforme a figura:</w:t>
      </w:r>
    </w:p>
    <w:p w:rsidR="0043033E" w:rsidRDefault="00144C5D">
      <w:pPr>
        <w:shd w:val="clear" w:color="auto" w:fill="FFFFFF"/>
        <w:spacing w:before="120" w:after="12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2105025" cy="222885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033E" w:rsidRDefault="0043033E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p w:rsidR="0043033E" w:rsidRDefault="00144C5D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Referências: ANDRINI, A; VASCONCELLOS, M. J.</w:t>
      </w:r>
      <w:r w:rsidR="003B060F">
        <w:rPr>
          <w:sz w:val="26"/>
          <w:szCs w:val="26"/>
        </w:rPr>
        <w:t xml:space="preserve"> </w:t>
      </w:r>
      <w:r>
        <w:rPr>
          <w:sz w:val="26"/>
          <w:szCs w:val="26"/>
        </w:rPr>
        <w:t>Praticando Matemática. 6º ano. 3. ed. renovada - São Paulo: Editora do Brasil, 2012.</w:t>
      </w:r>
    </w:p>
    <w:sectPr w:rsidR="0043033E">
      <w:headerReference w:type="default" r:id="rId25"/>
      <w:headerReference w:type="first" r:id="rId26"/>
      <w:footerReference w:type="first" r:id="rId2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CE9" w:rsidRDefault="00026CE9">
      <w:pPr>
        <w:spacing w:before="0"/>
      </w:pPr>
      <w:r>
        <w:separator/>
      </w:r>
    </w:p>
  </w:endnote>
  <w:endnote w:type="continuationSeparator" w:id="0">
    <w:p w:rsidR="00026CE9" w:rsidRDefault="00026C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033E" w:rsidRDefault="0043033E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CE9" w:rsidRDefault="00026CE9">
      <w:pPr>
        <w:spacing w:before="0"/>
      </w:pPr>
      <w:r>
        <w:separator/>
      </w:r>
    </w:p>
  </w:footnote>
  <w:footnote w:type="continuationSeparator" w:id="0">
    <w:p w:rsidR="00026CE9" w:rsidRDefault="00026C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033E" w:rsidRDefault="00144C5D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033E" w:rsidRDefault="00144C5D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1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033E" w:rsidRDefault="00144C5D">
    <w:pPr>
      <w:spacing w:before="57" w:line="360" w:lineRule="auto"/>
      <w:ind w:left="1797"/>
    </w:pPr>
    <w:r>
      <w:t>Verão</w:t>
    </w:r>
    <w:r>
      <w:rPr>
        <w:color w:val="000000"/>
      </w:rPr>
      <w:t>, 202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:rsidR="0043033E" w:rsidRDefault="00144C5D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:rsidR="0043033E" w:rsidRDefault="00144C5D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6FB0"/>
    <w:multiLevelType w:val="multilevel"/>
    <w:tmpl w:val="14705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33E"/>
    <w:rsid w:val="00026CE9"/>
    <w:rsid w:val="00144C5D"/>
    <w:rsid w:val="0014500E"/>
    <w:rsid w:val="003B060F"/>
    <w:rsid w:val="004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240D3-179E-4658-9695-C0E42DA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9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2021-01-30T14:47:00Z</dcterms:created>
  <dcterms:modified xsi:type="dcterms:W3CDTF">2021-01-30T16:07:00Z</dcterms:modified>
</cp:coreProperties>
</file>