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56A5" w:rsidRPr="00D241C5" w:rsidRDefault="004E56A5" w:rsidP="004E56A5">
      <w:pPr>
        <w:pStyle w:val="01Ttulo-IEIJ"/>
      </w:pPr>
      <w:r w:rsidRPr="00D241C5">
        <w:t xml:space="preserve">A IMPORTÂNCIA DE JERUSALÉM </w:t>
      </w:r>
    </w:p>
    <w:p w:rsidR="004E56A5" w:rsidRDefault="004E56A5" w:rsidP="004E56A5">
      <w:pPr>
        <w:jc w:val="both"/>
      </w:pPr>
      <w:r>
        <w:t xml:space="preserve">O texto abaixo explica a importância de Jerusalém para três das religiões com mais seguidores do mundo: judaísmo, cristianismo e islamismo. Atualmente, a cidade é dividida em bairros de acordo com cada uma dessas religiões. Historicamente, a região foi alvo de importantes conflitos, sendo que muitos deles tiveram uma ligação fortíssima com motivações religiosas, como as Cruzadas. Assim, leia o texto e, a seguir, responda o que se pede. </w:t>
      </w:r>
    </w:p>
    <w:p w:rsidR="004E56A5" w:rsidRDefault="004E56A5" w:rsidP="004E56A5">
      <w:pPr>
        <w:jc w:val="both"/>
      </w:pPr>
    </w:p>
    <w:p w:rsidR="004E56A5" w:rsidRPr="00BC612D" w:rsidRDefault="004E56A5" w:rsidP="004E56A5">
      <w:pPr>
        <w:spacing w:before="0" w:line="360" w:lineRule="auto"/>
        <w:ind w:firstLine="709"/>
        <w:jc w:val="both"/>
        <w:rPr>
          <w:rFonts w:asciiTheme="minorHAnsi" w:hAnsiTheme="minorHAnsi"/>
          <w:color w:val="000000"/>
          <w:shd w:val="clear" w:color="auto" w:fill="FFFFFF"/>
        </w:rPr>
      </w:pPr>
      <w:r w:rsidRPr="00BC612D">
        <w:rPr>
          <w:rFonts w:asciiTheme="minorHAnsi" w:hAnsiTheme="minorHAnsi"/>
          <w:color w:val="000000"/>
          <w:shd w:val="clear" w:color="auto" w:fill="FFFFFF"/>
        </w:rPr>
        <w:t xml:space="preserve">Conhecida em hebraico como Yerushalayim e em árabe como </w:t>
      </w:r>
      <w:proofErr w:type="gramStart"/>
      <w:r w:rsidRPr="00BC612D">
        <w:rPr>
          <w:rFonts w:asciiTheme="minorHAnsi" w:hAnsiTheme="minorHAnsi"/>
          <w:color w:val="000000"/>
          <w:shd w:val="clear" w:color="auto" w:fill="FFFFFF"/>
        </w:rPr>
        <w:t>al</w:t>
      </w:r>
      <w:proofErr w:type="gramEnd"/>
      <w:r w:rsidRPr="00BC612D">
        <w:rPr>
          <w:rFonts w:asciiTheme="minorHAnsi" w:hAnsiTheme="minorHAnsi"/>
          <w:color w:val="000000"/>
          <w:shd w:val="clear" w:color="auto" w:fill="FFFFFF"/>
        </w:rPr>
        <w:t>-</w:t>
      </w:r>
      <w:proofErr w:type="spellStart"/>
      <w:r w:rsidRPr="00BC612D">
        <w:rPr>
          <w:rFonts w:asciiTheme="minorHAnsi" w:hAnsiTheme="minorHAnsi"/>
          <w:color w:val="000000"/>
          <w:shd w:val="clear" w:color="auto" w:fill="FFFFFF"/>
        </w:rPr>
        <w:t>Quds</w:t>
      </w:r>
      <w:proofErr w:type="spellEnd"/>
      <w:r w:rsidRPr="00BC612D">
        <w:rPr>
          <w:rFonts w:asciiTheme="minorHAnsi" w:hAnsiTheme="minorHAnsi"/>
          <w:color w:val="000000"/>
          <w:shd w:val="clear" w:color="auto" w:fill="FFFFFF"/>
        </w:rPr>
        <w:t>, Jerusalém é uma das cidades mais antigas do mundo. Seu nome ecoa no coração de cristãos, judeus e muçulmanos, provocando disputas e conflitos seculares. Ela já foi conquistada, destruída e reconstruída diversas vezes, e cada parte sua revela um trecho diferente do passado.</w:t>
      </w:r>
    </w:p>
    <w:p w:rsidR="004E56A5" w:rsidRPr="00BC612D" w:rsidRDefault="004E56A5" w:rsidP="004E56A5">
      <w:pPr>
        <w:widowControl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  <w:r w:rsidRPr="00D241C5">
        <w:rPr>
          <w:rFonts w:asciiTheme="minorHAnsi" w:eastAsia="Times New Roman" w:hAnsiTheme="minorHAnsi" w:cs="Times New Roman"/>
          <w:kern w:val="0"/>
          <w:lang w:eastAsia="pt-BR" w:bidi="ar-SA"/>
        </w:rPr>
        <w:t>Jerusalém tem sido o foco de divisões e conflitos entre diferentes religiões, que só concordam em sua reverência ao local sagrado. Seu coração é a Cidade Velha, um labirinto de becos estreitos e arquitetura histórica dividido em quatro bairros — cristão, muçulmano, judeu e armênio — cercado por um muro.</w:t>
      </w:r>
    </w:p>
    <w:p w:rsidR="004E56A5" w:rsidRDefault="004E56A5" w:rsidP="004E56A5">
      <w:pPr>
        <w:widowControl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  <w:r w:rsidRPr="00D241C5">
        <w:rPr>
          <w:rFonts w:asciiTheme="minorHAnsi" w:eastAsia="Times New Roman" w:hAnsiTheme="minorHAnsi" w:cs="Times New Roman"/>
          <w:kern w:val="0"/>
          <w:lang w:eastAsia="pt-BR" w:bidi="ar-SA"/>
        </w:rPr>
        <w:t>Cada quarteirão da Cidade Velha representa um grupo. Os cristãos têm dois, porque o bairro armênio também é cristão. O local, o menor dos quatro, é um dos centros armênios mais antigos do mundo. A comunidade preservou sua cultura e civilização particular dentro da igreja e monastério de São Tiago, que ocupa a maior parte da região.</w:t>
      </w:r>
    </w:p>
    <w:p w:rsidR="004E56A5" w:rsidRDefault="004E56A5" w:rsidP="004E56A5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kern w:val="0"/>
          <w:lang w:eastAsia="pt-BR" w:bidi="ar-SA"/>
        </w:rPr>
      </w:pPr>
    </w:p>
    <w:p w:rsidR="004E56A5" w:rsidRPr="00BC612D" w:rsidRDefault="004E56A5" w:rsidP="004E56A5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kern w:val="0"/>
          <w:lang w:eastAsia="pt-BR"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kern w:val="0"/>
          <w:lang w:eastAsia="pt-BR" w:bidi="ar-SA"/>
        </w:rPr>
        <w:t>BAIRRO JUDEU</w:t>
      </w:r>
    </w:p>
    <w:p w:rsidR="004E56A5" w:rsidRPr="00D241C5" w:rsidRDefault="004E56A5" w:rsidP="004E56A5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</w:pPr>
      <w:r w:rsidRPr="00D241C5"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  <w:t>O bairro judeu é lar do Muro das Lamentações, ou Muro Ocidental, uma construção remanescente do monte em que o Templo Sagrado se encontrava e onde estava o Santo dos Santos — o local mais sagrado para o judaísmo. Os judeus acreditam que essa é a localização da pedra fundamental de onde o mundo foi criado, e onde Abraão se preparou para sacrificar seu filho Isaque.</w:t>
      </w:r>
    </w:p>
    <w:p w:rsidR="004E56A5" w:rsidRPr="00BC612D" w:rsidRDefault="004E56A5" w:rsidP="004E56A5">
      <w:pPr>
        <w:spacing w:before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BC612D">
        <w:rPr>
          <w:rFonts w:asciiTheme="minorHAnsi" w:hAnsiTheme="minorHAnsi"/>
          <w:color w:val="000000"/>
          <w:shd w:val="clear" w:color="auto" w:fill="FFFFFF"/>
        </w:rPr>
        <w:t>Hoje, o Muro das Lamentações é o lugar mais próximo em que os judeus podem rezar ao Santo dos Santos, que eles acreditam ser no Domo da Rocha. O local é gerido por um rabino e todos os anos acolhe milhões de visitantes. Judeus de todo o mundo visitam este lugar para fazer suas preces e se conectar com seu povo.</w:t>
      </w:r>
    </w:p>
    <w:p w:rsidR="004E56A5" w:rsidRDefault="004E56A5" w:rsidP="004E56A5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kern w:val="0"/>
          <w:lang w:eastAsia="pt-BR" w:bidi="ar-SA"/>
        </w:rPr>
      </w:pPr>
    </w:p>
    <w:p w:rsidR="004E56A5" w:rsidRDefault="004E56A5" w:rsidP="004E56A5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</w:pPr>
      <w:r w:rsidRPr="00BC612D">
        <w:rPr>
          <w:rFonts w:asciiTheme="minorHAnsi" w:eastAsia="Times New Roman" w:hAnsiTheme="minorHAnsi" w:cs="Times New Roman"/>
          <w:b/>
          <w:bCs/>
          <w:color w:val="000000"/>
          <w:kern w:val="0"/>
          <w:lang w:eastAsia="pt-BR" w:bidi="ar-SA"/>
        </w:rPr>
        <w:lastRenderedPageBreak/>
        <w:t>BAIRRO CRISTÃO</w:t>
      </w:r>
    </w:p>
    <w:p w:rsidR="004E56A5" w:rsidRPr="00D241C5" w:rsidRDefault="004E56A5" w:rsidP="004E56A5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</w:pPr>
      <w:r w:rsidRPr="00D241C5"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  <w:t>Dentro do quarteirão cristão, há a Basílica do Santo Sepulcro, local central para a história de Jesus. O tempo é administrado por diversos ramos do cristianismo. De acordo com a tradição cristã, Jesus foi crucificado lá, no Gólgota ou Calvário, e sua tumba está localizada dentro de um sepulcro, onde também foi o local de sua ressureição.</w:t>
      </w:r>
    </w:p>
    <w:p w:rsidR="004E56A5" w:rsidRPr="00D241C5" w:rsidRDefault="004E56A5" w:rsidP="004E56A5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</w:pPr>
      <w:r w:rsidRPr="00D241C5"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  <w:t>O local é um dos principais destinos de peregrinação para milhões de cristãos em todo o mundo que visitam o túmulo vazio de Jesus e buscam consolo e redenção no local.</w:t>
      </w:r>
    </w:p>
    <w:p w:rsidR="004E56A5" w:rsidRPr="00BC612D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b/>
          <w:bCs/>
          <w:kern w:val="0"/>
          <w:lang w:eastAsia="pt-BR" w:bidi="ar-SA"/>
        </w:rPr>
      </w:pPr>
      <w:r w:rsidRPr="00BC612D">
        <w:rPr>
          <w:rFonts w:asciiTheme="minorHAnsi" w:eastAsia="Times New Roman" w:hAnsiTheme="minorHAnsi" w:cs="Times New Roman"/>
          <w:b/>
          <w:bCs/>
          <w:kern w:val="0"/>
          <w:lang w:eastAsia="pt-BR" w:bidi="ar-SA"/>
        </w:rPr>
        <w:t>BAIRRO MUÇULMANO</w:t>
      </w:r>
    </w:p>
    <w:p w:rsidR="004E56A5" w:rsidRPr="00BC612D" w:rsidRDefault="004E56A5" w:rsidP="004E56A5">
      <w:pPr>
        <w:widowControl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 xml:space="preserve">O quarteirão muçulmano é o maior dos quatro, onde fica a Cúpula da Rocha e a mesquita de </w:t>
      </w:r>
      <w:proofErr w:type="spellStart"/>
      <w:proofErr w:type="gramStart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al</w:t>
      </w:r>
      <w:proofErr w:type="gram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-Aqsa</w:t>
      </w:r>
      <w:proofErr w:type="spell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 xml:space="preserve">, em um local conhecido como </w:t>
      </w:r>
      <w:proofErr w:type="spellStart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Haram</w:t>
      </w:r>
      <w:proofErr w:type="spell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 xml:space="preserve"> al-Sharif, ou o Nobre Santuário. A mesquita é o terceiro local mais sagrado no Islã e está </w:t>
      </w:r>
      <w:proofErr w:type="gramStart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sob administração</w:t>
      </w:r>
      <w:proofErr w:type="gram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 xml:space="preserve"> de uma organização islâmica chamada </w:t>
      </w:r>
      <w:proofErr w:type="spellStart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Waqf</w:t>
      </w:r>
      <w:proofErr w:type="spell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.</w:t>
      </w: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3F79AA9" wp14:editId="6CF5089A">
            <wp:simplePos x="0" y="0"/>
            <wp:positionH relativeFrom="column">
              <wp:posOffset>68580</wp:posOffset>
            </wp:positionH>
            <wp:positionV relativeFrom="paragraph">
              <wp:posOffset>1252855</wp:posOffset>
            </wp:positionV>
            <wp:extent cx="6429375" cy="480852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80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 xml:space="preserve">Os muçulmanos acreditam que o profeta Maomé viajou daqui para Meca durante sua jornada e orou com as almas de todos os profetas. </w:t>
      </w:r>
      <w:proofErr w:type="gramStart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Alguns passos distante</w:t>
      </w:r>
      <w:proofErr w:type="gramEnd"/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, a Cúpula da Rocha mantém uma pedra de fundação, de onde os fiéis acreditam que o profeta subiu aos céus. Os muçulmanos visitam o local por todo o ano, mas nas sextas-feiras durante o mês sagrado do Ramadã, milhares de f</w:t>
      </w:r>
      <w:r>
        <w:rPr>
          <w:rFonts w:asciiTheme="minorHAnsi" w:eastAsia="Times New Roman" w:hAnsiTheme="minorHAnsi" w:cs="Times New Roman"/>
          <w:kern w:val="0"/>
          <w:lang w:eastAsia="pt-BR" w:bidi="ar-SA"/>
        </w:rPr>
        <w:t>i</w:t>
      </w:r>
      <w:r w:rsidRPr="00BC612D">
        <w:rPr>
          <w:rFonts w:asciiTheme="minorHAnsi" w:eastAsia="Times New Roman" w:hAnsiTheme="minorHAnsi" w:cs="Times New Roman"/>
          <w:kern w:val="0"/>
          <w:lang w:eastAsia="pt-BR" w:bidi="ar-SA"/>
        </w:rPr>
        <w:t>éis oram na mesquita.</w:t>
      </w: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Pr="00BC612D" w:rsidRDefault="004E56A5" w:rsidP="004E56A5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after="600" w:line="480" w:lineRule="atLeast"/>
        <w:jc w:val="right"/>
        <w:rPr>
          <w:rFonts w:asciiTheme="minorHAnsi" w:eastAsia="Times New Roman" w:hAnsiTheme="minorHAnsi" w:cs="Times New Roman"/>
          <w:kern w:val="0"/>
          <w:sz w:val="20"/>
          <w:szCs w:val="29"/>
          <w:lang w:eastAsia="pt-BR" w:bidi="ar-SA"/>
        </w:rPr>
      </w:pPr>
      <w:r w:rsidRPr="00BC612D">
        <w:rPr>
          <w:rFonts w:asciiTheme="minorHAnsi" w:eastAsia="Times New Roman" w:hAnsiTheme="minorHAnsi" w:cs="Times New Roman"/>
          <w:kern w:val="0"/>
          <w:sz w:val="20"/>
          <w:szCs w:val="29"/>
          <w:lang w:eastAsia="pt-BR" w:bidi="ar-SA"/>
        </w:rPr>
        <w:t xml:space="preserve">Fonte: </w:t>
      </w:r>
      <w:hyperlink r:id="rId9" w:history="1">
        <w:r w:rsidRPr="00C14885">
          <w:rPr>
            <w:rStyle w:val="Hyperlink"/>
            <w:rFonts w:asciiTheme="minorHAnsi" w:eastAsia="Times New Roman" w:hAnsiTheme="minorHAnsi" w:cs="Times New Roman"/>
            <w:kern w:val="0"/>
            <w:sz w:val="20"/>
            <w:szCs w:val="29"/>
            <w:lang w:eastAsia="pt-BR" w:bidi="ar-SA"/>
          </w:rPr>
          <w:t>https://oglobo.globo.com/mundo/entenda-por-que-jerusalem-sagrada-para-tres-religioes-21615878</w:t>
        </w:r>
      </w:hyperlink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  <w:lastRenderedPageBreak/>
        <w:t xml:space="preserve">A partir da leitura do texto, complete a tabela abaixo explicando a importância de Jerusalém para cada uma das três religiões.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4"/>
        <w:gridCol w:w="8330"/>
      </w:tblGrid>
      <w:tr w:rsidR="004E56A5" w:rsidTr="004E56A5">
        <w:tc>
          <w:tcPr>
            <w:tcW w:w="1984" w:type="dxa"/>
          </w:tcPr>
          <w:p w:rsidR="004E56A5" w:rsidRPr="00BC612D" w:rsidRDefault="004E56A5" w:rsidP="004E56A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32"/>
                <w:szCs w:val="29"/>
                <w:u w:val="single"/>
                <w:lang w:eastAsia="pt-BR" w:bidi="ar-SA"/>
              </w:rPr>
            </w:pPr>
          </w:p>
          <w:p w:rsidR="004E56A5" w:rsidRPr="00BC612D" w:rsidRDefault="004E56A5" w:rsidP="004E56A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="Times New Roman"/>
                <w:kern w:val="0"/>
                <w:sz w:val="32"/>
                <w:szCs w:val="29"/>
                <w:lang w:eastAsia="pt-BR" w:bidi="ar-SA"/>
              </w:rPr>
            </w:pPr>
            <w:r w:rsidRPr="00BC612D">
              <w:rPr>
                <w:rFonts w:asciiTheme="minorHAnsi" w:eastAsia="Times New Roman" w:hAnsiTheme="minorHAnsi" w:cs="Times New Roman"/>
                <w:b/>
                <w:kern w:val="0"/>
                <w:sz w:val="32"/>
                <w:szCs w:val="29"/>
                <w:u w:val="single"/>
                <w:lang w:eastAsia="pt-BR" w:bidi="ar-SA"/>
              </w:rPr>
              <w:t>RELIGIÃO</w:t>
            </w:r>
          </w:p>
        </w:tc>
        <w:tc>
          <w:tcPr>
            <w:tcW w:w="8330" w:type="dxa"/>
          </w:tcPr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 w:val="32"/>
                <w:szCs w:val="29"/>
                <w:lang w:eastAsia="pt-BR" w:bidi="ar-SA"/>
              </w:rPr>
            </w:pPr>
          </w:p>
          <w:p w:rsidR="004E56A5" w:rsidRPr="00BC612D" w:rsidRDefault="004E56A5" w:rsidP="004E56A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32"/>
                <w:szCs w:val="29"/>
                <w:u w:val="single"/>
                <w:lang w:eastAsia="pt-BR" w:bidi="ar-SA"/>
              </w:rPr>
            </w:pPr>
            <w:r w:rsidRPr="00BC612D">
              <w:rPr>
                <w:rFonts w:asciiTheme="minorHAnsi" w:eastAsia="Times New Roman" w:hAnsiTheme="minorHAnsi" w:cs="Times New Roman"/>
                <w:b/>
                <w:kern w:val="0"/>
                <w:sz w:val="32"/>
                <w:szCs w:val="29"/>
                <w:u w:val="single"/>
                <w:lang w:eastAsia="pt-BR" w:bidi="ar-SA"/>
              </w:rPr>
              <w:t>IMPORTÂNCIA DE JERUSALÉM</w:t>
            </w:r>
          </w:p>
        </w:tc>
      </w:tr>
      <w:tr w:rsidR="004E56A5" w:rsidTr="004E56A5">
        <w:trPr>
          <w:trHeight w:val="3463"/>
        </w:trPr>
        <w:tc>
          <w:tcPr>
            <w:tcW w:w="1984" w:type="dxa"/>
          </w:tcPr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</w:p>
          <w:p w:rsidR="004E56A5" w:rsidRPr="00BC612D" w:rsidRDefault="004E56A5" w:rsidP="004E56A5">
            <w:pPr>
              <w:widowControl/>
              <w:suppressAutoHyphens w:val="0"/>
              <w:spacing w:before="0"/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</w:pPr>
            <w:r w:rsidRPr="00BC612D">
              <w:rPr>
                <w:rFonts w:asciiTheme="minorHAnsi" w:eastAsia="Times New Roman" w:hAnsiTheme="minorHAnsi" w:cs="Times New Roman"/>
                <w:kern w:val="0"/>
                <w:szCs w:val="29"/>
                <w:lang w:eastAsia="pt-BR" w:bidi="ar-SA"/>
              </w:rPr>
              <w:t>JUDAÍSMO</w:t>
            </w:r>
          </w:p>
        </w:tc>
        <w:tc>
          <w:tcPr>
            <w:tcW w:w="8330" w:type="dxa"/>
          </w:tcPr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top w:val="single" w:sz="12" w:space="1" w:color="auto"/>
                <w:bottom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</w:tc>
      </w:tr>
      <w:tr w:rsidR="004E56A5" w:rsidTr="004E56A5">
        <w:trPr>
          <w:trHeight w:val="3407"/>
        </w:trPr>
        <w:tc>
          <w:tcPr>
            <w:tcW w:w="1984" w:type="dxa"/>
          </w:tcPr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  <w:r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  <w:t>CRISTIANISMO</w:t>
            </w:r>
          </w:p>
        </w:tc>
        <w:tc>
          <w:tcPr>
            <w:tcW w:w="8330" w:type="dxa"/>
          </w:tcPr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top w:val="single" w:sz="12" w:space="1" w:color="auto"/>
                <w:bottom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</w:tc>
      </w:tr>
      <w:tr w:rsidR="004E56A5" w:rsidTr="004E56A5">
        <w:trPr>
          <w:trHeight w:val="3678"/>
        </w:trPr>
        <w:tc>
          <w:tcPr>
            <w:tcW w:w="1984" w:type="dxa"/>
          </w:tcPr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  <w:r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  <w:t>ISLAMISMO</w:t>
            </w:r>
          </w:p>
        </w:tc>
        <w:tc>
          <w:tcPr>
            <w:tcW w:w="8330" w:type="dxa"/>
          </w:tcPr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top w:val="single" w:sz="12" w:space="1" w:color="auto"/>
                <w:bottom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suppressAutoHyphens w:val="0"/>
              <w:spacing w:before="0" w:line="360" w:lineRule="auto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  <w:p w:rsidR="004E56A5" w:rsidRDefault="004E56A5" w:rsidP="004E56A5">
            <w:pPr>
              <w:widowControl/>
              <w:suppressAutoHyphens w:val="0"/>
              <w:spacing w:before="0"/>
              <w:rPr>
                <w:rFonts w:ascii="Georgia" w:eastAsia="Times New Roman" w:hAnsi="Georgia" w:cs="Times New Roman"/>
                <w:kern w:val="0"/>
                <w:szCs w:val="29"/>
                <w:lang w:eastAsia="pt-BR" w:bidi="ar-SA"/>
              </w:rPr>
            </w:pPr>
          </w:p>
        </w:tc>
      </w:tr>
    </w:tbl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  <w:lastRenderedPageBreak/>
        <w:t>Localize no mapa abaixo as cidades de Jerusalém, Roma e Istanbul (antiga Constantinopla). Em seguida, indique quais os nomes dos países em que essas cidades se localizam atualmente.</w:t>
      </w:r>
    </w:p>
    <w:p w:rsidR="004E56A5" w:rsidRPr="004E56A5" w:rsidRDefault="004E56A5" w:rsidP="004E56A5">
      <w:pPr>
        <w:widowControl/>
        <w:suppressAutoHyphens w:val="0"/>
        <w:spacing w:before="0"/>
        <w:jc w:val="righ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 w:rsidRPr="00D937D5">
        <w:rPr>
          <w:rFonts w:asciiTheme="minorHAnsi" w:eastAsia="Times New Roman" w:hAnsiTheme="minorHAnsi" w:cs="Times New Roman"/>
          <w:kern w:val="0"/>
          <w:sz w:val="20"/>
          <w:szCs w:val="29"/>
          <w:lang w:eastAsia="pt-BR" w:bidi="ar-SA"/>
        </w:rPr>
        <w:t xml:space="preserve">Fonte: </w:t>
      </w:r>
      <w:proofErr w:type="gramStart"/>
      <w:r w:rsidRPr="00D937D5">
        <w:rPr>
          <w:rFonts w:asciiTheme="minorHAnsi" w:eastAsia="Times New Roman" w:hAnsiTheme="minorHAnsi" w:cs="Times New Roman"/>
          <w:kern w:val="0"/>
          <w:sz w:val="20"/>
          <w:szCs w:val="29"/>
          <w:lang w:eastAsia="pt-BR" w:bidi="ar-SA"/>
        </w:rPr>
        <w:t>https</w:t>
      </w:r>
      <w:proofErr w:type="gramEnd"/>
      <w:r w:rsidRPr="00D937D5">
        <w:rPr>
          <w:rFonts w:asciiTheme="minorHAnsi" w:eastAsia="Times New Roman" w:hAnsiTheme="minorHAnsi" w:cs="Times New Roman"/>
          <w:kern w:val="0"/>
          <w:sz w:val="20"/>
          <w:szCs w:val="29"/>
          <w:lang w:eastAsia="pt-BR" w:bidi="ar-SA"/>
        </w:rPr>
        <w:t>://www.guiageo-europa.com/mapas/mediterraneo.htm</w:t>
      </w: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D6522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 w:rsidRPr="004E56A5">
        <w:rPr>
          <w:rFonts w:asciiTheme="minorHAnsi" w:eastAsia="Times New Roman" w:hAnsiTheme="minorHAnsi" w:cs="Times New Roman"/>
          <w:noProof/>
          <w:kern w:val="0"/>
          <w:szCs w:val="29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93E58" wp14:editId="701979DA">
                <wp:simplePos x="0" y="0"/>
                <wp:positionH relativeFrom="column">
                  <wp:posOffset>4528189</wp:posOffset>
                </wp:positionH>
                <wp:positionV relativeFrom="paragraph">
                  <wp:posOffset>592138</wp:posOffset>
                </wp:positionV>
                <wp:extent cx="2695575" cy="1202690"/>
                <wp:effectExtent l="3493" t="0" r="13017" b="13018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9557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25" w:rsidRDefault="00D6522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</w:p>
                          <w:p w:rsidR="004E56A5" w:rsidRDefault="004E56A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  <w:t>Istanbul: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6.55pt;margin-top:46.65pt;width:212.25pt;height:94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">
                <v:textbox>
                  <w:txbxContent>
                    <w:p w:rsidR="00D65225" w:rsidRDefault="00D6522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</w:p>
                    <w:p w:rsidR="004E56A5" w:rsidRDefault="004E56A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  <w:t>Istanbul: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9741CCC" wp14:editId="568198C6">
            <wp:simplePos x="0" y="0"/>
            <wp:positionH relativeFrom="column">
              <wp:posOffset>-1806323</wp:posOffset>
            </wp:positionH>
            <wp:positionV relativeFrom="paragraph">
              <wp:posOffset>549224</wp:posOffset>
            </wp:positionV>
            <wp:extent cx="8663775" cy="4974796"/>
            <wp:effectExtent l="0" t="3492" r="952" b="953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8231" cy="496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D6522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 w:rsidRPr="004E56A5">
        <w:rPr>
          <w:rFonts w:asciiTheme="minorHAnsi" w:eastAsia="Times New Roman" w:hAnsiTheme="minorHAnsi" w:cs="Times New Roman"/>
          <w:noProof/>
          <w:kern w:val="0"/>
          <w:szCs w:val="29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59109" wp14:editId="1999CD74">
                <wp:simplePos x="0" y="0"/>
                <wp:positionH relativeFrom="column">
                  <wp:posOffset>4510410</wp:posOffset>
                </wp:positionH>
                <wp:positionV relativeFrom="paragraph">
                  <wp:posOffset>20637</wp:posOffset>
                </wp:positionV>
                <wp:extent cx="2748280" cy="1200785"/>
                <wp:effectExtent l="0" t="7303" r="25718" b="25717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482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25" w:rsidRDefault="00D6522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</w:p>
                          <w:p w:rsidR="004E56A5" w:rsidRDefault="004E56A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  <w:t>Roma: ________________________</w:t>
                            </w:r>
                          </w:p>
                          <w:p w:rsidR="004E56A5" w:rsidRDefault="004E5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15pt;margin-top:1.6pt;width:216.4pt;height:94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">
                <v:textbox>
                  <w:txbxContent>
                    <w:p w:rsidR="00D65225" w:rsidRDefault="00D6522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</w:p>
                    <w:p w:rsidR="004E56A5" w:rsidRDefault="004E56A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  <w:t>Roma: ________________________</w:t>
                      </w:r>
                    </w:p>
                    <w:p w:rsidR="004E56A5" w:rsidRDefault="004E56A5"/>
                  </w:txbxContent>
                </v:textbox>
              </v:shape>
            </w:pict>
          </mc:Fallback>
        </mc:AlternateContent>
      </w: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p w:rsidR="004E56A5" w:rsidRDefault="00D6522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  <w:r w:rsidRPr="004E56A5">
        <w:rPr>
          <w:rFonts w:asciiTheme="minorHAnsi" w:eastAsia="Times New Roman" w:hAnsiTheme="minorHAnsi" w:cs="Times New Roman"/>
          <w:noProof/>
          <w:kern w:val="0"/>
          <w:szCs w:val="29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3CC42" wp14:editId="0C1FB76D">
                <wp:simplePos x="0" y="0"/>
                <wp:positionH relativeFrom="column">
                  <wp:posOffset>4614232</wp:posOffset>
                </wp:positionH>
                <wp:positionV relativeFrom="paragraph">
                  <wp:posOffset>46990</wp:posOffset>
                </wp:positionV>
                <wp:extent cx="2547620" cy="1228090"/>
                <wp:effectExtent l="0" t="6985" r="17145" b="1714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4762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25" w:rsidRDefault="00D6522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</w:p>
                          <w:p w:rsidR="004E56A5" w:rsidRDefault="004E56A5" w:rsidP="004E56A5">
                            <w:pPr>
                              <w:widowControl/>
                              <w:suppressAutoHyphens w:val="0"/>
                              <w:spacing w:before="0" w:after="600" w:line="480" w:lineRule="atLeast"/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kern w:val="0"/>
                                <w:szCs w:val="29"/>
                                <w:lang w:eastAsia="pt-BR" w:bidi="ar-SA"/>
                              </w:rPr>
                              <w:t>Jerusalém: _____________________</w:t>
                            </w:r>
                          </w:p>
                          <w:p w:rsidR="004E56A5" w:rsidRDefault="004E56A5" w:rsidP="004E5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35pt;margin-top:3.7pt;width:200.6pt;height:96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">
                <v:textbox>
                  <w:txbxContent>
                    <w:p w:rsidR="00D65225" w:rsidRDefault="00D6522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</w:p>
                    <w:p w:rsidR="004E56A5" w:rsidRDefault="004E56A5" w:rsidP="004E56A5">
                      <w:pPr>
                        <w:widowControl/>
                        <w:suppressAutoHyphens w:val="0"/>
                        <w:spacing w:before="0" w:after="600" w:line="480" w:lineRule="atLeast"/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kern w:val="0"/>
                          <w:szCs w:val="29"/>
                          <w:lang w:eastAsia="pt-BR" w:bidi="ar-SA"/>
                        </w:rPr>
                        <w:t>Jerusalém: _____________________</w:t>
                      </w:r>
                    </w:p>
                    <w:p w:rsidR="004E56A5" w:rsidRDefault="004E56A5" w:rsidP="004E56A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E56A5" w:rsidSect="00D77F72">
      <w:headerReference w:type="default" r:id="rId11"/>
      <w:headerReference w:type="first" r:id="rId12"/>
      <w:pgSz w:w="11906" w:h="16838"/>
      <w:pgMar w:top="851" w:right="851" w:bottom="851" w:left="851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A5" w:rsidRDefault="004E56A5">
      <w:r>
        <w:separator/>
      </w:r>
    </w:p>
  </w:endnote>
  <w:endnote w:type="continuationSeparator" w:id="0">
    <w:p w:rsidR="004E56A5" w:rsidRDefault="004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A5" w:rsidRDefault="004E56A5">
      <w:r>
        <w:separator/>
      </w:r>
    </w:p>
  </w:footnote>
  <w:footnote w:type="continuationSeparator" w:id="0">
    <w:p w:rsidR="004E56A5" w:rsidRDefault="004E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5" w:rsidRDefault="004E56A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5" w:rsidRDefault="004E56A5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DA51D24" wp14:editId="025BC8BF">
          <wp:simplePos x="0" y="0"/>
          <wp:positionH relativeFrom="page">
            <wp:posOffset>-19002</wp:posOffset>
          </wp:positionH>
          <wp:positionV relativeFrom="paragraph">
            <wp:posOffset>24621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7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4E56A5" w:rsidRDefault="004E56A5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___________, 2019. Londrina, ________ de __________________________</w:t>
    </w:r>
  </w:p>
  <w:p w:rsidR="004E56A5" w:rsidRDefault="004E56A5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4E56A5" w:rsidRDefault="004E56A5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4E56A5" w:rsidRPr="00D26537" w:rsidRDefault="004E56A5" w:rsidP="00D757F5">
    <w:pPr>
      <w:pStyle w:val="Cabealho"/>
      <w:spacing w:line="360" w:lineRule="auto"/>
      <w:ind w:left="1985"/>
      <w:jc w:val="both"/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História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Professor:  </w:t>
    </w:r>
    <w:proofErr w:type="spellStart"/>
    <w:r>
      <w:rPr>
        <w:rStyle w:val="RefernciaSutil"/>
        <w:rFonts w:cs="Calibri"/>
        <w:smallCaps w:val="0"/>
        <w:color w:val="auto"/>
        <w:u w:val="none"/>
      </w:rPr>
      <w:t>Luis</w:t>
    </w:r>
    <w:proofErr w:type="spellEnd"/>
    <w:r>
      <w:rPr>
        <w:rStyle w:val="RefernciaSutil"/>
        <w:rFonts w:cs="Calibri"/>
        <w:smallCaps w:val="0"/>
        <w:color w:val="auto"/>
        <w:u w:val="none"/>
      </w:rPr>
      <w:t xml:space="preserve"> Filipe Negrão de Souza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9"/>
    <w:rsid w:val="000D222D"/>
    <w:rsid w:val="003843CE"/>
    <w:rsid w:val="003A42F5"/>
    <w:rsid w:val="004E56A5"/>
    <w:rsid w:val="004F3A7A"/>
    <w:rsid w:val="00603A08"/>
    <w:rsid w:val="007C2504"/>
    <w:rsid w:val="0093025C"/>
    <w:rsid w:val="00977A37"/>
    <w:rsid w:val="00981F7F"/>
    <w:rsid w:val="00BA6AE9"/>
    <w:rsid w:val="00C94CD5"/>
    <w:rsid w:val="00D12012"/>
    <w:rsid w:val="00D26537"/>
    <w:rsid w:val="00D65225"/>
    <w:rsid w:val="00D757F5"/>
    <w:rsid w:val="00D77F72"/>
    <w:rsid w:val="00F354E9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globo.globo.com/mundo/entenda-por-que-jerusalem-sagrada-para-tres-religioes-21615878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2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2</cp:revision>
  <cp:lastPrinted>2019-03-21T11:49:00Z</cp:lastPrinted>
  <dcterms:created xsi:type="dcterms:W3CDTF">2019-03-21T11:51:00Z</dcterms:created>
  <dcterms:modified xsi:type="dcterms:W3CDTF">2019-03-21T11:51:00Z</dcterms:modified>
</cp:coreProperties>
</file>