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62DF" w:rsidRDefault="0099774F" w:rsidP="00D16069">
      <w:pPr>
        <w:pStyle w:val="ttulo-IEIJ"/>
        <w:jc w:val="center"/>
      </w:pPr>
      <w:r>
        <w:t>A vida secreta das árvores</w:t>
      </w:r>
    </w:p>
    <w:p w:rsidR="00B21C55" w:rsidRDefault="00B21C55" w:rsidP="00B21C55">
      <w:pPr>
        <w:pStyle w:val="texto-IEIJ"/>
        <w:jc w:val="both"/>
        <w:rPr>
          <w:sz w:val="24"/>
          <w:szCs w:val="24"/>
        </w:rPr>
      </w:pPr>
    </w:p>
    <w:p w:rsidR="00B21C55" w:rsidRDefault="00B21C55" w:rsidP="00B21C55">
      <w:pPr>
        <w:pStyle w:val="texto-IEIJ"/>
        <w:ind w:firstLine="709"/>
        <w:jc w:val="both"/>
        <w:rPr>
          <w:i/>
          <w:sz w:val="28"/>
          <w:szCs w:val="28"/>
        </w:rPr>
      </w:pPr>
      <w:r w:rsidRPr="00B21C55">
        <w:rPr>
          <w:i/>
          <w:sz w:val="28"/>
          <w:szCs w:val="28"/>
        </w:rPr>
        <w:t>Na floresta, os arbustos e gramados também fazem esse tipo de troca (na verdade, possivelmente todas as espécies de plantas). No entanto, nas plantações a vegetação fica em silêncio. As plantas cultivadas não são capazes de se comunicar umas com as outras, seja por cima ou por baixo da terra. São quase surdas-mudas, por isso se torna</w:t>
      </w:r>
      <w:r>
        <w:rPr>
          <w:i/>
          <w:sz w:val="28"/>
          <w:szCs w:val="28"/>
        </w:rPr>
        <w:t xml:space="preserve">m presas fáceis para insetos. </w:t>
      </w:r>
      <w:r w:rsidRPr="00B21C55">
        <w:rPr>
          <w:i/>
          <w:sz w:val="28"/>
          <w:szCs w:val="28"/>
        </w:rPr>
        <w:t>Esse é um dos motivos pelos quais a agricultura moderna usa tanto inseticida. Para estimular a comunicação entre as plantas, os agricultores deveriam aprender mais sobre as florestas e introduzir um pouco da vida selvagem em seus cultivos.</w:t>
      </w:r>
    </w:p>
    <w:p w:rsidR="00B21C55" w:rsidRDefault="00B21C55" w:rsidP="00B21C55">
      <w:pPr>
        <w:pStyle w:val="texto-IEIJ"/>
        <w:jc w:val="both"/>
        <w:rPr>
          <w:sz w:val="28"/>
          <w:szCs w:val="28"/>
        </w:rPr>
      </w:pPr>
    </w:p>
    <w:p w:rsidR="00B21C55" w:rsidRDefault="00B21C55" w:rsidP="00B21C55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183515</wp:posOffset>
            </wp:positionV>
            <wp:extent cx="4549775" cy="4203065"/>
            <wp:effectExtent l="19050" t="0" r="3175" b="0"/>
            <wp:wrapThrough wrapText="bothSides">
              <wp:wrapPolygon edited="0">
                <wp:start x="-90" y="0"/>
                <wp:lineTo x="-90" y="21538"/>
                <wp:lineTo x="21615" y="21538"/>
                <wp:lineTo x="21615" y="0"/>
                <wp:lineTo x="-90" y="0"/>
              </wp:wrapPolygon>
            </wp:wrapThrough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42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7818">
        <w:rPr>
          <w:sz w:val="28"/>
          <w:szCs w:val="28"/>
        </w:rPr>
        <w:t xml:space="preserve">Questão </w:t>
      </w:r>
      <w:proofErr w:type="gramStart"/>
      <w:r w:rsidRPr="00E07818">
        <w:rPr>
          <w:sz w:val="28"/>
          <w:szCs w:val="28"/>
        </w:rPr>
        <w:t>1</w:t>
      </w:r>
      <w:proofErr w:type="gramEnd"/>
    </w:p>
    <w:p w:rsidR="00B21C55" w:rsidRPr="00B21C55" w:rsidRDefault="00B21C55" w:rsidP="00B21C55">
      <w:pPr>
        <w:pStyle w:val="texto-IEIJ"/>
        <w:jc w:val="center"/>
        <w:rPr>
          <w:b/>
          <w:sz w:val="24"/>
          <w:szCs w:val="24"/>
        </w:rPr>
      </w:pPr>
      <w:r w:rsidRPr="00B21C55">
        <w:rPr>
          <w:b/>
          <w:sz w:val="24"/>
          <w:szCs w:val="24"/>
        </w:rPr>
        <w:t>Anatomia da árvore</w:t>
      </w:r>
    </w:p>
    <w:p w:rsidR="00B21C55" w:rsidRPr="00B21C55" w:rsidRDefault="00B21C55" w:rsidP="00B21C55">
      <w:pPr>
        <w:pStyle w:val="texto-IEIJ"/>
        <w:rPr>
          <w:sz w:val="24"/>
          <w:szCs w:val="24"/>
        </w:rPr>
      </w:pPr>
      <w:r w:rsidRPr="00B21C55">
        <w:rPr>
          <w:sz w:val="24"/>
          <w:szCs w:val="24"/>
        </w:rPr>
        <w:t xml:space="preserve">Galhos: parte da árvore que cresce do seu tronco. </w:t>
      </w:r>
    </w:p>
    <w:p w:rsidR="00B21C55" w:rsidRPr="00B21C55" w:rsidRDefault="00B21C55" w:rsidP="00B21C55">
      <w:pPr>
        <w:pStyle w:val="texto-IEIJ"/>
        <w:rPr>
          <w:sz w:val="24"/>
          <w:szCs w:val="24"/>
        </w:rPr>
      </w:pPr>
      <w:r w:rsidRPr="00B21C55">
        <w:rPr>
          <w:sz w:val="24"/>
          <w:szCs w:val="24"/>
        </w:rPr>
        <w:t xml:space="preserve">Brotos: finos galhos que saem de galhos maiores. </w:t>
      </w:r>
    </w:p>
    <w:p w:rsidR="00B21C55" w:rsidRPr="00B21C55" w:rsidRDefault="00B21C55" w:rsidP="00B21C55">
      <w:pPr>
        <w:pStyle w:val="texto-IEIJ"/>
        <w:rPr>
          <w:sz w:val="24"/>
          <w:szCs w:val="24"/>
        </w:rPr>
      </w:pPr>
      <w:r w:rsidRPr="00B21C55">
        <w:rPr>
          <w:sz w:val="24"/>
          <w:szCs w:val="24"/>
        </w:rPr>
        <w:t xml:space="preserve">Folhas: parte da árvore que processa alimentos. </w:t>
      </w:r>
    </w:p>
    <w:p w:rsidR="00B21C55" w:rsidRPr="00B21C55" w:rsidRDefault="00B21C55" w:rsidP="00B21C55">
      <w:pPr>
        <w:pStyle w:val="texto-IEIJ"/>
        <w:rPr>
          <w:sz w:val="24"/>
          <w:szCs w:val="24"/>
        </w:rPr>
      </w:pPr>
      <w:r w:rsidRPr="00B21C55">
        <w:rPr>
          <w:sz w:val="24"/>
          <w:szCs w:val="24"/>
        </w:rPr>
        <w:t xml:space="preserve">Raízes: extrai alimentos e água do solo. </w:t>
      </w:r>
    </w:p>
    <w:p w:rsidR="00B21C55" w:rsidRPr="00B21C55" w:rsidRDefault="00B21C55" w:rsidP="00B21C55">
      <w:pPr>
        <w:pStyle w:val="texto-IEIJ"/>
        <w:rPr>
          <w:sz w:val="24"/>
          <w:szCs w:val="24"/>
        </w:rPr>
      </w:pPr>
      <w:r w:rsidRPr="00B21C55">
        <w:rPr>
          <w:sz w:val="24"/>
          <w:szCs w:val="24"/>
        </w:rPr>
        <w:t xml:space="preserve">Tronco: principal suporte da árvore. </w:t>
      </w:r>
    </w:p>
    <w:p w:rsidR="00B21C55" w:rsidRPr="00B21C55" w:rsidRDefault="00B21C55" w:rsidP="00B21C55">
      <w:pPr>
        <w:pStyle w:val="texto-IEIJ"/>
        <w:rPr>
          <w:sz w:val="24"/>
          <w:szCs w:val="24"/>
        </w:rPr>
      </w:pPr>
      <w:r w:rsidRPr="00B21C55">
        <w:rPr>
          <w:sz w:val="24"/>
          <w:szCs w:val="24"/>
        </w:rPr>
        <w:t xml:space="preserve">Casca da árvore: proteção externa do tronco da árvore. </w:t>
      </w:r>
    </w:p>
    <w:p w:rsidR="00B21C55" w:rsidRPr="002221ED" w:rsidRDefault="00B21C55" w:rsidP="00B21C55">
      <w:pPr>
        <w:pStyle w:val="texto-IEIJ"/>
      </w:pPr>
      <w:r>
        <w:t xml:space="preserve">Frutos: as flores produzem frutos. </w:t>
      </w:r>
    </w:p>
    <w:p w:rsidR="00B21C55" w:rsidRPr="00E07818" w:rsidRDefault="00B21C55" w:rsidP="00B21C55">
      <w:pPr>
        <w:pStyle w:val="texto-IEIJ"/>
        <w:jc w:val="both"/>
        <w:rPr>
          <w:sz w:val="28"/>
          <w:szCs w:val="28"/>
        </w:rPr>
      </w:pPr>
    </w:p>
    <w:p w:rsidR="00B21C55" w:rsidRPr="00E07818" w:rsidRDefault="00B21C55" w:rsidP="00B21C55">
      <w:pPr>
        <w:pStyle w:val="texto-IEIJ"/>
        <w:jc w:val="both"/>
        <w:rPr>
          <w:sz w:val="28"/>
          <w:szCs w:val="28"/>
        </w:rPr>
      </w:pPr>
      <w:r w:rsidRPr="00E07818">
        <w:rPr>
          <w:sz w:val="28"/>
          <w:szCs w:val="28"/>
        </w:rPr>
        <w:t xml:space="preserve">Leia a descrição </w:t>
      </w:r>
      <w:r>
        <w:rPr>
          <w:sz w:val="28"/>
          <w:szCs w:val="28"/>
        </w:rPr>
        <w:t xml:space="preserve">acima </w:t>
      </w:r>
      <w:r w:rsidRPr="00E07818">
        <w:rPr>
          <w:sz w:val="28"/>
          <w:szCs w:val="28"/>
        </w:rPr>
        <w:t xml:space="preserve">e nomeie o diagrama da árvore abaixo. </w:t>
      </w:r>
    </w:p>
    <w:p w:rsidR="00B21C55" w:rsidRPr="00B21C55" w:rsidRDefault="00B21C55" w:rsidP="00B21C55">
      <w:pPr>
        <w:pStyle w:val="texto-IEIJ"/>
        <w:rPr>
          <w:sz w:val="28"/>
          <w:szCs w:val="28"/>
        </w:rPr>
      </w:pPr>
      <w:r w:rsidRPr="00B21C55">
        <w:rPr>
          <w:sz w:val="28"/>
          <w:szCs w:val="28"/>
        </w:rPr>
        <w:lastRenderedPageBreak/>
        <w:t xml:space="preserve">Questão </w:t>
      </w:r>
      <w:proofErr w:type="gramStart"/>
      <w:r w:rsidRPr="00B21C55">
        <w:rPr>
          <w:sz w:val="28"/>
          <w:szCs w:val="28"/>
        </w:rPr>
        <w:t>2</w:t>
      </w:r>
      <w:proofErr w:type="gramEnd"/>
    </w:p>
    <w:p w:rsidR="00B21C55" w:rsidRPr="00B21C55" w:rsidRDefault="00B21C55" w:rsidP="00B21C55">
      <w:pPr>
        <w:pStyle w:val="texto-IEIJ"/>
        <w:rPr>
          <w:sz w:val="28"/>
          <w:szCs w:val="28"/>
        </w:rPr>
      </w:pPr>
      <w:r w:rsidRPr="00B21C55">
        <w:rPr>
          <w:sz w:val="28"/>
          <w:szCs w:val="28"/>
        </w:rPr>
        <w:t xml:space="preserve">Elabore um quadro </w:t>
      </w:r>
      <w:r>
        <w:rPr>
          <w:sz w:val="28"/>
          <w:szCs w:val="28"/>
        </w:rPr>
        <w:t xml:space="preserve">de dupla entrada </w:t>
      </w:r>
      <w:r w:rsidRPr="00B21C55">
        <w:rPr>
          <w:sz w:val="28"/>
          <w:szCs w:val="28"/>
        </w:rPr>
        <w:t xml:space="preserve">e descreva a função de cada uma das partes da árvore. </w:t>
      </w:r>
    </w:p>
    <w:p w:rsidR="00B21C55" w:rsidRDefault="00B21C55" w:rsidP="00B21C55">
      <w:pPr>
        <w:pStyle w:val="texto-IEIJ"/>
      </w:pPr>
    </w:p>
    <w:p w:rsidR="00B21C55" w:rsidRDefault="00D32238" w:rsidP="00D32238">
      <w:pPr>
        <w:pStyle w:val="texto-IEIJ"/>
        <w:jc w:val="both"/>
        <w:rPr>
          <w:sz w:val="28"/>
          <w:szCs w:val="28"/>
        </w:rPr>
      </w:pPr>
      <w:r w:rsidRPr="00D32238">
        <w:rPr>
          <w:sz w:val="28"/>
          <w:szCs w:val="28"/>
        </w:rPr>
        <w:t xml:space="preserve">Questão </w:t>
      </w:r>
      <w:proofErr w:type="gramStart"/>
      <w:r w:rsidRPr="00D32238">
        <w:rPr>
          <w:sz w:val="28"/>
          <w:szCs w:val="28"/>
        </w:rPr>
        <w:t>3</w:t>
      </w:r>
      <w:proofErr w:type="gramEnd"/>
    </w:p>
    <w:p w:rsidR="00D32238" w:rsidRDefault="00D32238" w:rsidP="00D32238">
      <w:pPr>
        <w:shd w:val="clear" w:color="auto" w:fill="FFFFFF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I. </w:t>
      </w:r>
      <w:r w:rsidRPr="00D32238">
        <w:rPr>
          <w:sz w:val="28"/>
          <w:szCs w:val="28"/>
        </w:rPr>
        <w:t xml:space="preserve">Gabriela estava na Praça dos Coqueiros e passou na padaria antes de ir para casa. Qual dos caminhos Gabriela fez para chegar </w:t>
      </w:r>
      <w:proofErr w:type="gramStart"/>
      <w:r w:rsidRPr="00D32238">
        <w:rPr>
          <w:sz w:val="28"/>
          <w:szCs w:val="28"/>
        </w:rPr>
        <w:t>em</w:t>
      </w:r>
      <w:proofErr w:type="gramEnd"/>
      <w:r w:rsidRPr="00D32238">
        <w:rPr>
          <w:sz w:val="28"/>
          <w:szCs w:val="28"/>
        </w:rPr>
        <w:t xml:space="preserve"> casa? </w:t>
      </w:r>
    </w:p>
    <w:p w:rsidR="00D32238" w:rsidRDefault="00D32238" w:rsidP="00D32238">
      <w:pPr>
        <w:shd w:val="clear" w:color="auto" w:fill="FFFFFF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II. Desenhe, no mapa, o trajeto de Gabriela. </w:t>
      </w:r>
    </w:p>
    <w:p w:rsidR="00D32238" w:rsidRDefault="00D32238" w:rsidP="00D32238">
      <w:pPr>
        <w:shd w:val="clear" w:color="auto" w:fill="FFFFFF"/>
        <w:jc w:val="both"/>
        <w:textAlignment w:val="top"/>
        <w:rPr>
          <w:sz w:val="28"/>
          <w:szCs w:val="28"/>
        </w:rPr>
      </w:pPr>
      <w:r w:rsidRPr="00D32238">
        <w:rPr>
          <w:sz w:val="28"/>
          <w:szCs w:val="28"/>
        </w:rPr>
        <w:t xml:space="preserve">A) Entrou na Rua das Margaridas e virou na Rua dos Cravos. </w:t>
      </w:r>
    </w:p>
    <w:p w:rsidR="00D32238" w:rsidRDefault="00D32238" w:rsidP="00D32238">
      <w:pPr>
        <w:shd w:val="clear" w:color="auto" w:fill="FFFFFF"/>
        <w:jc w:val="both"/>
        <w:textAlignment w:val="top"/>
        <w:rPr>
          <w:sz w:val="28"/>
          <w:szCs w:val="28"/>
        </w:rPr>
      </w:pPr>
      <w:r w:rsidRPr="00D32238">
        <w:rPr>
          <w:sz w:val="28"/>
          <w:szCs w:val="28"/>
        </w:rPr>
        <w:t xml:space="preserve">B) Entrou na Rua das Orquídeas e seguiu pela Avenida das Violetas. </w:t>
      </w:r>
    </w:p>
    <w:p w:rsidR="00D32238" w:rsidRDefault="00D32238" w:rsidP="00D32238">
      <w:pPr>
        <w:shd w:val="clear" w:color="auto" w:fill="FFFFFF"/>
        <w:jc w:val="both"/>
        <w:textAlignment w:val="top"/>
        <w:rPr>
          <w:sz w:val="28"/>
          <w:szCs w:val="28"/>
        </w:rPr>
      </w:pPr>
      <w:r w:rsidRPr="00D32238">
        <w:rPr>
          <w:sz w:val="28"/>
          <w:szCs w:val="28"/>
        </w:rPr>
        <w:t xml:space="preserve">C) Seguiu pela Rua das Bromélias e virou à esquerda na Avenida das </w:t>
      </w:r>
      <w:proofErr w:type="spellStart"/>
      <w:r w:rsidRPr="00D32238">
        <w:rPr>
          <w:sz w:val="28"/>
          <w:szCs w:val="28"/>
        </w:rPr>
        <w:t>Hortências</w:t>
      </w:r>
      <w:proofErr w:type="spellEnd"/>
      <w:r w:rsidRPr="00D32238">
        <w:rPr>
          <w:sz w:val="28"/>
          <w:szCs w:val="28"/>
        </w:rPr>
        <w:t xml:space="preserve">. </w:t>
      </w:r>
    </w:p>
    <w:p w:rsidR="00D32238" w:rsidRDefault="00D32238" w:rsidP="00D32238">
      <w:pPr>
        <w:shd w:val="clear" w:color="auto" w:fill="FFFFFF"/>
        <w:jc w:val="both"/>
        <w:textAlignment w:val="top"/>
        <w:rPr>
          <w:sz w:val="28"/>
          <w:szCs w:val="28"/>
        </w:rPr>
      </w:pPr>
      <w:r w:rsidRPr="00D32238">
        <w:rPr>
          <w:sz w:val="28"/>
          <w:szCs w:val="28"/>
        </w:rPr>
        <w:t>D) Seguiu pela Rua das Margaridas, entrou na Rua das Palmeiras e virou à esquerda.</w:t>
      </w:r>
    </w:p>
    <w:p w:rsidR="00D32238" w:rsidRPr="00D32238" w:rsidRDefault="001335C3" w:rsidP="00D32238">
      <w:pPr>
        <w:shd w:val="clear" w:color="auto" w:fill="FFFFFF"/>
        <w:jc w:val="both"/>
        <w:textAlignment w:val="top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76835</wp:posOffset>
            </wp:positionV>
            <wp:extent cx="5316855" cy="3288665"/>
            <wp:effectExtent l="19050" t="0" r="0" b="0"/>
            <wp:wrapThrough wrapText="bothSides">
              <wp:wrapPolygon edited="0">
                <wp:start x="-77" y="0"/>
                <wp:lineTo x="-77" y="21521"/>
                <wp:lineTo x="21592" y="21521"/>
                <wp:lineTo x="21592" y="0"/>
                <wp:lineTo x="-77" y="0"/>
              </wp:wrapPolygon>
            </wp:wrapThrough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238" w:rsidRDefault="00D32238" w:rsidP="00D32238">
      <w:pPr>
        <w:pStyle w:val="texto-IEIJ"/>
        <w:rPr>
          <w:sz w:val="28"/>
          <w:szCs w:val="28"/>
        </w:rPr>
      </w:pPr>
    </w:p>
    <w:p w:rsidR="00D32238" w:rsidRDefault="00D32238" w:rsidP="00D32238">
      <w:pPr>
        <w:pStyle w:val="texto-IEIJ"/>
        <w:rPr>
          <w:sz w:val="28"/>
          <w:szCs w:val="28"/>
        </w:rPr>
      </w:pPr>
    </w:p>
    <w:p w:rsidR="00D32238" w:rsidRDefault="00D32238" w:rsidP="00D32238">
      <w:pPr>
        <w:pStyle w:val="texto-IEIJ"/>
        <w:rPr>
          <w:sz w:val="28"/>
          <w:szCs w:val="28"/>
        </w:rPr>
      </w:pPr>
    </w:p>
    <w:p w:rsidR="00D32238" w:rsidRDefault="00D32238" w:rsidP="00D32238">
      <w:pPr>
        <w:pStyle w:val="texto-IEIJ"/>
        <w:rPr>
          <w:sz w:val="28"/>
          <w:szCs w:val="28"/>
        </w:rPr>
      </w:pPr>
    </w:p>
    <w:p w:rsidR="00D32238" w:rsidRDefault="00D32238" w:rsidP="00D32238">
      <w:pPr>
        <w:pStyle w:val="texto-IEIJ"/>
        <w:rPr>
          <w:sz w:val="28"/>
          <w:szCs w:val="28"/>
        </w:rPr>
      </w:pPr>
    </w:p>
    <w:p w:rsidR="00D32238" w:rsidRDefault="00D32238" w:rsidP="00D32238">
      <w:pPr>
        <w:pStyle w:val="texto-IEIJ"/>
        <w:rPr>
          <w:sz w:val="28"/>
          <w:szCs w:val="28"/>
        </w:rPr>
      </w:pPr>
    </w:p>
    <w:p w:rsidR="00D32238" w:rsidRDefault="00D32238" w:rsidP="00D32238">
      <w:pPr>
        <w:pStyle w:val="texto-IEIJ"/>
        <w:rPr>
          <w:sz w:val="28"/>
          <w:szCs w:val="28"/>
        </w:rPr>
      </w:pPr>
    </w:p>
    <w:p w:rsidR="001335C3" w:rsidRDefault="001335C3" w:rsidP="00D32238">
      <w:pPr>
        <w:pStyle w:val="texto-IEIJ"/>
        <w:rPr>
          <w:sz w:val="28"/>
          <w:szCs w:val="28"/>
        </w:rPr>
      </w:pPr>
    </w:p>
    <w:p w:rsidR="001335C3" w:rsidRDefault="001335C3" w:rsidP="00D32238">
      <w:pPr>
        <w:pStyle w:val="texto-IEIJ"/>
        <w:rPr>
          <w:sz w:val="28"/>
          <w:szCs w:val="28"/>
        </w:rPr>
      </w:pPr>
    </w:p>
    <w:p w:rsidR="001335C3" w:rsidRDefault="001335C3" w:rsidP="00D32238">
      <w:pPr>
        <w:pStyle w:val="texto-IEIJ"/>
        <w:rPr>
          <w:sz w:val="28"/>
          <w:szCs w:val="28"/>
        </w:rPr>
      </w:pPr>
    </w:p>
    <w:p w:rsidR="001335C3" w:rsidRDefault="001335C3" w:rsidP="00D32238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-5715000</wp:posOffset>
            </wp:positionH>
            <wp:positionV relativeFrom="paragraph">
              <wp:posOffset>140970</wp:posOffset>
            </wp:positionV>
            <wp:extent cx="6122035" cy="3425190"/>
            <wp:effectExtent l="19050" t="0" r="0" b="0"/>
            <wp:wrapNone/>
            <wp:docPr id="6" name="Imagem 5" descr="AÌrvores empacotadas, Beyeler and Berower Park, Riehen, SuicÌ§a,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Ìrvores empacotadas, Beyeler and Berower Park, Riehen, SuicÌ§a, 199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5C3" w:rsidRDefault="001335C3" w:rsidP="00D32238">
      <w:pPr>
        <w:pStyle w:val="texto-IEIJ"/>
        <w:rPr>
          <w:sz w:val="28"/>
          <w:szCs w:val="28"/>
        </w:rPr>
      </w:pPr>
    </w:p>
    <w:p w:rsidR="001335C3" w:rsidRDefault="001335C3" w:rsidP="00D32238">
      <w:pPr>
        <w:pStyle w:val="texto-IEIJ"/>
        <w:rPr>
          <w:sz w:val="28"/>
          <w:szCs w:val="28"/>
        </w:rPr>
      </w:pPr>
    </w:p>
    <w:p w:rsidR="001335C3" w:rsidRDefault="001335C3" w:rsidP="00D32238">
      <w:pPr>
        <w:pStyle w:val="texto-IEIJ"/>
        <w:rPr>
          <w:sz w:val="28"/>
          <w:szCs w:val="28"/>
        </w:rPr>
      </w:pPr>
    </w:p>
    <w:p w:rsidR="001335C3" w:rsidRDefault="001335C3" w:rsidP="00D32238">
      <w:pPr>
        <w:pStyle w:val="texto-IEIJ"/>
        <w:rPr>
          <w:sz w:val="28"/>
          <w:szCs w:val="28"/>
        </w:rPr>
      </w:pPr>
    </w:p>
    <w:p w:rsidR="001335C3" w:rsidRDefault="001335C3" w:rsidP="00D32238">
      <w:pPr>
        <w:pStyle w:val="texto-IEIJ"/>
        <w:rPr>
          <w:sz w:val="28"/>
          <w:szCs w:val="28"/>
        </w:rPr>
      </w:pPr>
    </w:p>
    <w:p w:rsidR="001335C3" w:rsidRDefault="001335C3" w:rsidP="00D32238">
      <w:pPr>
        <w:pStyle w:val="texto-IEIJ"/>
        <w:rPr>
          <w:sz w:val="28"/>
          <w:szCs w:val="28"/>
        </w:rPr>
      </w:pPr>
    </w:p>
    <w:p w:rsidR="001335C3" w:rsidRDefault="001335C3" w:rsidP="00D32238">
      <w:pPr>
        <w:pStyle w:val="texto-IEIJ"/>
        <w:rPr>
          <w:sz w:val="28"/>
          <w:szCs w:val="28"/>
        </w:rPr>
      </w:pPr>
    </w:p>
    <w:p w:rsidR="001335C3" w:rsidRDefault="001335C3" w:rsidP="00D32238">
      <w:pPr>
        <w:pStyle w:val="texto-IEIJ"/>
        <w:rPr>
          <w:sz w:val="28"/>
          <w:szCs w:val="28"/>
        </w:rPr>
      </w:pPr>
    </w:p>
    <w:p w:rsidR="001335C3" w:rsidRDefault="001335C3" w:rsidP="00D32238">
      <w:pPr>
        <w:pStyle w:val="texto-IEIJ"/>
        <w:rPr>
          <w:sz w:val="28"/>
          <w:szCs w:val="28"/>
        </w:rPr>
      </w:pPr>
    </w:p>
    <w:p w:rsidR="00D32238" w:rsidRDefault="00D32238" w:rsidP="00D32238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D32238" w:rsidRDefault="00D32238" w:rsidP="00D32238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Escreva um nome para cada árvore da imagem ao lado. Depois, preencha a tabela a seguir com a altura aproximada de cada uma delas. </w:t>
      </w:r>
    </w:p>
    <w:p w:rsidR="00D32238" w:rsidRDefault="001335C3" w:rsidP="00D3223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24130</wp:posOffset>
            </wp:positionV>
            <wp:extent cx="2318385" cy="6073140"/>
            <wp:effectExtent l="19050" t="0" r="5715" b="0"/>
            <wp:wrapThrough wrapText="bothSides">
              <wp:wrapPolygon edited="0">
                <wp:start x="-177" y="0"/>
                <wp:lineTo x="-177" y="21546"/>
                <wp:lineTo x="21653" y="21546"/>
                <wp:lineTo x="21653" y="0"/>
                <wp:lineTo x="-177" y="0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60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W w:w="0" w:type="auto"/>
        <w:tblLook w:val="04A0"/>
      </w:tblPr>
      <w:tblGrid>
        <w:gridCol w:w="3005"/>
        <w:gridCol w:w="3005"/>
      </w:tblGrid>
      <w:tr w:rsidR="00D32238" w:rsidTr="008347D6">
        <w:tc>
          <w:tcPr>
            <w:tcW w:w="3005" w:type="dxa"/>
          </w:tcPr>
          <w:p w:rsidR="00D32238" w:rsidRPr="00D30E80" w:rsidRDefault="00D32238" w:rsidP="008347D6">
            <w:pPr>
              <w:pStyle w:val="texto-IEIJ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30E80">
              <w:rPr>
                <w:b/>
                <w:sz w:val="28"/>
                <w:szCs w:val="28"/>
              </w:rPr>
              <w:t>Árvore</w:t>
            </w:r>
          </w:p>
        </w:tc>
        <w:tc>
          <w:tcPr>
            <w:tcW w:w="3005" w:type="dxa"/>
          </w:tcPr>
          <w:p w:rsidR="00D32238" w:rsidRPr="00D30E80" w:rsidRDefault="00D32238" w:rsidP="008347D6">
            <w:pPr>
              <w:pStyle w:val="texto-IEIJ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30E80">
              <w:rPr>
                <w:b/>
                <w:sz w:val="28"/>
                <w:szCs w:val="28"/>
              </w:rPr>
              <w:t>Altura aproximada</w:t>
            </w:r>
          </w:p>
        </w:tc>
      </w:tr>
      <w:tr w:rsidR="00D32238" w:rsidTr="008347D6">
        <w:tc>
          <w:tcPr>
            <w:tcW w:w="3005" w:type="dxa"/>
          </w:tcPr>
          <w:p w:rsidR="00D32238" w:rsidRDefault="00D32238" w:rsidP="008347D6">
            <w:pPr>
              <w:pStyle w:val="texto-IEIJ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005" w:type="dxa"/>
          </w:tcPr>
          <w:p w:rsidR="00D32238" w:rsidRDefault="00D32238" w:rsidP="008347D6">
            <w:pPr>
              <w:pStyle w:val="texto-IEIJ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32238" w:rsidTr="008347D6">
        <w:tc>
          <w:tcPr>
            <w:tcW w:w="3005" w:type="dxa"/>
          </w:tcPr>
          <w:p w:rsidR="00D32238" w:rsidRDefault="00D32238" w:rsidP="008347D6">
            <w:pPr>
              <w:pStyle w:val="texto-IEIJ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005" w:type="dxa"/>
          </w:tcPr>
          <w:p w:rsidR="00D32238" w:rsidRDefault="00D32238" w:rsidP="008347D6">
            <w:pPr>
              <w:pStyle w:val="texto-IEIJ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32238" w:rsidTr="008347D6">
        <w:tc>
          <w:tcPr>
            <w:tcW w:w="3005" w:type="dxa"/>
          </w:tcPr>
          <w:p w:rsidR="00D32238" w:rsidRDefault="00D32238" w:rsidP="008347D6">
            <w:pPr>
              <w:pStyle w:val="texto-IEIJ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005" w:type="dxa"/>
          </w:tcPr>
          <w:p w:rsidR="00D32238" w:rsidRDefault="00D32238" w:rsidP="008347D6">
            <w:pPr>
              <w:pStyle w:val="texto-IEIJ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32238" w:rsidTr="008347D6">
        <w:tc>
          <w:tcPr>
            <w:tcW w:w="3005" w:type="dxa"/>
          </w:tcPr>
          <w:p w:rsidR="00D32238" w:rsidRDefault="00D32238" w:rsidP="008347D6">
            <w:pPr>
              <w:pStyle w:val="texto-IEIJ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005" w:type="dxa"/>
          </w:tcPr>
          <w:p w:rsidR="00D32238" w:rsidRDefault="00D32238" w:rsidP="008347D6">
            <w:pPr>
              <w:pStyle w:val="texto-IEIJ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D32238" w:rsidRPr="00D30E80" w:rsidRDefault="00D32238" w:rsidP="00D32238">
      <w:pPr>
        <w:pStyle w:val="texto-IEIJ"/>
        <w:jc w:val="both"/>
        <w:rPr>
          <w:sz w:val="28"/>
          <w:szCs w:val="28"/>
        </w:rPr>
      </w:pPr>
    </w:p>
    <w:p w:rsidR="00D32238" w:rsidRDefault="00D32238" w:rsidP="00D32238">
      <w:pPr>
        <w:pStyle w:val="texto-IEIJ"/>
        <w:rPr>
          <w:b/>
          <w:sz w:val="28"/>
          <w:szCs w:val="28"/>
        </w:rPr>
      </w:pPr>
      <w:r w:rsidRPr="00D30E80">
        <w:rPr>
          <w:b/>
          <w:sz w:val="28"/>
          <w:szCs w:val="28"/>
        </w:rPr>
        <w:t xml:space="preserve">Questão </w:t>
      </w:r>
      <w:proofErr w:type="gramStart"/>
      <w:r w:rsidRPr="00D30E80">
        <w:rPr>
          <w:b/>
          <w:sz w:val="28"/>
          <w:szCs w:val="28"/>
        </w:rPr>
        <w:t>5</w:t>
      </w:r>
      <w:proofErr w:type="gramEnd"/>
    </w:p>
    <w:p w:rsidR="00D32238" w:rsidRDefault="00D32238" w:rsidP="00D32238">
      <w:pPr>
        <w:pStyle w:val="texto-IEIJ"/>
        <w:rPr>
          <w:sz w:val="28"/>
          <w:szCs w:val="28"/>
        </w:rPr>
      </w:pPr>
      <w:r w:rsidRPr="00ED5B7B">
        <w:rPr>
          <w:sz w:val="28"/>
          <w:szCs w:val="28"/>
        </w:rPr>
        <w:t xml:space="preserve">Recolha uma </w:t>
      </w:r>
      <w:r>
        <w:rPr>
          <w:sz w:val="28"/>
          <w:szCs w:val="28"/>
        </w:rPr>
        <w:t xml:space="preserve">folha de árvore ou arbusto caída no chão. </w:t>
      </w:r>
    </w:p>
    <w:p w:rsidR="00D32238" w:rsidRDefault="00D32238" w:rsidP="00D32238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Observe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atentamente todas as suas partes. </w:t>
      </w:r>
    </w:p>
    <w:p w:rsidR="00D32238" w:rsidRDefault="00D32238" w:rsidP="00D32238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Depois, coloque a folha sob o papel </w:t>
      </w:r>
      <w:proofErr w:type="spellStart"/>
      <w:r>
        <w:rPr>
          <w:sz w:val="28"/>
          <w:szCs w:val="28"/>
        </w:rPr>
        <w:t>sulfite</w:t>
      </w:r>
      <w:proofErr w:type="spellEnd"/>
      <w:r>
        <w:rPr>
          <w:sz w:val="28"/>
          <w:szCs w:val="28"/>
        </w:rPr>
        <w:t xml:space="preserve"> e passe o giz de cera de modo que as nervuras e texturas da folha apareçam no papel. Use as folhas com a parte com relevos virada para cima. </w:t>
      </w:r>
    </w:p>
    <w:p w:rsidR="00D32238" w:rsidRDefault="00D32238" w:rsidP="00D32238">
      <w:pPr>
        <w:pStyle w:val="texto-IEIJ"/>
        <w:jc w:val="both"/>
        <w:rPr>
          <w:sz w:val="28"/>
          <w:szCs w:val="28"/>
        </w:rPr>
      </w:pPr>
      <w:r>
        <w:rPr>
          <w:rFonts w:ascii="Arial" w:hAnsi="Arial" w:cs="Arial"/>
          <w:color w:val="404040"/>
        </w:rPr>
        <w:t> </w:t>
      </w:r>
      <w:r>
        <w:rPr>
          <w:sz w:val="28"/>
          <w:szCs w:val="28"/>
        </w:rPr>
        <w:t xml:space="preserve">Identifique o seu trabalho, assinando-o no canto direito inferior. Ele será exposto nos murais da Escola. </w:t>
      </w:r>
    </w:p>
    <w:p w:rsidR="00D32238" w:rsidRDefault="00D32238" w:rsidP="00B21C55">
      <w:pPr>
        <w:pStyle w:val="texto-IEIJ"/>
      </w:pPr>
    </w:p>
    <w:p w:rsidR="00B21C55" w:rsidRDefault="00B21C55" w:rsidP="00B21C55">
      <w:pPr>
        <w:pStyle w:val="texto-IEIJ"/>
      </w:pPr>
    </w:p>
    <w:p w:rsidR="00B21C55" w:rsidRDefault="00B21C55" w:rsidP="00B21C55">
      <w:pPr>
        <w:pStyle w:val="texto-IEIJ"/>
        <w:jc w:val="center"/>
        <w:rPr>
          <w:b/>
          <w:sz w:val="28"/>
          <w:szCs w:val="28"/>
        </w:rPr>
      </w:pPr>
    </w:p>
    <w:p w:rsidR="00B21C55" w:rsidRPr="00B21C55" w:rsidRDefault="00B21C55" w:rsidP="00B21C55">
      <w:pPr>
        <w:pStyle w:val="texto-IEIJ"/>
        <w:jc w:val="both"/>
        <w:rPr>
          <w:sz w:val="28"/>
          <w:szCs w:val="28"/>
        </w:rPr>
      </w:pPr>
    </w:p>
    <w:p w:rsidR="00B21C55" w:rsidRDefault="00B21C55" w:rsidP="00B21C55">
      <w:pPr>
        <w:pStyle w:val="texto-IEIJ"/>
      </w:pPr>
    </w:p>
    <w:p w:rsidR="00B21C55" w:rsidRDefault="00B21C55" w:rsidP="00B21C55">
      <w:pPr>
        <w:pStyle w:val="texto-IEIJ"/>
      </w:pPr>
    </w:p>
    <w:sectPr w:rsidR="00B21C55" w:rsidSect="00E2379F">
      <w:headerReference w:type="default" r:id="rId12"/>
      <w:headerReference w:type="first" r:id="rId13"/>
      <w:footerReference w:type="first" r:id="rId14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EA6" w:rsidRDefault="00866EA6">
      <w:r>
        <w:separator/>
      </w:r>
    </w:p>
  </w:endnote>
  <w:endnote w:type="continuationSeparator" w:id="0">
    <w:p w:rsidR="00866EA6" w:rsidRDefault="00866E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108" w:rsidRDefault="00934108">
    <w:pPr>
      <w:pStyle w:val="Rodap"/>
    </w:pPr>
  </w:p>
  <w:p w:rsidR="00934108" w:rsidRDefault="00934108">
    <w:pPr>
      <w:pStyle w:val="Rodap"/>
    </w:pPr>
  </w:p>
  <w:p w:rsidR="00934108" w:rsidRDefault="0093410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EA6" w:rsidRDefault="00866EA6">
      <w:r>
        <w:separator/>
      </w:r>
    </w:p>
  </w:footnote>
  <w:footnote w:type="continuationSeparator" w:id="0">
    <w:p w:rsidR="00866EA6" w:rsidRDefault="00866E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4F1DD6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4F1DD6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5387539" r:id="rId2"/>
            </w:pict>
          </w:r>
          <w:r w:rsidR="005D27F7"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1E6C8B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16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1335C3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D16069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8" type="#_x0000_t75" alt="https://i1.wp.com/tv.i.uol.com.br/bullet-o.gif?w=1140" style="width:8.6pt;height:6.45pt;visibility:visible" o:bullet="t">
        <v:imagedata r:id="rId1" o:title="bullet-o"/>
      </v:shape>
    </w:pict>
  </w:numPicBullet>
  <w:numPicBullet w:numPicBulletId="1">
    <w:pict>
      <v:shape id="_x0000_i131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2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3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2"/>
  </w:num>
  <w:num w:numId="4">
    <w:abstractNumId w:val="0"/>
  </w:num>
  <w:num w:numId="5">
    <w:abstractNumId w:val="30"/>
  </w:num>
  <w:num w:numId="6">
    <w:abstractNumId w:val="29"/>
  </w:num>
  <w:num w:numId="7">
    <w:abstractNumId w:val="24"/>
  </w:num>
  <w:num w:numId="8">
    <w:abstractNumId w:val="25"/>
  </w:num>
  <w:num w:numId="9">
    <w:abstractNumId w:val="19"/>
  </w:num>
  <w:num w:numId="10">
    <w:abstractNumId w:val="20"/>
  </w:num>
  <w:num w:numId="11">
    <w:abstractNumId w:val="32"/>
  </w:num>
  <w:num w:numId="12">
    <w:abstractNumId w:val="5"/>
  </w:num>
  <w:num w:numId="13">
    <w:abstractNumId w:val="36"/>
  </w:num>
  <w:num w:numId="14">
    <w:abstractNumId w:val="10"/>
  </w:num>
  <w:num w:numId="15">
    <w:abstractNumId w:val="6"/>
  </w:num>
  <w:num w:numId="16">
    <w:abstractNumId w:val="1"/>
  </w:num>
  <w:num w:numId="17">
    <w:abstractNumId w:val="14"/>
  </w:num>
  <w:num w:numId="18">
    <w:abstractNumId w:val="35"/>
  </w:num>
  <w:num w:numId="19">
    <w:abstractNumId w:val="9"/>
  </w:num>
  <w:num w:numId="20">
    <w:abstractNumId w:val="21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4"/>
  </w:num>
  <w:num w:numId="24">
    <w:abstractNumId w:val="27"/>
  </w:num>
  <w:num w:numId="25">
    <w:abstractNumId w:val="22"/>
  </w:num>
  <w:num w:numId="26">
    <w:abstractNumId w:val="33"/>
  </w:num>
  <w:num w:numId="27">
    <w:abstractNumId w:val="3"/>
  </w:num>
  <w:num w:numId="28">
    <w:abstractNumId w:val="16"/>
  </w:num>
  <w:num w:numId="29">
    <w:abstractNumId w:val="23"/>
  </w:num>
  <w:num w:numId="30">
    <w:abstractNumId w:val="31"/>
  </w:num>
  <w:num w:numId="31">
    <w:abstractNumId w:val="12"/>
  </w:num>
  <w:num w:numId="32">
    <w:abstractNumId w:val="7"/>
  </w:num>
  <w:num w:numId="33">
    <w:abstractNumId w:val="26"/>
  </w:num>
  <w:num w:numId="34">
    <w:abstractNumId w:val="18"/>
  </w:num>
  <w:num w:numId="35">
    <w:abstractNumId w:val="11"/>
  </w:num>
  <w:num w:numId="36">
    <w:abstractNumId w:val="15"/>
  </w:num>
  <w:num w:numId="37">
    <w:abstractNumId w:val="8"/>
  </w:num>
  <w:num w:numId="38">
    <w:abstractNumId w:val="2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03A9"/>
    <w:rsid w:val="00090448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2866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5C3"/>
    <w:rsid w:val="001337DE"/>
    <w:rsid w:val="00133917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3EB1"/>
    <w:rsid w:val="001844CD"/>
    <w:rsid w:val="001862DC"/>
    <w:rsid w:val="0019033A"/>
    <w:rsid w:val="00190D68"/>
    <w:rsid w:val="0019256A"/>
    <w:rsid w:val="00192695"/>
    <w:rsid w:val="00192D7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2454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130"/>
    <w:rsid w:val="00442368"/>
    <w:rsid w:val="00451BC6"/>
    <w:rsid w:val="00452832"/>
    <w:rsid w:val="00456704"/>
    <w:rsid w:val="00456AA3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1DD6"/>
    <w:rsid w:val="004F30FF"/>
    <w:rsid w:val="004F3D30"/>
    <w:rsid w:val="004F493F"/>
    <w:rsid w:val="004F58BD"/>
    <w:rsid w:val="004F6C89"/>
    <w:rsid w:val="00502A23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4012"/>
    <w:rsid w:val="00575CDE"/>
    <w:rsid w:val="00576A4C"/>
    <w:rsid w:val="00576C17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7F7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47D8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0294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6EA6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6C7C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1C55"/>
    <w:rsid w:val="00B22256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091D"/>
    <w:rsid w:val="00CD25AD"/>
    <w:rsid w:val="00CD3460"/>
    <w:rsid w:val="00CD4D5C"/>
    <w:rsid w:val="00CD6AD1"/>
    <w:rsid w:val="00CD72C3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069"/>
    <w:rsid w:val="00D20330"/>
    <w:rsid w:val="00D2707B"/>
    <w:rsid w:val="00D277F6"/>
    <w:rsid w:val="00D32028"/>
    <w:rsid w:val="00D3223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CE4"/>
    <w:rsid w:val="00DB1C79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70245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78C94-AFF4-4873-88F9-FAB50F257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3</TotalTime>
  <Pages>3</Pages>
  <Words>351</Words>
  <Characters>1898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2019-07-23T14:45:00Z</dcterms:created>
  <dcterms:modified xsi:type="dcterms:W3CDTF">2019-07-23T14:45:00Z</dcterms:modified>
</cp:coreProperties>
</file>