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41A" w:rsidRDefault="00722497" w:rsidP="001B541A">
      <w:pPr>
        <w:pStyle w:val="ttulo-IEIJ"/>
        <w:jc w:val="center"/>
      </w:pPr>
      <w:r>
        <w:t>a energia</w:t>
      </w:r>
    </w:p>
    <w:p w:rsidR="006B0296" w:rsidRDefault="00722497" w:rsidP="006B0296">
      <w:pPr>
        <w:pStyle w:val="texto-IEIJ"/>
      </w:pPr>
      <w:r>
        <w:rPr>
          <w:noProof/>
          <w:lang w:eastAsia="pt-BR" w:bidi="ar-SA"/>
        </w:rPr>
        <w:drawing>
          <wp:inline distT="0" distB="0" distL="0" distR="0">
            <wp:extent cx="3009900" cy="140649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009900" cy="1406495"/>
                    </a:xfrm>
                    <a:prstGeom prst="rect">
                      <a:avLst/>
                    </a:prstGeom>
                    <a:noFill/>
                    <a:ln w="9525">
                      <a:noFill/>
                      <a:miter lim="800000"/>
                      <a:headEnd/>
                      <a:tailEnd/>
                    </a:ln>
                  </pic:spPr>
                </pic:pic>
              </a:graphicData>
            </a:graphic>
          </wp:inline>
        </w:drawing>
      </w:r>
      <w:r>
        <w:rPr>
          <w:noProof/>
          <w:lang w:eastAsia="pt-BR" w:bidi="ar-SA"/>
        </w:rPr>
        <w:drawing>
          <wp:inline distT="0" distB="0" distL="0" distR="0">
            <wp:extent cx="3009900" cy="1500262"/>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009900" cy="1500262"/>
                    </a:xfrm>
                    <a:prstGeom prst="rect">
                      <a:avLst/>
                    </a:prstGeom>
                    <a:noFill/>
                    <a:ln w="9525">
                      <a:noFill/>
                      <a:miter lim="800000"/>
                      <a:headEnd/>
                      <a:tailEnd/>
                    </a:ln>
                  </pic:spPr>
                </pic:pic>
              </a:graphicData>
            </a:graphic>
          </wp:inline>
        </w:drawing>
      </w:r>
    </w:p>
    <w:p w:rsidR="00722497" w:rsidRDefault="00722497" w:rsidP="00722497">
      <w:pPr>
        <w:pStyle w:val="texto-IEIJ"/>
        <w:jc w:val="both"/>
        <w:rPr>
          <w:sz w:val="28"/>
          <w:szCs w:val="28"/>
        </w:rPr>
      </w:pPr>
      <w:r w:rsidRPr="00722497">
        <w:rPr>
          <w:sz w:val="28"/>
          <w:szCs w:val="28"/>
        </w:rPr>
        <w:tab/>
        <w:t>A</w:t>
      </w:r>
      <w:proofErr w:type="gramStart"/>
      <w:r w:rsidRPr="00722497">
        <w:rPr>
          <w:sz w:val="28"/>
          <w:szCs w:val="28"/>
        </w:rPr>
        <w:t xml:space="preserve"> </w:t>
      </w:r>
      <w:r>
        <w:rPr>
          <w:sz w:val="28"/>
          <w:szCs w:val="28"/>
        </w:rPr>
        <w:t xml:space="preserve"> </w:t>
      </w:r>
      <w:proofErr w:type="gramEnd"/>
      <w:r>
        <w:rPr>
          <w:sz w:val="28"/>
          <w:szCs w:val="28"/>
        </w:rPr>
        <w:t>energia sempre foi a chave dos grandes objetivos do homem e dos seus sonhos de um mundo melhor. Costuma-se dizer que o homem da caverna se encaminhou na estrada da civilização depois de ter usado a energia do fogo para obter calor e luz, e a energia de seu corpo</w:t>
      </w:r>
      <w:r w:rsidR="00B948CD">
        <w:rPr>
          <w:sz w:val="28"/>
          <w:szCs w:val="28"/>
        </w:rPr>
        <w:t xml:space="preserve">, por meio da </w:t>
      </w:r>
      <w:proofErr w:type="spellStart"/>
      <w:r w:rsidR="00B948CD">
        <w:rPr>
          <w:sz w:val="28"/>
          <w:szCs w:val="28"/>
        </w:rPr>
        <w:t>borduna</w:t>
      </w:r>
      <w:proofErr w:type="spellEnd"/>
      <w:r w:rsidR="00B948CD">
        <w:rPr>
          <w:sz w:val="28"/>
          <w:szCs w:val="28"/>
        </w:rPr>
        <w:t xml:space="preserve"> e do arco, para a sua alimentação e sobrevivência. Nos séculos decorridos desde então, sua busca pelo bem-estar material tem sido em grande parte ligada ao aproveitamento das várias formas de energia – no carvão, no petróleo, na eletricidade. Nos tempos modernos, o homem desenvolveu meios cada vez mais complexos e eficientes de controlar a energia para propósitos mais difíceis. Hoje, a conquista da Lua se torna possível pelo aproveitamento da emergia química dos foguetes no Cabo Kennedy, amanhã, a exploração dos planetas dependerá do aproveitamento da energia contida no núcleo do átomo. </w:t>
      </w:r>
    </w:p>
    <w:p w:rsidR="00B948CD" w:rsidRDefault="00B948CD" w:rsidP="00722497">
      <w:pPr>
        <w:pStyle w:val="texto-IEIJ"/>
        <w:jc w:val="both"/>
        <w:rPr>
          <w:sz w:val="28"/>
          <w:szCs w:val="28"/>
        </w:rPr>
      </w:pPr>
      <w:r>
        <w:rPr>
          <w:sz w:val="28"/>
          <w:szCs w:val="28"/>
        </w:rPr>
        <w:tab/>
        <w:t xml:space="preserve">Mas que é, precisamente, energia? Não é qualquer coisa que se possa perceber sempre pelos sentidos. Se um físico desejasse descrever uma maçã para quem nunca tivesse visto essa fruta, ele poderia simplesmente colocar um pedaço dela sobre uma mesa e deixar que fosse apalpada, cheirada e provada. Mas energia não pode ser simplesmente colocada em cima de uma mesa, porque a energia pode aparecer de diversas formas. Pode aparecer como energia do movimento, ou energia cinética. Pode aparecer em forma de calor e luz. Pode aparecer em escala atômica ou molecular como energia química. Pode aparecer no fluxo da corrente elétrica. Na escala nuclear, pode aparecer sob uma das mais terríveis formas – como energia nuclear. Pode até mesmo aparecer sob a forma de uma maçã, como aconteceu (é história corrente) com Sir Isaac Newton, que foi levado ao descobrimento da gravidade quando atingido por uma maçã que caiu da árvore. Ao </w:t>
      </w:r>
      <w:r>
        <w:rPr>
          <w:sz w:val="28"/>
          <w:szCs w:val="28"/>
        </w:rPr>
        <w:lastRenderedPageBreak/>
        <w:t xml:space="preserve">cair, a maçã liberou energia potencial. </w:t>
      </w:r>
    </w:p>
    <w:p w:rsidR="00B948CD" w:rsidRDefault="00B948CD" w:rsidP="00722497">
      <w:pPr>
        <w:pStyle w:val="texto-IEIJ"/>
        <w:jc w:val="both"/>
        <w:rPr>
          <w:sz w:val="28"/>
          <w:szCs w:val="28"/>
        </w:rPr>
      </w:pPr>
      <w:r>
        <w:rPr>
          <w:sz w:val="28"/>
          <w:szCs w:val="28"/>
        </w:rPr>
        <w:tab/>
      </w:r>
      <w:r w:rsidR="00056051">
        <w:rPr>
          <w:sz w:val="28"/>
          <w:szCs w:val="28"/>
        </w:rPr>
        <w:t xml:space="preserve">Se o domínio da energia proporciona avanço de civilização, também pode levar à extinção da humanidade. Tendo cada vez mais energia sob nosso comando, somos capazes não somente de melhorar nossa vida cotidiana, como também, infelizmente, fazer guerra mais eficiente e em maior escala. A energia nuclear, cuja promessa é brilhantíssima para um futuro pacífico, pode muito bem ser a fonte de destruição do mundo. Se nós e nossos filhos, e os filhos de nossos filhos, temos que evitar que isso aconteça, é </w:t>
      </w:r>
      <w:proofErr w:type="gramStart"/>
      <w:r w:rsidR="00056051">
        <w:rPr>
          <w:sz w:val="28"/>
          <w:szCs w:val="28"/>
        </w:rPr>
        <w:t>mister</w:t>
      </w:r>
      <w:proofErr w:type="gramEnd"/>
      <w:r w:rsidR="00056051">
        <w:rPr>
          <w:sz w:val="28"/>
          <w:szCs w:val="28"/>
        </w:rPr>
        <w:t xml:space="preserve"> que nos compreendamos mutuamente e também aquilo que nos cerca. E não há melhor ponto de partida do que a investigação da energia. </w:t>
      </w:r>
    </w:p>
    <w:p w:rsidR="00056051" w:rsidRDefault="00056051" w:rsidP="00056051">
      <w:pPr>
        <w:pStyle w:val="texto-IEIJ"/>
        <w:jc w:val="right"/>
        <w:rPr>
          <w:sz w:val="24"/>
          <w:szCs w:val="24"/>
        </w:rPr>
      </w:pPr>
      <w:r>
        <w:rPr>
          <w:sz w:val="24"/>
          <w:szCs w:val="24"/>
        </w:rPr>
        <w:t>Glenn T. Seaborg – Ex-Presidente da Comissão de Energia Atômica</w:t>
      </w:r>
    </w:p>
    <w:p w:rsidR="00773BA0" w:rsidRDefault="00773BA0" w:rsidP="00773BA0">
      <w:pPr>
        <w:pStyle w:val="texto-IEIJ"/>
        <w:jc w:val="both"/>
        <w:rPr>
          <w:sz w:val="24"/>
          <w:szCs w:val="24"/>
        </w:rPr>
      </w:pPr>
    </w:p>
    <w:p w:rsidR="00F3184C" w:rsidRDefault="00F3184C">
      <w:pPr>
        <w:jc w:val="center"/>
      </w:pPr>
      <w:r>
        <w:rPr>
          <w:rFonts w:ascii="Arial" w:hAnsi="Arial" w:cs="Arial"/>
          <w:b/>
          <w:bCs/>
          <w:color w:val="006666"/>
        </w:rPr>
        <w:t>ENERGY CHANGES MAKE THINGS HAPPEN</w:t>
      </w:r>
    </w:p>
    <w:p w:rsidR="00F3184C" w:rsidRDefault="00F3184C" w:rsidP="00F3184C">
      <w:pPr>
        <w:pStyle w:val="texto-IEIJ"/>
        <w:ind w:firstLine="709"/>
        <w:jc w:val="both"/>
        <w:rPr>
          <w:sz w:val="28"/>
          <w:szCs w:val="28"/>
        </w:rPr>
      </w:pPr>
      <w:r w:rsidRPr="00F3184C">
        <w:rPr>
          <w:sz w:val="28"/>
          <w:szCs w:val="28"/>
        </w:rPr>
        <w:t xml:space="preserve">A </w:t>
      </w:r>
      <w:proofErr w:type="spellStart"/>
      <w:r w:rsidRPr="00F3184C">
        <w:rPr>
          <w:sz w:val="28"/>
          <w:szCs w:val="28"/>
        </w:rPr>
        <w:t>simple</w:t>
      </w:r>
      <w:proofErr w:type="spellEnd"/>
      <w:r w:rsidRPr="00F3184C">
        <w:rPr>
          <w:sz w:val="28"/>
          <w:szCs w:val="28"/>
        </w:rPr>
        <w:t xml:space="preserve"> </w:t>
      </w:r>
      <w:proofErr w:type="spellStart"/>
      <w:r w:rsidRPr="00F3184C">
        <w:rPr>
          <w:sz w:val="28"/>
          <w:szCs w:val="28"/>
        </w:rPr>
        <w:t>definition</w:t>
      </w:r>
      <w:proofErr w:type="spellEnd"/>
      <w:r w:rsidRPr="00F3184C">
        <w:rPr>
          <w:sz w:val="28"/>
          <w:szCs w:val="28"/>
        </w:rPr>
        <w:t xml:space="preserve"> </w:t>
      </w:r>
      <w:proofErr w:type="spellStart"/>
      <w:r w:rsidRPr="00F3184C">
        <w:rPr>
          <w:sz w:val="28"/>
          <w:szCs w:val="28"/>
        </w:rPr>
        <w:t>of</w:t>
      </w:r>
      <w:proofErr w:type="spellEnd"/>
      <w:r w:rsidRPr="00F3184C">
        <w:rPr>
          <w:sz w:val="28"/>
          <w:szCs w:val="28"/>
        </w:rPr>
        <w:t xml:space="preserve"> </w:t>
      </w:r>
      <w:proofErr w:type="spellStart"/>
      <w:r w:rsidRPr="00F3184C">
        <w:rPr>
          <w:sz w:val="28"/>
          <w:szCs w:val="28"/>
        </w:rPr>
        <w:t>energy</w:t>
      </w:r>
      <w:proofErr w:type="spellEnd"/>
      <w:r w:rsidRPr="00F3184C">
        <w:rPr>
          <w:sz w:val="28"/>
          <w:szCs w:val="28"/>
        </w:rPr>
        <w:t>;</w:t>
      </w:r>
      <w:proofErr w:type="gramStart"/>
      <w:r w:rsidRPr="00F3184C">
        <w:rPr>
          <w:sz w:val="28"/>
          <w:szCs w:val="28"/>
        </w:rPr>
        <w:t xml:space="preserve">  </w:t>
      </w:r>
      <w:proofErr w:type="spellStart"/>
      <w:proofErr w:type="gramEnd"/>
      <w:r w:rsidRPr="00F3184C">
        <w:rPr>
          <w:sz w:val="28"/>
          <w:szCs w:val="28"/>
        </w:rPr>
        <w:t>Energy</w:t>
      </w:r>
      <w:proofErr w:type="spellEnd"/>
      <w:r w:rsidRPr="00F3184C">
        <w:rPr>
          <w:sz w:val="28"/>
          <w:szCs w:val="28"/>
        </w:rPr>
        <w:t xml:space="preserve"> </w:t>
      </w:r>
      <w:proofErr w:type="spellStart"/>
      <w:r w:rsidRPr="00F3184C">
        <w:rPr>
          <w:sz w:val="28"/>
          <w:szCs w:val="28"/>
        </w:rPr>
        <w:t>changes</w:t>
      </w:r>
      <w:proofErr w:type="spellEnd"/>
      <w:r w:rsidRPr="00F3184C">
        <w:rPr>
          <w:sz w:val="28"/>
          <w:szCs w:val="28"/>
        </w:rPr>
        <w:t xml:space="preserve"> </w:t>
      </w:r>
      <w:proofErr w:type="spellStart"/>
      <w:r w:rsidRPr="00F3184C">
        <w:rPr>
          <w:sz w:val="28"/>
          <w:szCs w:val="28"/>
        </w:rPr>
        <w:t>and</w:t>
      </w:r>
      <w:proofErr w:type="spellEnd"/>
      <w:r w:rsidRPr="00F3184C">
        <w:rPr>
          <w:sz w:val="28"/>
          <w:szCs w:val="28"/>
        </w:rPr>
        <w:t xml:space="preserve"> </w:t>
      </w:r>
      <w:proofErr w:type="spellStart"/>
      <w:r w:rsidRPr="00F3184C">
        <w:rPr>
          <w:sz w:val="28"/>
          <w:szCs w:val="28"/>
        </w:rPr>
        <w:t>transformations</w:t>
      </w:r>
      <w:proofErr w:type="spellEnd"/>
      <w:r w:rsidRPr="00F3184C">
        <w:rPr>
          <w:sz w:val="28"/>
          <w:szCs w:val="28"/>
        </w:rPr>
        <w:t xml:space="preserve"> </w:t>
      </w:r>
      <w:proofErr w:type="spellStart"/>
      <w:r w:rsidRPr="00F3184C">
        <w:rPr>
          <w:sz w:val="28"/>
          <w:szCs w:val="28"/>
        </w:rPr>
        <w:t>make</w:t>
      </w:r>
      <w:proofErr w:type="spellEnd"/>
      <w:r w:rsidRPr="00F3184C">
        <w:rPr>
          <w:sz w:val="28"/>
          <w:szCs w:val="28"/>
        </w:rPr>
        <w:t xml:space="preserve"> </w:t>
      </w:r>
      <w:proofErr w:type="spellStart"/>
      <w:r w:rsidRPr="00F3184C">
        <w:rPr>
          <w:sz w:val="28"/>
          <w:szCs w:val="28"/>
        </w:rPr>
        <w:t>things</w:t>
      </w:r>
      <w:proofErr w:type="spellEnd"/>
      <w:r w:rsidRPr="00F3184C">
        <w:rPr>
          <w:sz w:val="28"/>
          <w:szCs w:val="28"/>
        </w:rPr>
        <w:t xml:space="preserve"> </w:t>
      </w:r>
      <w:proofErr w:type="spellStart"/>
      <w:r w:rsidRPr="00F3184C">
        <w:rPr>
          <w:sz w:val="28"/>
          <w:szCs w:val="28"/>
        </w:rPr>
        <w:t>happen</w:t>
      </w:r>
      <w:proofErr w:type="spellEnd"/>
      <w:r w:rsidRPr="00F3184C">
        <w:rPr>
          <w:sz w:val="28"/>
          <w:szCs w:val="28"/>
        </w:rPr>
        <w:t xml:space="preserve">;   Some </w:t>
      </w:r>
      <w:proofErr w:type="spellStart"/>
      <w:r w:rsidRPr="00F3184C">
        <w:rPr>
          <w:sz w:val="28"/>
          <w:szCs w:val="28"/>
        </w:rPr>
        <w:t>examples</w:t>
      </w:r>
      <w:proofErr w:type="spellEnd"/>
      <w:r w:rsidRPr="00F3184C">
        <w:rPr>
          <w:sz w:val="28"/>
          <w:szCs w:val="28"/>
        </w:rPr>
        <w:t xml:space="preserve"> </w:t>
      </w:r>
      <w:proofErr w:type="spellStart"/>
      <w:r w:rsidRPr="00F3184C">
        <w:rPr>
          <w:sz w:val="28"/>
          <w:szCs w:val="28"/>
        </w:rPr>
        <w:t>of</w:t>
      </w:r>
      <w:proofErr w:type="spellEnd"/>
      <w:r w:rsidRPr="00F3184C">
        <w:rPr>
          <w:sz w:val="28"/>
          <w:szCs w:val="28"/>
        </w:rPr>
        <w:t xml:space="preserve"> </w:t>
      </w:r>
      <w:proofErr w:type="spellStart"/>
      <w:r w:rsidRPr="00F3184C">
        <w:rPr>
          <w:sz w:val="28"/>
          <w:szCs w:val="28"/>
        </w:rPr>
        <w:t>energy</w:t>
      </w:r>
      <w:proofErr w:type="spellEnd"/>
      <w:r w:rsidRPr="00F3184C">
        <w:rPr>
          <w:sz w:val="28"/>
          <w:szCs w:val="28"/>
        </w:rPr>
        <w:t xml:space="preserve"> </w:t>
      </w:r>
      <w:proofErr w:type="spellStart"/>
      <w:r w:rsidRPr="00F3184C">
        <w:rPr>
          <w:sz w:val="28"/>
          <w:szCs w:val="28"/>
        </w:rPr>
        <w:t>changes</w:t>
      </w:r>
      <w:proofErr w:type="spellEnd"/>
      <w:r w:rsidRPr="00F3184C">
        <w:rPr>
          <w:sz w:val="28"/>
          <w:szCs w:val="28"/>
        </w:rPr>
        <w:t xml:space="preserve"> </w:t>
      </w:r>
      <w:proofErr w:type="spellStart"/>
      <w:r w:rsidRPr="00F3184C">
        <w:rPr>
          <w:sz w:val="28"/>
          <w:szCs w:val="28"/>
        </w:rPr>
        <w:t>making</w:t>
      </w:r>
      <w:proofErr w:type="spellEnd"/>
      <w:r w:rsidRPr="00F3184C">
        <w:rPr>
          <w:sz w:val="28"/>
          <w:szCs w:val="28"/>
        </w:rPr>
        <w:t xml:space="preserve"> </w:t>
      </w:r>
      <w:proofErr w:type="spellStart"/>
      <w:r w:rsidRPr="00F3184C">
        <w:rPr>
          <w:sz w:val="28"/>
          <w:szCs w:val="28"/>
        </w:rPr>
        <w:t>things</w:t>
      </w:r>
      <w:proofErr w:type="spellEnd"/>
      <w:r w:rsidRPr="00F3184C">
        <w:rPr>
          <w:sz w:val="28"/>
          <w:szCs w:val="28"/>
        </w:rPr>
        <w:t xml:space="preserve"> </w:t>
      </w:r>
      <w:proofErr w:type="spellStart"/>
      <w:r w:rsidRPr="00F3184C">
        <w:rPr>
          <w:sz w:val="28"/>
          <w:szCs w:val="28"/>
        </w:rPr>
        <w:t>happen</w:t>
      </w:r>
      <w:proofErr w:type="spellEnd"/>
      <w:r w:rsidRPr="00F3184C">
        <w:rPr>
          <w:sz w:val="28"/>
          <w:szCs w:val="28"/>
        </w:rPr>
        <w:t>;  </w:t>
      </w:r>
      <w:proofErr w:type="spellStart"/>
      <w:r w:rsidRPr="00F3184C">
        <w:rPr>
          <w:sz w:val="28"/>
          <w:szCs w:val="28"/>
        </w:rPr>
        <w:t>Stored</w:t>
      </w:r>
      <w:proofErr w:type="spellEnd"/>
      <w:r w:rsidRPr="00F3184C">
        <w:rPr>
          <w:sz w:val="28"/>
          <w:szCs w:val="28"/>
        </w:rPr>
        <w:t xml:space="preserve"> Solar </w:t>
      </w:r>
      <w:proofErr w:type="spellStart"/>
      <w:r w:rsidRPr="00F3184C">
        <w:rPr>
          <w:sz w:val="28"/>
          <w:szCs w:val="28"/>
        </w:rPr>
        <w:t>Energy</w:t>
      </w:r>
      <w:proofErr w:type="spellEnd"/>
      <w:r w:rsidRPr="00F3184C">
        <w:rPr>
          <w:sz w:val="28"/>
          <w:szCs w:val="28"/>
        </w:rPr>
        <w:t xml:space="preserve"> is </w:t>
      </w:r>
      <w:proofErr w:type="spellStart"/>
      <w:r w:rsidRPr="00F3184C">
        <w:rPr>
          <w:sz w:val="28"/>
          <w:szCs w:val="28"/>
        </w:rPr>
        <w:t>the</w:t>
      </w:r>
      <w:proofErr w:type="spellEnd"/>
      <w:r w:rsidRPr="00F3184C">
        <w:rPr>
          <w:sz w:val="28"/>
          <w:szCs w:val="28"/>
        </w:rPr>
        <w:t xml:space="preserve"> </w:t>
      </w:r>
      <w:proofErr w:type="spellStart"/>
      <w:r w:rsidRPr="00F3184C">
        <w:rPr>
          <w:sz w:val="28"/>
          <w:szCs w:val="28"/>
        </w:rPr>
        <w:t>fuel</w:t>
      </w:r>
      <w:proofErr w:type="spellEnd"/>
      <w:r w:rsidRPr="00F3184C">
        <w:rPr>
          <w:sz w:val="28"/>
          <w:szCs w:val="28"/>
        </w:rPr>
        <w:t xml:space="preserve"> for </w:t>
      </w:r>
      <w:proofErr w:type="spellStart"/>
      <w:r w:rsidRPr="00F3184C">
        <w:rPr>
          <w:sz w:val="28"/>
          <w:szCs w:val="28"/>
        </w:rPr>
        <w:t>most</w:t>
      </w:r>
      <w:proofErr w:type="spellEnd"/>
      <w:r w:rsidRPr="00F3184C">
        <w:rPr>
          <w:sz w:val="28"/>
          <w:szCs w:val="28"/>
        </w:rPr>
        <w:t xml:space="preserve"> living </w:t>
      </w:r>
      <w:proofErr w:type="spellStart"/>
      <w:r w:rsidRPr="00F3184C">
        <w:rPr>
          <w:sz w:val="28"/>
          <w:szCs w:val="28"/>
        </w:rPr>
        <w:t>organisms</w:t>
      </w:r>
      <w:proofErr w:type="spellEnd"/>
      <w:r w:rsidRPr="00F3184C">
        <w:rPr>
          <w:sz w:val="28"/>
          <w:szCs w:val="28"/>
        </w:rPr>
        <w:t xml:space="preserve"> </w:t>
      </w:r>
      <w:proofErr w:type="spellStart"/>
      <w:r w:rsidRPr="00F3184C">
        <w:rPr>
          <w:sz w:val="28"/>
          <w:szCs w:val="28"/>
        </w:rPr>
        <w:t>and</w:t>
      </w:r>
      <w:proofErr w:type="spellEnd"/>
      <w:r w:rsidRPr="00F3184C">
        <w:rPr>
          <w:sz w:val="28"/>
          <w:szCs w:val="28"/>
        </w:rPr>
        <w:t xml:space="preserve"> </w:t>
      </w:r>
      <w:proofErr w:type="spellStart"/>
      <w:r w:rsidRPr="00F3184C">
        <w:rPr>
          <w:sz w:val="28"/>
          <w:szCs w:val="28"/>
        </w:rPr>
        <w:t>human</w:t>
      </w:r>
      <w:proofErr w:type="spellEnd"/>
      <w:r w:rsidRPr="00F3184C">
        <w:rPr>
          <w:sz w:val="28"/>
          <w:szCs w:val="28"/>
        </w:rPr>
        <w:t xml:space="preserve"> </w:t>
      </w:r>
      <w:proofErr w:type="spellStart"/>
      <w:r w:rsidRPr="00F3184C">
        <w:rPr>
          <w:sz w:val="28"/>
          <w:szCs w:val="28"/>
        </w:rPr>
        <w:t>made</w:t>
      </w:r>
      <w:proofErr w:type="spellEnd"/>
      <w:r w:rsidRPr="00F3184C">
        <w:rPr>
          <w:sz w:val="28"/>
          <w:szCs w:val="28"/>
        </w:rPr>
        <w:t xml:space="preserve"> machines;   a </w:t>
      </w:r>
      <w:proofErr w:type="spellStart"/>
      <w:r w:rsidRPr="00F3184C">
        <w:rPr>
          <w:sz w:val="28"/>
          <w:szCs w:val="28"/>
        </w:rPr>
        <w:t>little</w:t>
      </w:r>
      <w:proofErr w:type="spellEnd"/>
      <w:r w:rsidRPr="00F3184C">
        <w:rPr>
          <w:sz w:val="28"/>
          <w:szCs w:val="28"/>
        </w:rPr>
        <w:t xml:space="preserve"> bit </w:t>
      </w:r>
      <w:proofErr w:type="spellStart"/>
      <w:r w:rsidRPr="00F3184C">
        <w:rPr>
          <w:sz w:val="28"/>
          <w:szCs w:val="28"/>
        </w:rPr>
        <w:t>about</w:t>
      </w:r>
      <w:proofErr w:type="spellEnd"/>
      <w:r w:rsidRPr="00F3184C">
        <w:rPr>
          <w:sz w:val="28"/>
          <w:szCs w:val="28"/>
        </w:rPr>
        <w:t xml:space="preserve"> </w:t>
      </w:r>
      <w:proofErr w:type="spellStart"/>
      <w:r w:rsidRPr="00F3184C">
        <w:rPr>
          <w:sz w:val="28"/>
          <w:szCs w:val="28"/>
        </w:rPr>
        <w:t>Energy</w:t>
      </w:r>
      <w:proofErr w:type="spellEnd"/>
      <w:r w:rsidRPr="00F3184C">
        <w:rPr>
          <w:sz w:val="28"/>
          <w:szCs w:val="28"/>
        </w:rPr>
        <w:t xml:space="preserve"> </w:t>
      </w:r>
      <w:proofErr w:type="spellStart"/>
      <w:r w:rsidRPr="00F3184C">
        <w:rPr>
          <w:sz w:val="28"/>
          <w:szCs w:val="28"/>
        </w:rPr>
        <w:t>and</w:t>
      </w:r>
      <w:proofErr w:type="spellEnd"/>
      <w:r w:rsidRPr="00F3184C">
        <w:rPr>
          <w:sz w:val="28"/>
          <w:szCs w:val="28"/>
        </w:rPr>
        <w:t xml:space="preserve"> </w:t>
      </w:r>
      <w:proofErr w:type="spellStart"/>
      <w:r w:rsidRPr="00F3184C">
        <w:rPr>
          <w:sz w:val="28"/>
          <w:szCs w:val="28"/>
        </w:rPr>
        <w:t>Heat</w:t>
      </w:r>
      <w:proofErr w:type="spellEnd"/>
      <w:r w:rsidRPr="00F3184C">
        <w:rPr>
          <w:sz w:val="28"/>
          <w:szCs w:val="28"/>
        </w:rPr>
        <w:t xml:space="preserve"> </w:t>
      </w:r>
      <w:proofErr w:type="spellStart"/>
      <w:r w:rsidRPr="00F3184C">
        <w:rPr>
          <w:sz w:val="28"/>
          <w:szCs w:val="28"/>
        </w:rPr>
        <w:t>Flow</w:t>
      </w:r>
      <w:proofErr w:type="spellEnd"/>
      <w:r w:rsidRPr="00F3184C">
        <w:rPr>
          <w:sz w:val="28"/>
          <w:szCs w:val="28"/>
        </w:rPr>
        <w:t xml:space="preserve">;  Some </w:t>
      </w:r>
      <w:proofErr w:type="spellStart"/>
      <w:r w:rsidRPr="00F3184C">
        <w:rPr>
          <w:sz w:val="28"/>
          <w:szCs w:val="28"/>
        </w:rPr>
        <w:t>different</w:t>
      </w:r>
      <w:proofErr w:type="spellEnd"/>
      <w:r w:rsidRPr="00F3184C">
        <w:rPr>
          <w:sz w:val="28"/>
          <w:szCs w:val="28"/>
        </w:rPr>
        <w:t xml:space="preserve"> </w:t>
      </w:r>
      <w:proofErr w:type="spellStart"/>
      <w:r w:rsidRPr="00F3184C">
        <w:rPr>
          <w:sz w:val="28"/>
          <w:szCs w:val="28"/>
        </w:rPr>
        <w:t>types</w:t>
      </w:r>
      <w:proofErr w:type="spellEnd"/>
      <w:r w:rsidRPr="00F3184C">
        <w:rPr>
          <w:sz w:val="28"/>
          <w:szCs w:val="28"/>
        </w:rPr>
        <w:t xml:space="preserve"> </w:t>
      </w:r>
      <w:proofErr w:type="spellStart"/>
      <w:r w:rsidRPr="00F3184C">
        <w:rPr>
          <w:sz w:val="28"/>
          <w:szCs w:val="28"/>
        </w:rPr>
        <w:t>of</w:t>
      </w:r>
      <w:proofErr w:type="spellEnd"/>
      <w:r w:rsidRPr="00F3184C">
        <w:rPr>
          <w:sz w:val="28"/>
          <w:szCs w:val="28"/>
        </w:rPr>
        <w:t xml:space="preserve"> </w:t>
      </w:r>
      <w:proofErr w:type="spellStart"/>
      <w:r w:rsidRPr="00F3184C">
        <w:rPr>
          <w:sz w:val="28"/>
          <w:szCs w:val="28"/>
        </w:rPr>
        <w:t>Energy</w:t>
      </w:r>
      <w:proofErr w:type="spellEnd"/>
      <w:r w:rsidRPr="00F3184C">
        <w:rPr>
          <w:sz w:val="28"/>
          <w:szCs w:val="28"/>
        </w:rPr>
        <w:t xml:space="preserve">;  </w:t>
      </w:r>
      <w:proofErr w:type="spellStart"/>
      <w:r w:rsidRPr="00F3184C">
        <w:rPr>
          <w:sz w:val="28"/>
          <w:szCs w:val="28"/>
        </w:rPr>
        <w:t>the</w:t>
      </w:r>
      <w:proofErr w:type="spellEnd"/>
      <w:r w:rsidRPr="00F3184C">
        <w:rPr>
          <w:sz w:val="28"/>
          <w:szCs w:val="28"/>
        </w:rPr>
        <w:t xml:space="preserve"> </w:t>
      </w:r>
      <w:proofErr w:type="spellStart"/>
      <w:r w:rsidRPr="00F3184C">
        <w:rPr>
          <w:sz w:val="28"/>
          <w:szCs w:val="28"/>
        </w:rPr>
        <w:t>First</w:t>
      </w:r>
      <w:proofErr w:type="spellEnd"/>
      <w:r w:rsidRPr="00F3184C">
        <w:rPr>
          <w:sz w:val="28"/>
          <w:szCs w:val="28"/>
        </w:rPr>
        <w:t xml:space="preserve"> Law </w:t>
      </w:r>
      <w:proofErr w:type="spellStart"/>
      <w:r w:rsidRPr="00F3184C">
        <w:rPr>
          <w:sz w:val="28"/>
          <w:szCs w:val="28"/>
        </w:rPr>
        <w:t>of</w:t>
      </w:r>
      <w:proofErr w:type="spellEnd"/>
      <w:r w:rsidRPr="00F3184C">
        <w:rPr>
          <w:sz w:val="28"/>
          <w:szCs w:val="28"/>
        </w:rPr>
        <w:t xml:space="preserve"> </w:t>
      </w:r>
      <w:proofErr w:type="spellStart"/>
      <w:r w:rsidRPr="00F3184C">
        <w:rPr>
          <w:sz w:val="28"/>
          <w:szCs w:val="28"/>
        </w:rPr>
        <w:t>Thermodynamics</w:t>
      </w:r>
      <w:proofErr w:type="spellEnd"/>
      <w:r w:rsidRPr="00F3184C">
        <w:rPr>
          <w:sz w:val="28"/>
          <w:szCs w:val="28"/>
        </w:rPr>
        <w:t xml:space="preserve"> </w:t>
      </w:r>
      <w:proofErr w:type="spellStart"/>
      <w:r w:rsidRPr="00F3184C">
        <w:rPr>
          <w:sz w:val="28"/>
          <w:szCs w:val="28"/>
        </w:rPr>
        <w:t>and</w:t>
      </w:r>
      <w:proofErr w:type="spellEnd"/>
      <w:r w:rsidRPr="00F3184C">
        <w:rPr>
          <w:sz w:val="28"/>
          <w:szCs w:val="28"/>
        </w:rPr>
        <w:t xml:space="preserve"> </w:t>
      </w:r>
      <w:proofErr w:type="spellStart"/>
      <w:r w:rsidRPr="00F3184C">
        <w:rPr>
          <w:sz w:val="28"/>
          <w:szCs w:val="28"/>
        </w:rPr>
        <w:t>other</w:t>
      </w:r>
      <w:proofErr w:type="spellEnd"/>
      <w:r w:rsidRPr="00F3184C">
        <w:rPr>
          <w:sz w:val="28"/>
          <w:szCs w:val="28"/>
        </w:rPr>
        <w:t xml:space="preserve"> </w:t>
      </w:r>
      <w:proofErr w:type="spellStart"/>
      <w:r w:rsidRPr="00F3184C">
        <w:rPr>
          <w:sz w:val="28"/>
          <w:szCs w:val="28"/>
        </w:rPr>
        <w:t>intriguing</w:t>
      </w:r>
      <w:proofErr w:type="spellEnd"/>
      <w:r w:rsidRPr="00F3184C">
        <w:rPr>
          <w:sz w:val="28"/>
          <w:szCs w:val="28"/>
        </w:rPr>
        <w:t xml:space="preserve"> </w:t>
      </w:r>
      <w:proofErr w:type="spellStart"/>
      <w:r w:rsidRPr="00F3184C">
        <w:rPr>
          <w:sz w:val="28"/>
          <w:szCs w:val="28"/>
        </w:rPr>
        <w:t>things</w:t>
      </w:r>
      <w:proofErr w:type="spellEnd"/>
      <w:r w:rsidRPr="00F3184C">
        <w:rPr>
          <w:sz w:val="28"/>
          <w:szCs w:val="28"/>
        </w:rPr>
        <w:t xml:space="preserve"> </w:t>
      </w:r>
      <w:proofErr w:type="spellStart"/>
      <w:r w:rsidRPr="00F3184C">
        <w:rPr>
          <w:sz w:val="28"/>
          <w:szCs w:val="28"/>
        </w:rPr>
        <w:t>you</w:t>
      </w:r>
      <w:proofErr w:type="spellEnd"/>
      <w:r w:rsidRPr="00F3184C">
        <w:rPr>
          <w:sz w:val="28"/>
          <w:szCs w:val="28"/>
        </w:rPr>
        <w:t xml:space="preserve"> </w:t>
      </w:r>
      <w:proofErr w:type="spellStart"/>
      <w:r w:rsidRPr="00F3184C">
        <w:rPr>
          <w:sz w:val="28"/>
          <w:szCs w:val="28"/>
        </w:rPr>
        <w:t>should</w:t>
      </w:r>
      <w:proofErr w:type="spellEnd"/>
      <w:r w:rsidRPr="00F3184C">
        <w:rPr>
          <w:sz w:val="28"/>
          <w:szCs w:val="28"/>
        </w:rPr>
        <w:t xml:space="preserve"> </w:t>
      </w:r>
      <w:proofErr w:type="spellStart"/>
      <w:r w:rsidRPr="00F3184C">
        <w:rPr>
          <w:sz w:val="28"/>
          <w:szCs w:val="28"/>
        </w:rPr>
        <w:t>know</w:t>
      </w:r>
      <w:proofErr w:type="spellEnd"/>
      <w:r w:rsidRPr="00F3184C">
        <w:rPr>
          <w:sz w:val="28"/>
          <w:szCs w:val="28"/>
        </w:rPr>
        <w:t xml:space="preserve"> </w:t>
      </w:r>
      <w:proofErr w:type="spellStart"/>
      <w:r w:rsidRPr="00F3184C">
        <w:rPr>
          <w:sz w:val="28"/>
          <w:szCs w:val="28"/>
        </w:rPr>
        <w:t>about</w:t>
      </w:r>
      <w:proofErr w:type="spellEnd"/>
      <w:r w:rsidRPr="00F3184C">
        <w:rPr>
          <w:sz w:val="28"/>
          <w:szCs w:val="28"/>
        </w:rPr>
        <w:t xml:space="preserve"> </w:t>
      </w:r>
      <w:proofErr w:type="spellStart"/>
      <w:r w:rsidRPr="00F3184C">
        <w:rPr>
          <w:sz w:val="28"/>
          <w:szCs w:val="28"/>
        </w:rPr>
        <w:t>energy</w:t>
      </w:r>
      <w:proofErr w:type="spellEnd"/>
      <w:r w:rsidRPr="00F3184C">
        <w:rPr>
          <w:sz w:val="28"/>
          <w:szCs w:val="28"/>
        </w:rPr>
        <w:t xml:space="preserve">;   a final </w:t>
      </w:r>
      <w:proofErr w:type="spellStart"/>
      <w:r w:rsidRPr="00F3184C">
        <w:rPr>
          <w:sz w:val="28"/>
          <w:szCs w:val="28"/>
        </w:rPr>
        <w:t>example</w:t>
      </w:r>
      <w:proofErr w:type="spellEnd"/>
      <w:r w:rsidRPr="00F3184C">
        <w:rPr>
          <w:sz w:val="28"/>
          <w:szCs w:val="28"/>
        </w:rPr>
        <w:t xml:space="preserve"> </w:t>
      </w:r>
      <w:proofErr w:type="spellStart"/>
      <w:r w:rsidRPr="00F3184C">
        <w:rPr>
          <w:sz w:val="28"/>
          <w:szCs w:val="28"/>
        </w:rPr>
        <w:t>of</w:t>
      </w:r>
      <w:proofErr w:type="spellEnd"/>
      <w:r w:rsidRPr="00F3184C">
        <w:rPr>
          <w:sz w:val="28"/>
          <w:szCs w:val="28"/>
        </w:rPr>
        <w:t> </w:t>
      </w:r>
      <w:proofErr w:type="spellStart"/>
      <w:r w:rsidRPr="00F3184C">
        <w:rPr>
          <w:sz w:val="28"/>
          <w:szCs w:val="28"/>
        </w:rPr>
        <w:fldChar w:fldCharType="begin"/>
      </w:r>
      <w:r w:rsidRPr="00F3184C">
        <w:rPr>
          <w:sz w:val="28"/>
          <w:szCs w:val="28"/>
        </w:rPr>
        <w:instrText xml:space="preserve"> HYPERLINK "http://www.ftexploring.com/energy/energy-1.htm" \l "monkey" </w:instrText>
      </w:r>
      <w:r w:rsidRPr="00F3184C">
        <w:rPr>
          <w:sz w:val="28"/>
          <w:szCs w:val="28"/>
        </w:rPr>
        <w:fldChar w:fldCharType="separate"/>
      </w:r>
      <w:r w:rsidRPr="00F3184C">
        <w:rPr>
          <w:rStyle w:val="Hyperlink"/>
          <w:rFonts w:ascii="Arial" w:hAnsi="Arial" w:cs="Arial"/>
          <w:color w:val="auto"/>
          <w:sz w:val="28"/>
          <w:szCs w:val="28"/>
          <w:u w:val="none"/>
        </w:rPr>
        <w:t>monkey's</w:t>
      </w:r>
      <w:proofErr w:type="spellEnd"/>
      <w:r w:rsidRPr="00F3184C">
        <w:rPr>
          <w:rStyle w:val="Hyperlink"/>
          <w:rFonts w:ascii="Arial" w:hAnsi="Arial" w:cs="Arial"/>
          <w:color w:val="auto"/>
          <w:sz w:val="28"/>
          <w:szCs w:val="28"/>
          <w:u w:val="none"/>
        </w:rPr>
        <w:t xml:space="preserve">, bananas, </w:t>
      </w:r>
      <w:proofErr w:type="spellStart"/>
      <w:r w:rsidRPr="00F3184C">
        <w:rPr>
          <w:rStyle w:val="Hyperlink"/>
          <w:rFonts w:ascii="Arial" w:hAnsi="Arial" w:cs="Arial"/>
          <w:color w:val="auto"/>
          <w:sz w:val="28"/>
          <w:szCs w:val="28"/>
          <w:u w:val="none"/>
        </w:rPr>
        <w:t>and</w:t>
      </w:r>
      <w:proofErr w:type="spellEnd"/>
      <w:r w:rsidRPr="00F3184C">
        <w:rPr>
          <w:rStyle w:val="Hyperlink"/>
          <w:rFonts w:ascii="Arial" w:hAnsi="Arial" w:cs="Arial"/>
          <w:color w:val="auto"/>
          <w:sz w:val="28"/>
          <w:szCs w:val="28"/>
          <w:u w:val="none"/>
        </w:rPr>
        <w:t xml:space="preserve"> </w:t>
      </w:r>
      <w:proofErr w:type="spellStart"/>
      <w:r w:rsidRPr="00F3184C">
        <w:rPr>
          <w:rStyle w:val="Hyperlink"/>
          <w:rFonts w:ascii="Arial" w:hAnsi="Arial" w:cs="Arial"/>
          <w:color w:val="auto"/>
          <w:sz w:val="28"/>
          <w:szCs w:val="28"/>
          <w:u w:val="none"/>
        </w:rPr>
        <w:t>energy</w:t>
      </w:r>
      <w:proofErr w:type="spellEnd"/>
      <w:r w:rsidRPr="00F3184C">
        <w:rPr>
          <w:rStyle w:val="Hyperlink"/>
          <w:rFonts w:ascii="Arial" w:hAnsi="Arial" w:cs="Arial"/>
          <w:color w:val="auto"/>
          <w:sz w:val="28"/>
          <w:szCs w:val="28"/>
          <w:u w:val="none"/>
        </w:rPr>
        <w:t xml:space="preserve"> </w:t>
      </w:r>
      <w:proofErr w:type="spellStart"/>
      <w:r w:rsidRPr="00F3184C">
        <w:rPr>
          <w:rStyle w:val="Hyperlink"/>
          <w:rFonts w:ascii="Arial" w:hAnsi="Arial" w:cs="Arial"/>
          <w:color w:val="auto"/>
          <w:sz w:val="28"/>
          <w:szCs w:val="28"/>
          <w:u w:val="none"/>
        </w:rPr>
        <w:t>conversions</w:t>
      </w:r>
      <w:proofErr w:type="spellEnd"/>
      <w:r w:rsidRPr="00F3184C">
        <w:rPr>
          <w:sz w:val="28"/>
          <w:szCs w:val="28"/>
        </w:rPr>
        <w:fldChar w:fldCharType="end"/>
      </w:r>
      <w:r w:rsidRPr="00F3184C">
        <w:rPr>
          <w:sz w:val="28"/>
          <w:szCs w:val="28"/>
        </w:rPr>
        <w:t>.</w:t>
      </w:r>
    </w:p>
    <w:p w:rsidR="00F3184C" w:rsidRDefault="00F3184C" w:rsidP="00F3184C">
      <w:pPr>
        <w:pStyle w:val="texto-IEIJ"/>
        <w:ind w:firstLine="709"/>
        <w:jc w:val="both"/>
        <w:rPr>
          <w:sz w:val="28"/>
          <w:szCs w:val="28"/>
        </w:rPr>
      </w:pPr>
    </w:p>
    <w:tbl>
      <w:tblPr>
        <w:tblStyle w:val="Tabelacomgrade"/>
        <w:tblW w:w="0" w:type="auto"/>
        <w:tblLook w:val="04A0"/>
      </w:tblPr>
      <w:tblGrid>
        <w:gridCol w:w="3664"/>
        <w:gridCol w:w="3122"/>
        <w:gridCol w:w="3069"/>
      </w:tblGrid>
      <w:tr w:rsidR="00F3184C" w:rsidTr="00F3184C">
        <w:tc>
          <w:tcPr>
            <w:tcW w:w="3259" w:type="dxa"/>
          </w:tcPr>
          <w:tbl>
            <w:tblPr>
              <w:tblW w:w="5000" w:type="pct"/>
              <w:tblCellSpacing w:w="0" w:type="dxa"/>
              <w:shd w:val="clear" w:color="auto" w:fill="FFFFFF"/>
              <w:tblCellMar>
                <w:left w:w="0" w:type="dxa"/>
                <w:right w:w="0" w:type="dxa"/>
              </w:tblCellMar>
              <w:tblLook w:val="04A0"/>
            </w:tblPr>
            <w:tblGrid>
              <w:gridCol w:w="3448"/>
            </w:tblGrid>
            <w:tr w:rsidR="00F3184C" w:rsidTr="00F3184C">
              <w:trPr>
                <w:tblCellSpacing w:w="0" w:type="dxa"/>
              </w:trPr>
              <w:tc>
                <w:tcPr>
                  <w:tcW w:w="0" w:type="auto"/>
                  <w:shd w:val="clear" w:color="auto" w:fill="FFFFFF"/>
                  <w:vAlign w:val="center"/>
                  <w:hideMark/>
                </w:tcPr>
                <w:p w:rsidR="00F3184C" w:rsidRPr="00F3184C" w:rsidRDefault="00F3184C">
                  <w:pPr>
                    <w:rPr>
                      <w:sz w:val="20"/>
                      <w:szCs w:val="20"/>
                    </w:rPr>
                  </w:pPr>
                  <w:r w:rsidRPr="00F3184C">
                    <w:rPr>
                      <w:rFonts w:ascii="Verdana" w:hAnsi="Verdana"/>
                      <w:b/>
                      <w:bCs/>
                      <w:color w:val="003300"/>
                      <w:sz w:val="20"/>
                      <w:szCs w:val="20"/>
                    </w:rPr>
                    <w:t xml:space="preserve">For </w:t>
                  </w:r>
                  <w:proofErr w:type="spellStart"/>
                  <w:r w:rsidRPr="00F3184C">
                    <w:rPr>
                      <w:rFonts w:ascii="Verdana" w:hAnsi="Verdana"/>
                      <w:b/>
                      <w:bCs/>
                      <w:color w:val="003300"/>
                      <w:sz w:val="20"/>
                      <w:szCs w:val="20"/>
                    </w:rPr>
                    <w:t>anything</w:t>
                  </w:r>
                  <w:proofErr w:type="spellEnd"/>
                  <w:r w:rsidRPr="00F3184C">
                    <w:rPr>
                      <w:rFonts w:ascii="Verdana" w:hAnsi="Verdana"/>
                      <w:b/>
                      <w:bCs/>
                      <w:color w:val="003300"/>
                      <w:sz w:val="20"/>
                      <w:szCs w:val="20"/>
                    </w:rPr>
                    <w:t xml:space="preserve"> to </w:t>
                  </w:r>
                  <w:proofErr w:type="spellStart"/>
                  <w:r w:rsidRPr="00F3184C">
                    <w:rPr>
                      <w:rFonts w:ascii="Verdana" w:hAnsi="Verdana"/>
                      <w:b/>
                      <w:bCs/>
                      <w:color w:val="003300"/>
                      <w:sz w:val="20"/>
                      <w:szCs w:val="20"/>
                    </w:rPr>
                    <w:t>happen</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there</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always</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has</w:t>
                  </w:r>
                  <w:proofErr w:type="spellEnd"/>
                  <w:r w:rsidRPr="00F3184C">
                    <w:rPr>
                      <w:rFonts w:ascii="Verdana" w:hAnsi="Verdana"/>
                      <w:b/>
                      <w:bCs/>
                      <w:color w:val="003300"/>
                      <w:sz w:val="20"/>
                      <w:szCs w:val="20"/>
                    </w:rPr>
                    <w:t xml:space="preserve"> to </w:t>
                  </w:r>
                  <w:proofErr w:type="spellStart"/>
                  <w:r w:rsidRPr="00F3184C">
                    <w:rPr>
                      <w:rFonts w:ascii="Verdana" w:hAnsi="Verdana"/>
                      <w:b/>
                      <w:bCs/>
                      <w:color w:val="003300"/>
                      <w:sz w:val="20"/>
                      <w:szCs w:val="20"/>
                    </w:rPr>
                    <w:t>be</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an</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energy</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conversion</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or</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change</w:t>
                  </w:r>
                  <w:proofErr w:type="spellEnd"/>
                  <w:r w:rsidRPr="00F3184C">
                    <w:rPr>
                      <w:rFonts w:ascii="Verdana" w:hAnsi="Verdana"/>
                      <w:b/>
                      <w:bCs/>
                      <w:color w:val="003300"/>
                      <w:sz w:val="20"/>
                      <w:szCs w:val="20"/>
                    </w:rPr>
                    <w:t>.</w:t>
                  </w:r>
                  <w:r w:rsidRPr="00F3184C">
                    <w:rPr>
                      <w:rFonts w:ascii="Verdana" w:hAnsi="Verdana"/>
                      <w:b/>
                      <w:bCs/>
                      <w:color w:val="003300"/>
                      <w:sz w:val="20"/>
                      <w:szCs w:val="20"/>
                    </w:rPr>
                    <w:br/>
                  </w:r>
                  <w:proofErr w:type="spellStart"/>
                  <w:r w:rsidRPr="00F3184C">
                    <w:rPr>
                      <w:rFonts w:ascii="Verdana" w:hAnsi="Verdana"/>
                      <w:b/>
                      <w:bCs/>
                      <w:color w:val="003300"/>
                      <w:sz w:val="20"/>
                      <w:szCs w:val="20"/>
                    </w:rPr>
                    <w:t>An</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example</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of</w:t>
                  </w:r>
                  <w:proofErr w:type="spellEnd"/>
                  <w:r w:rsidRPr="00F3184C">
                    <w:rPr>
                      <w:rFonts w:ascii="Verdana" w:hAnsi="Verdana"/>
                      <w:b/>
                      <w:bCs/>
                      <w:color w:val="003300"/>
                      <w:sz w:val="20"/>
                      <w:szCs w:val="20"/>
                    </w:rPr>
                    <w:t xml:space="preserve"> Some </w:t>
                  </w:r>
                  <w:proofErr w:type="spellStart"/>
                  <w:r w:rsidRPr="00F3184C">
                    <w:rPr>
                      <w:rFonts w:ascii="Verdana" w:hAnsi="Verdana"/>
                      <w:b/>
                      <w:bCs/>
                      <w:color w:val="003300"/>
                      <w:sz w:val="20"/>
                      <w:szCs w:val="20"/>
                    </w:rPr>
                    <w:t>of</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the</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Energy</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Changes</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that</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have</w:t>
                  </w:r>
                  <w:proofErr w:type="spellEnd"/>
                  <w:r w:rsidRPr="00F3184C">
                    <w:rPr>
                      <w:rFonts w:ascii="Verdana" w:hAnsi="Verdana"/>
                      <w:b/>
                      <w:bCs/>
                      <w:color w:val="003300"/>
                      <w:sz w:val="20"/>
                      <w:szCs w:val="20"/>
                    </w:rPr>
                    <w:t xml:space="preserve"> to </w:t>
                  </w:r>
                  <w:proofErr w:type="spellStart"/>
                  <w:r w:rsidRPr="00F3184C">
                    <w:rPr>
                      <w:rFonts w:ascii="Verdana" w:hAnsi="Verdana"/>
                      <w:b/>
                      <w:bCs/>
                      <w:color w:val="003300"/>
                      <w:sz w:val="20"/>
                      <w:szCs w:val="20"/>
                    </w:rPr>
                    <w:t>happen</w:t>
                  </w:r>
                  <w:proofErr w:type="spellEnd"/>
                  <w:r w:rsidRPr="00F3184C">
                    <w:rPr>
                      <w:rFonts w:ascii="Verdana" w:hAnsi="Verdana"/>
                      <w:b/>
                      <w:bCs/>
                      <w:color w:val="003300"/>
                      <w:sz w:val="20"/>
                      <w:szCs w:val="20"/>
                    </w:rPr>
                    <w:t xml:space="preserve"> in </w:t>
                  </w:r>
                  <w:proofErr w:type="spellStart"/>
                  <w:r w:rsidRPr="00F3184C">
                    <w:rPr>
                      <w:rFonts w:ascii="Verdana" w:hAnsi="Verdana"/>
                      <w:b/>
                      <w:bCs/>
                      <w:color w:val="003300"/>
                      <w:sz w:val="20"/>
                      <w:szCs w:val="20"/>
                    </w:rPr>
                    <w:t>order</w:t>
                  </w:r>
                  <w:proofErr w:type="spellEnd"/>
                  <w:r w:rsidRPr="00F3184C">
                    <w:rPr>
                      <w:rFonts w:ascii="Verdana" w:hAnsi="Verdana"/>
                      <w:b/>
                      <w:bCs/>
                      <w:color w:val="003300"/>
                      <w:sz w:val="20"/>
                      <w:szCs w:val="20"/>
                    </w:rPr>
                    <w:t xml:space="preserve"> for </w:t>
                  </w:r>
                  <w:proofErr w:type="gramStart"/>
                  <w:r w:rsidRPr="00F3184C">
                    <w:rPr>
                      <w:rFonts w:ascii="Verdana" w:hAnsi="Verdana"/>
                      <w:b/>
                      <w:bCs/>
                      <w:color w:val="003300"/>
                      <w:sz w:val="20"/>
                      <w:szCs w:val="20"/>
                    </w:rPr>
                    <w:t>a</w:t>
                  </w:r>
                  <w:proofErr w:type="gram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person</w:t>
                  </w:r>
                  <w:proofErr w:type="spellEnd"/>
                  <w:r w:rsidRPr="00F3184C">
                    <w:rPr>
                      <w:rFonts w:ascii="Verdana" w:hAnsi="Verdana"/>
                      <w:b/>
                      <w:bCs/>
                      <w:color w:val="003300"/>
                      <w:sz w:val="20"/>
                      <w:szCs w:val="20"/>
                    </w:rPr>
                    <w:t xml:space="preserve"> to </w:t>
                  </w:r>
                  <w:proofErr w:type="spellStart"/>
                  <w:r w:rsidRPr="00F3184C">
                    <w:rPr>
                      <w:rFonts w:ascii="Verdana" w:hAnsi="Verdana"/>
                      <w:b/>
                      <w:bCs/>
                      <w:color w:val="003300"/>
                      <w:sz w:val="20"/>
                      <w:szCs w:val="20"/>
                    </w:rPr>
                    <w:t>Jump</w:t>
                  </w:r>
                  <w:proofErr w:type="spellEnd"/>
                  <w:r w:rsidRPr="00F3184C">
                    <w:rPr>
                      <w:rFonts w:ascii="Verdana" w:hAnsi="Verdana"/>
                      <w:b/>
                      <w:bCs/>
                      <w:color w:val="003300"/>
                      <w:sz w:val="20"/>
                      <w:szCs w:val="20"/>
                    </w:rPr>
                    <w:t xml:space="preserve"> are </w:t>
                  </w:r>
                  <w:proofErr w:type="spellStart"/>
                  <w:r w:rsidRPr="00F3184C">
                    <w:rPr>
                      <w:rFonts w:ascii="Verdana" w:hAnsi="Verdana"/>
                      <w:b/>
                      <w:bCs/>
                      <w:color w:val="003300"/>
                      <w:sz w:val="20"/>
                      <w:szCs w:val="20"/>
                    </w:rPr>
                    <w:t>given</w:t>
                  </w:r>
                  <w:proofErr w:type="spellEnd"/>
                  <w:r w:rsidRPr="00F3184C">
                    <w:rPr>
                      <w:rFonts w:ascii="Verdana" w:hAnsi="Verdana"/>
                      <w:b/>
                      <w:bCs/>
                      <w:color w:val="003300"/>
                      <w:sz w:val="20"/>
                      <w:szCs w:val="20"/>
                    </w:rPr>
                    <w:t xml:space="preserve"> </w:t>
                  </w:r>
                  <w:proofErr w:type="spellStart"/>
                  <w:r w:rsidRPr="00F3184C">
                    <w:rPr>
                      <w:rFonts w:ascii="Verdana" w:hAnsi="Verdana"/>
                      <w:b/>
                      <w:bCs/>
                      <w:color w:val="003300"/>
                      <w:sz w:val="20"/>
                      <w:szCs w:val="20"/>
                    </w:rPr>
                    <w:t>below</w:t>
                  </w:r>
                  <w:proofErr w:type="spellEnd"/>
                  <w:r w:rsidRPr="00F3184C">
                    <w:rPr>
                      <w:rFonts w:ascii="Verdana" w:hAnsi="Verdana"/>
                      <w:b/>
                      <w:bCs/>
                      <w:color w:val="003300"/>
                      <w:sz w:val="20"/>
                      <w:szCs w:val="20"/>
                    </w:rPr>
                    <w:t>:</w:t>
                  </w:r>
                </w:p>
              </w:tc>
            </w:tr>
            <w:tr w:rsidR="00F3184C" w:rsidTr="00F3184C">
              <w:trPr>
                <w:tblCellSpacing w:w="0" w:type="dxa"/>
              </w:trPr>
              <w:tc>
                <w:tcPr>
                  <w:tcW w:w="0" w:type="auto"/>
                  <w:shd w:val="clear" w:color="auto" w:fill="FFFFFF"/>
                  <w:vAlign w:val="center"/>
                  <w:hideMark/>
                </w:tcPr>
                <w:p w:rsidR="00F3184C" w:rsidRPr="00F3184C" w:rsidRDefault="00F3184C">
                  <w:pPr>
                    <w:rPr>
                      <w:sz w:val="20"/>
                      <w:szCs w:val="20"/>
                    </w:rPr>
                  </w:pPr>
                  <w:r w:rsidRPr="00F3184C">
                    <w:rPr>
                      <w:noProof/>
                      <w:sz w:val="20"/>
                      <w:szCs w:val="20"/>
                      <w:lang w:eastAsia="pt-BR" w:bidi="ar-SA"/>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52500" cy="1219200"/>
                        <wp:effectExtent l="19050" t="0" r="0" b="0"/>
                        <wp:wrapSquare wrapText="bothSides"/>
                        <wp:docPr id="6" name="Imagem 11" descr="sun and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n and flowers"/>
                                <pic:cNvPicPr>
                                  <a:picLocks noChangeAspect="1" noChangeArrowheads="1"/>
                                </pic:cNvPicPr>
                              </pic:nvPicPr>
                              <pic:blipFill>
                                <a:blip r:embed="rId10" cstate="print"/>
                                <a:srcRect/>
                                <a:stretch>
                                  <a:fillRect/>
                                </a:stretch>
                              </pic:blipFill>
                              <pic:spPr bwMode="auto">
                                <a:xfrm>
                                  <a:off x="0" y="0"/>
                                  <a:ext cx="952500" cy="1219200"/>
                                </a:xfrm>
                                <a:prstGeom prst="rect">
                                  <a:avLst/>
                                </a:prstGeom>
                                <a:noFill/>
                                <a:ln w="9525">
                                  <a:noFill/>
                                  <a:miter lim="800000"/>
                                  <a:headEnd/>
                                  <a:tailEnd/>
                                </a:ln>
                              </pic:spPr>
                            </pic:pic>
                          </a:graphicData>
                        </a:graphic>
                      </wp:anchor>
                    </w:drawing>
                  </w:r>
                  <w:r w:rsidRPr="00F3184C">
                    <w:rPr>
                      <w:rFonts w:ascii="Verdana" w:hAnsi="Verdana"/>
                      <w:sz w:val="20"/>
                      <w:szCs w:val="20"/>
                    </w:rPr>
                    <w:t xml:space="preserve">     It </w:t>
                  </w:r>
                  <w:proofErr w:type="spellStart"/>
                  <w:r w:rsidRPr="00F3184C">
                    <w:rPr>
                      <w:rFonts w:ascii="Verdana" w:hAnsi="Verdana"/>
                      <w:sz w:val="20"/>
                      <w:szCs w:val="20"/>
                    </w:rPr>
                    <w:t>always</w:t>
                  </w:r>
                  <w:proofErr w:type="spellEnd"/>
                  <w:r w:rsidRPr="00F3184C">
                    <w:rPr>
                      <w:rFonts w:ascii="Verdana" w:hAnsi="Verdana"/>
                      <w:sz w:val="20"/>
                      <w:szCs w:val="20"/>
                    </w:rPr>
                    <w:t xml:space="preserve"> starts in </w:t>
                  </w:r>
                  <w:proofErr w:type="spellStart"/>
                  <w:r w:rsidRPr="00F3184C">
                    <w:rPr>
                      <w:rFonts w:ascii="Verdana" w:hAnsi="Verdana"/>
                      <w:sz w:val="20"/>
                      <w:szCs w:val="20"/>
                    </w:rPr>
                    <w:t>the</w:t>
                  </w:r>
                  <w:proofErr w:type="spellEnd"/>
                  <w:r w:rsidRPr="00F3184C">
                    <w:rPr>
                      <w:rFonts w:ascii="Verdana" w:hAnsi="Verdana"/>
                      <w:sz w:val="20"/>
                      <w:szCs w:val="20"/>
                    </w:rPr>
                    <w:t xml:space="preserve"> </w:t>
                  </w:r>
                  <w:proofErr w:type="spellStart"/>
                  <w:proofErr w:type="gramStart"/>
                  <w:r w:rsidRPr="00F3184C">
                    <w:rPr>
                      <w:rFonts w:ascii="Verdana" w:hAnsi="Verdana"/>
                      <w:sz w:val="20"/>
                      <w:szCs w:val="20"/>
                    </w:rPr>
                    <w:t>sun</w:t>
                  </w:r>
                  <w:proofErr w:type="spellEnd"/>
                  <w:proofErr w:type="gramEnd"/>
                  <w:r w:rsidRPr="00F3184C">
                    <w:rPr>
                      <w:rFonts w:ascii="Verdana" w:hAnsi="Verdana"/>
                      <w:sz w:val="20"/>
                      <w:szCs w:val="20"/>
                    </w:rPr>
                    <w:t xml:space="preserve">, </w:t>
                  </w:r>
                  <w:proofErr w:type="spellStart"/>
                  <w:r w:rsidRPr="00F3184C">
                    <w:rPr>
                      <w:rFonts w:ascii="Verdana" w:hAnsi="Verdana"/>
                      <w:sz w:val="20"/>
                      <w:szCs w:val="20"/>
                    </w:rPr>
                    <w:t>where</w:t>
                  </w:r>
                  <w:proofErr w:type="spellEnd"/>
                  <w:r w:rsidRPr="00F3184C">
                    <w:rPr>
                      <w:rFonts w:ascii="Verdana" w:hAnsi="Verdana"/>
                      <w:sz w:val="20"/>
                      <w:szCs w:val="20"/>
                    </w:rPr>
                    <w:t xml:space="preserve"> </w:t>
                  </w:r>
                  <w:proofErr w:type="spellStart"/>
                  <w:r w:rsidRPr="00F3184C">
                    <w:rPr>
                      <w:rFonts w:ascii="Verdana" w:hAnsi="Verdana"/>
                      <w:sz w:val="20"/>
                      <w:szCs w:val="20"/>
                    </w:rPr>
                    <w:t>matter</w:t>
                  </w:r>
                  <w:proofErr w:type="spellEnd"/>
                  <w:r w:rsidRPr="00F3184C">
                    <w:rPr>
                      <w:rFonts w:ascii="Verdana" w:hAnsi="Verdana"/>
                      <w:sz w:val="20"/>
                      <w:szCs w:val="20"/>
                    </w:rPr>
                    <w:t xml:space="preserve"> is </w:t>
                  </w:r>
                  <w:proofErr w:type="spellStart"/>
                  <w:r w:rsidRPr="00F3184C">
                    <w:rPr>
                      <w:rFonts w:ascii="Verdana" w:hAnsi="Verdana"/>
                      <w:b/>
                      <w:bCs/>
                      <w:sz w:val="20"/>
                      <w:szCs w:val="20"/>
                    </w:rPr>
                    <w:t>changed</w:t>
                  </w:r>
                  <w:r w:rsidRPr="00F3184C">
                    <w:rPr>
                      <w:rFonts w:ascii="Verdana" w:hAnsi="Verdana"/>
                      <w:sz w:val="20"/>
                      <w:szCs w:val="20"/>
                    </w:rPr>
                    <w:t>into</w:t>
                  </w:r>
                  <w:proofErr w:type="spellEnd"/>
                  <w:r w:rsidRPr="00F3184C">
                    <w:rPr>
                      <w:rFonts w:ascii="Verdana" w:hAnsi="Verdana"/>
                      <w:sz w:val="20"/>
                      <w:szCs w:val="20"/>
                    </w:rPr>
                    <w:t> </w:t>
                  </w:r>
                  <w:proofErr w:type="spellStart"/>
                  <w:r w:rsidRPr="00F3184C">
                    <w:rPr>
                      <w:rFonts w:ascii="Verdana" w:hAnsi="Verdana"/>
                      <w:b/>
                      <w:bCs/>
                      <w:sz w:val="20"/>
                      <w:szCs w:val="20"/>
                    </w:rPr>
                    <w:t>electromagnetic</w:t>
                  </w:r>
                  <w:proofErr w:type="spellEnd"/>
                  <w:r w:rsidRPr="00F3184C">
                    <w:rPr>
                      <w:rFonts w:ascii="Verdana" w:hAnsi="Verdana"/>
                      <w:b/>
                      <w:bCs/>
                      <w:sz w:val="20"/>
                      <w:szCs w:val="20"/>
                    </w:rPr>
                    <w:t xml:space="preserve"> </w:t>
                  </w:r>
                  <w:proofErr w:type="spellStart"/>
                  <w:r w:rsidRPr="00F3184C">
                    <w:rPr>
                      <w:rFonts w:ascii="Verdana" w:hAnsi="Verdana"/>
                      <w:b/>
                      <w:bCs/>
                      <w:sz w:val="20"/>
                      <w:szCs w:val="20"/>
                    </w:rPr>
                    <w:t>energy</w:t>
                  </w:r>
                  <w:proofErr w:type="spellEnd"/>
                  <w:r w:rsidRPr="00F3184C">
                    <w:rPr>
                      <w:rFonts w:ascii="Verdana" w:hAnsi="Verdana"/>
                      <w:sz w:val="20"/>
                      <w:szCs w:val="20"/>
                    </w:rPr>
                    <w:t> </w:t>
                  </w:r>
                  <w:proofErr w:type="spellStart"/>
                  <w:r w:rsidRPr="00F3184C">
                    <w:rPr>
                      <w:rFonts w:ascii="Verdana" w:hAnsi="Verdana"/>
                      <w:sz w:val="20"/>
                      <w:szCs w:val="20"/>
                    </w:rPr>
                    <w:t>and</w:t>
                  </w:r>
                  <w:proofErr w:type="spellEnd"/>
                  <w:r w:rsidRPr="00F3184C">
                    <w:rPr>
                      <w:rFonts w:ascii="Verdana" w:hAnsi="Verdana"/>
                      <w:sz w:val="20"/>
                      <w:szCs w:val="20"/>
                    </w:rPr>
                    <w:t xml:space="preserve"> </w:t>
                  </w:r>
                  <w:proofErr w:type="spellStart"/>
                  <w:r w:rsidRPr="00F3184C">
                    <w:rPr>
                      <w:rFonts w:ascii="Verdana" w:hAnsi="Verdana"/>
                      <w:sz w:val="20"/>
                      <w:szCs w:val="20"/>
                    </w:rPr>
                    <w:t>zips</w:t>
                  </w:r>
                  <w:proofErr w:type="spellEnd"/>
                  <w:r w:rsidRPr="00F3184C">
                    <w:rPr>
                      <w:rFonts w:ascii="Verdana" w:hAnsi="Verdana"/>
                      <w:sz w:val="20"/>
                      <w:szCs w:val="20"/>
                    </w:rPr>
                    <w:t xml:space="preserve"> out </w:t>
                  </w:r>
                  <w:proofErr w:type="spellStart"/>
                  <w:r w:rsidRPr="00F3184C">
                    <w:rPr>
                      <w:rFonts w:ascii="Verdana" w:hAnsi="Verdana"/>
                      <w:sz w:val="20"/>
                      <w:szCs w:val="20"/>
                    </w:rPr>
                    <w:t>into</w:t>
                  </w:r>
                  <w:proofErr w:type="spellEnd"/>
                  <w:r w:rsidRPr="00F3184C">
                    <w:rPr>
                      <w:rFonts w:ascii="Verdana" w:hAnsi="Verdana"/>
                      <w:sz w:val="20"/>
                      <w:szCs w:val="20"/>
                    </w:rPr>
                    <w:t xml:space="preserve"> </w:t>
                  </w:r>
                  <w:proofErr w:type="spellStart"/>
                  <w:r w:rsidRPr="00F3184C">
                    <w:rPr>
                      <w:rFonts w:ascii="Verdana" w:hAnsi="Verdana"/>
                      <w:sz w:val="20"/>
                      <w:szCs w:val="20"/>
                    </w:rPr>
                    <w:t>space</w:t>
                  </w:r>
                  <w:proofErr w:type="spellEnd"/>
                  <w:r w:rsidRPr="00F3184C">
                    <w:rPr>
                      <w:rFonts w:ascii="Verdana" w:hAnsi="Verdana"/>
                      <w:sz w:val="20"/>
                      <w:szCs w:val="20"/>
                    </w:rPr>
                    <w:t xml:space="preserve">. </w:t>
                  </w:r>
                  <w:proofErr w:type="spellStart"/>
                  <w:r w:rsidRPr="00F3184C">
                    <w:rPr>
                      <w:rFonts w:ascii="Verdana" w:hAnsi="Verdana"/>
                      <w:sz w:val="20"/>
                      <w:szCs w:val="20"/>
                    </w:rPr>
                    <w:t>The</w:t>
                  </w:r>
                  <w:proofErr w:type="spellEnd"/>
                  <w:r w:rsidRPr="00F3184C">
                    <w:rPr>
                      <w:rFonts w:ascii="Verdana" w:hAnsi="Verdana"/>
                      <w:sz w:val="20"/>
                      <w:szCs w:val="20"/>
                    </w:rPr>
                    <w:t xml:space="preserve"> </w:t>
                  </w:r>
                  <w:proofErr w:type="spellStart"/>
                  <w:r w:rsidRPr="00F3184C">
                    <w:rPr>
                      <w:rFonts w:ascii="Verdana" w:hAnsi="Verdana"/>
                      <w:sz w:val="20"/>
                      <w:szCs w:val="20"/>
                    </w:rPr>
                    <w:t>energy</w:t>
                  </w:r>
                  <w:proofErr w:type="spellEnd"/>
                  <w:r w:rsidRPr="00F3184C">
                    <w:rPr>
                      <w:rFonts w:ascii="Verdana" w:hAnsi="Verdana"/>
                      <w:sz w:val="20"/>
                      <w:szCs w:val="20"/>
                    </w:rPr>
                    <w:t xml:space="preserve"> a </w:t>
                  </w:r>
                  <w:proofErr w:type="spellStart"/>
                  <w:r w:rsidRPr="00F3184C">
                    <w:rPr>
                      <w:rFonts w:ascii="Verdana" w:hAnsi="Verdana"/>
                      <w:sz w:val="20"/>
                      <w:szCs w:val="20"/>
                    </w:rPr>
                    <w:t>person</w:t>
                  </w:r>
                  <w:proofErr w:type="spellEnd"/>
                  <w:r w:rsidRPr="00F3184C">
                    <w:rPr>
                      <w:rFonts w:ascii="Verdana" w:hAnsi="Verdana"/>
                      <w:sz w:val="20"/>
                      <w:szCs w:val="20"/>
                    </w:rPr>
                    <w:t xml:space="preserve"> uses to </w:t>
                  </w:r>
                  <w:proofErr w:type="spellStart"/>
                  <w:r w:rsidRPr="00F3184C">
                    <w:rPr>
                      <w:rFonts w:ascii="Verdana" w:hAnsi="Verdana"/>
                      <w:sz w:val="20"/>
                      <w:szCs w:val="20"/>
                    </w:rPr>
                    <w:t>jump</w:t>
                  </w:r>
                  <w:proofErr w:type="spellEnd"/>
                  <w:r w:rsidRPr="00F3184C">
                    <w:rPr>
                      <w:rFonts w:ascii="Verdana" w:hAnsi="Verdana"/>
                      <w:sz w:val="20"/>
                      <w:szCs w:val="20"/>
                    </w:rPr>
                    <w:t xml:space="preserve"> </w:t>
                  </w:r>
                  <w:proofErr w:type="spellStart"/>
                  <w:r w:rsidRPr="00F3184C">
                    <w:rPr>
                      <w:rFonts w:ascii="Verdana" w:hAnsi="Verdana"/>
                      <w:sz w:val="20"/>
                      <w:szCs w:val="20"/>
                    </w:rPr>
                    <w:t>always</w:t>
                  </w:r>
                  <w:proofErr w:type="spellEnd"/>
                  <w:r w:rsidRPr="00F3184C">
                    <w:rPr>
                      <w:rFonts w:ascii="Verdana" w:hAnsi="Verdana"/>
                      <w:sz w:val="20"/>
                      <w:szCs w:val="20"/>
                    </w:rPr>
                    <w:t xml:space="preserve"> comes </w:t>
                  </w:r>
                  <w:proofErr w:type="spellStart"/>
                  <w:r w:rsidRPr="00F3184C">
                    <w:rPr>
                      <w:rFonts w:ascii="Verdana" w:hAnsi="Verdana"/>
                      <w:sz w:val="20"/>
                      <w:szCs w:val="20"/>
                    </w:rPr>
                    <w:t>first</w:t>
                  </w:r>
                  <w:proofErr w:type="spellEnd"/>
                  <w:r w:rsidRPr="00F3184C">
                    <w:rPr>
                      <w:rFonts w:ascii="Verdana" w:hAnsi="Verdana"/>
                      <w:sz w:val="20"/>
                      <w:szCs w:val="20"/>
                    </w:rPr>
                    <w:t xml:space="preserve"> </w:t>
                  </w:r>
                  <w:proofErr w:type="spellStart"/>
                  <w:r w:rsidRPr="00F3184C">
                    <w:rPr>
                      <w:rFonts w:ascii="Verdana" w:hAnsi="Verdana"/>
                      <w:sz w:val="20"/>
                      <w:szCs w:val="20"/>
                    </w:rPr>
                    <w:t>from</w:t>
                  </w:r>
                  <w:proofErr w:type="spellEnd"/>
                  <w:r w:rsidRPr="00F3184C">
                    <w:rPr>
                      <w:rFonts w:ascii="Verdana" w:hAnsi="Verdana"/>
                      <w:sz w:val="20"/>
                      <w:szCs w:val="20"/>
                    </w:rPr>
                    <w:t xml:space="preserve"> </w:t>
                  </w:r>
                  <w:proofErr w:type="spellStart"/>
                  <w:r w:rsidRPr="00F3184C">
                    <w:rPr>
                      <w:rFonts w:ascii="Verdana" w:hAnsi="Verdana"/>
                      <w:sz w:val="20"/>
                      <w:szCs w:val="20"/>
                    </w:rPr>
                    <w:t>the</w:t>
                  </w:r>
                  <w:proofErr w:type="spellEnd"/>
                  <w:r w:rsidRPr="00F3184C">
                    <w:rPr>
                      <w:rFonts w:ascii="Verdana" w:hAnsi="Verdana"/>
                      <w:sz w:val="20"/>
                      <w:szCs w:val="20"/>
                    </w:rPr>
                    <w:t xml:space="preserve"> </w:t>
                  </w:r>
                  <w:proofErr w:type="spellStart"/>
                  <w:proofErr w:type="gramStart"/>
                  <w:r w:rsidRPr="00F3184C">
                    <w:rPr>
                      <w:rFonts w:ascii="Verdana" w:hAnsi="Verdana"/>
                      <w:sz w:val="20"/>
                      <w:szCs w:val="20"/>
                    </w:rPr>
                    <w:t>sun</w:t>
                  </w:r>
                  <w:proofErr w:type="spellEnd"/>
                  <w:proofErr w:type="gramEnd"/>
                  <w:r w:rsidRPr="00F3184C">
                    <w:rPr>
                      <w:rFonts w:ascii="Verdana" w:hAnsi="Verdana"/>
                      <w:sz w:val="20"/>
                      <w:szCs w:val="20"/>
                    </w:rPr>
                    <w:t>.</w:t>
                  </w:r>
                </w:p>
              </w:tc>
            </w:tr>
            <w:tr w:rsidR="00F3184C" w:rsidTr="00F3184C">
              <w:trPr>
                <w:tblCellSpacing w:w="0" w:type="dxa"/>
              </w:trPr>
              <w:tc>
                <w:tcPr>
                  <w:tcW w:w="0" w:type="auto"/>
                  <w:shd w:val="clear" w:color="auto" w:fill="FFFFFF"/>
                  <w:vAlign w:val="center"/>
                  <w:hideMark/>
                </w:tcPr>
                <w:p w:rsidR="00F3184C" w:rsidRPr="00F3184C" w:rsidRDefault="00F3184C">
                  <w:pPr>
                    <w:rPr>
                      <w:sz w:val="20"/>
                      <w:szCs w:val="20"/>
                    </w:rPr>
                  </w:pPr>
                  <w:r w:rsidRPr="00F3184C">
                    <w:rPr>
                      <w:rFonts w:ascii="Verdana" w:hAnsi="Verdana"/>
                      <w:sz w:val="20"/>
                      <w:szCs w:val="20"/>
                    </w:rPr>
                    <w:t xml:space="preserve">     A </w:t>
                  </w:r>
                  <w:proofErr w:type="spellStart"/>
                  <w:r w:rsidRPr="00F3184C">
                    <w:rPr>
                      <w:rFonts w:ascii="Verdana" w:hAnsi="Verdana"/>
                      <w:sz w:val="20"/>
                      <w:szCs w:val="20"/>
                    </w:rPr>
                    <w:t>tiny</w:t>
                  </w:r>
                  <w:proofErr w:type="spellEnd"/>
                  <w:r w:rsidRPr="00F3184C">
                    <w:rPr>
                      <w:rFonts w:ascii="Verdana" w:hAnsi="Verdana"/>
                      <w:sz w:val="20"/>
                      <w:szCs w:val="20"/>
                    </w:rPr>
                    <w:t xml:space="preserve"> bit </w:t>
                  </w:r>
                  <w:proofErr w:type="spellStart"/>
                  <w:r w:rsidRPr="00F3184C">
                    <w:rPr>
                      <w:rFonts w:ascii="Verdana" w:hAnsi="Verdana"/>
                      <w:sz w:val="20"/>
                      <w:szCs w:val="20"/>
                    </w:rPr>
                    <w:t>of</w:t>
                  </w:r>
                  <w:proofErr w:type="spellEnd"/>
                  <w:r w:rsidRPr="00F3184C">
                    <w:rPr>
                      <w:rFonts w:ascii="Verdana" w:hAnsi="Verdana"/>
                      <w:sz w:val="20"/>
                      <w:szCs w:val="20"/>
                    </w:rPr>
                    <w:t xml:space="preserve"> </w:t>
                  </w:r>
                  <w:proofErr w:type="spellStart"/>
                  <w:r w:rsidRPr="00F3184C">
                    <w:rPr>
                      <w:rFonts w:ascii="Verdana" w:hAnsi="Verdana"/>
                      <w:sz w:val="20"/>
                      <w:szCs w:val="20"/>
                    </w:rPr>
                    <w:t>the</w:t>
                  </w:r>
                  <w:proofErr w:type="spellEnd"/>
                  <w:r w:rsidRPr="00F3184C">
                    <w:rPr>
                      <w:rFonts w:ascii="Verdana" w:hAnsi="Verdana"/>
                      <w:sz w:val="20"/>
                      <w:szCs w:val="20"/>
                    </w:rPr>
                    <w:t xml:space="preserve"> </w:t>
                  </w:r>
                  <w:proofErr w:type="spellStart"/>
                  <w:r w:rsidRPr="00F3184C">
                    <w:rPr>
                      <w:rFonts w:ascii="Verdana" w:hAnsi="Verdana"/>
                      <w:sz w:val="20"/>
                      <w:szCs w:val="20"/>
                    </w:rPr>
                    <w:t>sun's</w:t>
                  </w:r>
                  <w:proofErr w:type="spellEnd"/>
                  <w:r w:rsidRPr="00F3184C">
                    <w:rPr>
                      <w:rFonts w:ascii="Verdana" w:hAnsi="Verdana"/>
                      <w:sz w:val="20"/>
                      <w:szCs w:val="20"/>
                    </w:rPr>
                    <w:t xml:space="preserve"> </w:t>
                  </w:r>
                  <w:proofErr w:type="spellStart"/>
                  <w:r w:rsidRPr="00F3184C">
                    <w:rPr>
                      <w:rFonts w:ascii="Verdana" w:hAnsi="Verdana"/>
                      <w:sz w:val="20"/>
                      <w:szCs w:val="20"/>
                    </w:rPr>
                    <w:t>energy</w:t>
                  </w:r>
                  <w:proofErr w:type="spellEnd"/>
                  <w:r w:rsidRPr="00F3184C">
                    <w:rPr>
                      <w:rFonts w:ascii="Verdana" w:hAnsi="Verdana"/>
                      <w:sz w:val="20"/>
                      <w:szCs w:val="20"/>
                    </w:rPr>
                    <w:t xml:space="preserve"> </w:t>
                  </w:r>
                  <w:proofErr w:type="spellStart"/>
                  <w:r w:rsidRPr="00F3184C">
                    <w:rPr>
                      <w:rFonts w:ascii="Verdana" w:hAnsi="Verdana"/>
                      <w:sz w:val="20"/>
                      <w:szCs w:val="20"/>
                    </w:rPr>
                    <w:t>falls</w:t>
                  </w:r>
                  <w:proofErr w:type="spellEnd"/>
                  <w:r w:rsidRPr="00F3184C">
                    <w:rPr>
                      <w:rFonts w:ascii="Verdana" w:hAnsi="Verdana"/>
                      <w:sz w:val="20"/>
                      <w:szCs w:val="20"/>
                    </w:rPr>
                    <w:t xml:space="preserve"> </w:t>
                  </w:r>
                  <w:proofErr w:type="spellStart"/>
                  <w:r w:rsidRPr="00F3184C">
                    <w:rPr>
                      <w:rFonts w:ascii="Verdana" w:hAnsi="Verdana"/>
                      <w:sz w:val="20"/>
                      <w:szCs w:val="20"/>
                    </w:rPr>
                    <w:t>onto</w:t>
                  </w:r>
                  <w:proofErr w:type="spellEnd"/>
                  <w:r w:rsidRPr="00F3184C">
                    <w:rPr>
                      <w:rFonts w:ascii="Verdana" w:hAnsi="Verdana"/>
                      <w:sz w:val="20"/>
                      <w:szCs w:val="20"/>
                    </w:rPr>
                    <w:t xml:space="preserve"> </w:t>
                  </w:r>
                  <w:proofErr w:type="spellStart"/>
                  <w:r w:rsidRPr="00F3184C">
                    <w:rPr>
                      <w:rFonts w:ascii="Verdana" w:hAnsi="Verdana"/>
                      <w:sz w:val="20"/>
                      <w:szCs w:val="20"/>
                    </w:rPr>
                    <w:t>earth</w:t>
                  </w:r>
                  <w:proofErr w:type="spellEnd"/>
                  <w:r w:rsidRPr="00F3184C">
                    <w:rPr>
                      <w:rFonts w:ascii="Verdana" w:hAnsi="Verdana"/>
                      <w:sz w:val="20"/>
                      <w:szCs w:val="20"/>
                    </w:rPr>
                    <w:t xml:space="preserve">. </w:t>
                  </w:r>
                  <w:proofErr w:type="spellStart"/>
                  <w:r w:rsidRPr="00F3184C">
                    <w:rPr>
                      <w:rFonts w:ascii="Verdana" w:hAnsi="Verdana"/>
                      <w:sz w:val="20"/>
                      <w:szCs w:val="20"/>
                    </w:rPr>
                    <w:t>On</w:t>
                  </w:r>
                  <w:proofErr w:type="spellEnd"/>
                  <w:r w:rsidRPr="00F3184C">
                    <w:rPr>
                      <w:rFonts w:ascii="Verdana" w:hAnsi="Verdana"/>
                      <w:sz w:val="20"/>
                      <w:szCs w:val="20"/>
                    </w:rPr>
                    <w:t xml:space="preserve"> </w:t>
                  </w:r>
                  <w:proofErr w:type="spellStart"/>
                  <w:r w:rsidRPr="00F3184C">
                    <w:rPr>
                      <w:rFonts w:ascii="Verdana" w:hAnsi="Verdana"/>
                      <w:sz w:val="20"/>
                      <w:szCs w:val="20"/>
                    </w:rPr>
                    <w:t>earth</w:t>
                  </w:r>
                  <w:proofErr w:type="spellEnd"/>
                  <w:r w:rsidRPr="00F3184C">
                    <w:rPr>
                      <w:rFonts w:ascii="Verdana" w:hAnsi="Verdana"/>
                      <w:sz w:val="20"/>
                      <w:szCs w:val="20"/>
                    </w:rPr>
                    <w:t xml:space="preserve"> some </w:t>
                  </w:r>
                  <w:proofErr w:type="spellStart"/>
                  <w:r w:rsidRPr="00F3184C">
                    <w:rPr>
                      <w:rFonts w:ascii="Verdana" w:hAnsi="Verdana"/>
                      <w:sz w:val="20"/>
                      <w:szCs w:val="20"/>
                    </w:rPr>
                    <w:t>of</w:t>
                  </w:r>
                  <w:proofErr w:type="spellEnd"/>
                  <w:r w:rsidRPr="00F3184C">
                    <w:rPr>
                      <w:rFonts w:ascii="Verdana" w:hAnsi="Verdana"/>
                      <w:sz w:val="20"/>
                      <w:szCs w:val="20"/>
                    </w:rPr>
                    <w:t xml:space="preserve"> </w:t>
                  </w:r>
                  <w:proofErr w:type="spellStart"/>
                  <w:r w:rsidRPr="00F3184C">
                    <w:rPr>
                      <w:rFonts w:ascii="Verdana" w:hAnsi="Verdana"/>
                      <w:sz w:val="20"/>
                      <w:szCs w:val="20"/>
                    </w:rPr>
                    <w:t>the</w:t>
                  </w:r>
                  <w:proofErr w:type="spellEnd"/>
                  <w:r w:rsidRPr="00F3184C">
                    <w:rPr>
                      <w:rFonts w:ascii="Verdana" w:hAnsi="Verdana"/>
                      <w:sz w:val="20"/>
                      <w:szCs w:val="20"/>
                    </w:rPr>
                    <w:t> </w:t>
                  </w:r>
                  <w:r w:rsidRPr="00F3184C">
                    <w:rPr>
                      <w:rFonts w:ascii="Verdana" w:hAnsi="Verdana"/>
                      <w:b/>
                      <w:bCs/>
                      <w:sz w:val="20"/>
                      <w:szCs w:val="20"/>
                    </w:rPr>
                    <w:t xml:space="preserve">solar </w:t>
                  </w:r>
                  <w:proofErr w:type="spellStart"/>
                  <w:r w:rsidRPr="00F3184C">
                    <w:rPr>
                      <w:rFonts w:ascii="Verdana" w:hAnsi="Verdana"/>
                      <w:b/>
                      <w:bCs/>
                      <w:sz w:val="20"/>
                      <w:szCs w:val="20"/>
                    </w:rPr>
                    <w:t>energy</w:t>
                  </w:r>
                  <w:proofErr w:type="spellEnd"/>
                  <w:r w:rsidRPr="00F3184C">
                    <w:rPr>
                      <w:rFonts w:ascii="Verdana" w:hAnsi="Verdana"/>
                      <w:sz w:val="20"/>
                      <w:szCs w:val="20"/>
                    </w:rPr>
                    <w:t xml:space="preserve"> is </w:t>
                  </w:r>
                  <w:proofErr w:type="spellStart"/>
                  <w:r w:rsidRPr="00F3184C">
                    <w:rPr>
                      <w:rFonts w:ascii="Verdana" w:hAnsi="Verdana"/>
                      <w:sz w:val="20"/>
                      <w:szCs w:val="20"/>
                    </w:rPr>
                    <w:t>changed</w:t>
                  </w:r>
                  <w:proofErr w:type="spellEnd"/>
                  <w:r w:rsidRPr="00F3184C">
                    <w:rPr>
                      <w:rFonts w:ascii="Verdana" w:hAnsi="Verdana"/>
                      <w:sz w:val="20"/>
                      <w:szCs w:val="20"/>
                    </w:rPr>
                    <w:t xml:space="preserve"> </w:t>
                  </w:r>
                  <w:proofErr w:type="spellStart"/>
                  <w:r w:rsidRPr="00F3184C">
                    <w:rPr>
                      <w:rFonts w:ascii="Verdana" w:hAnsi="Verdana"/>
                      <w:sz w:val="20"/>
                      <w:szCs w:val="20"/>
                    </w:rPr>
                    <w:t>by</w:t>
                  </w:r>
                  <w:proofErr w:type="spellEnd"/>
                  <w:r w:rsidRPr="00F3184C">
                    <w:rPr>
                      <w:rFonts w:ascii="Verdana" w:hAnsi="Verdana"/>
                      <w:sz w:val="20"/>
                      <w:szCs w:val="20"/>
                    </w:rPr>
                    <w:t> </w:t>
                  </w:r>
                  <w:proofErr w:type="spellStart"/>
                  <w:r w:rsidRPr="00F3184C">
                    <w:rPr>
                      <w:rFonts w:ascii="Verdana" w:hAnsi="Verdana"/>
                      <w:sz w:val="20"/>
                      <w:szCs w:val="20"/>
                    </w:rPr>
                    <w:fldChar w:fldCharType="begin"/>
                  </w:r>
                  <w:r w:rsidRPr="00F3184C">
                    <w:rPr>
                      <w:rFonts w:ascii="Verdana" w:hAnsi="Verdana"/>
                      <w:sz w:val="20"/>
                      <w:szCs w:val="20"/>
                    </w:rPr>
                    <w:instrText xml:space="preserve"> HYPERLINK "http://www.ftexploring.com/photosyn/photosynth.html" </w:instrText>
                  </w:r>
                  <w:r w:rsidRPr="00F3184C">
                    <w:rPr>
                      <w:rFonts w:ascii="Verdana" w:hAnsi="Verdana"/>
                      <w:sz w:val="20"/>
                      <w:szCs w:val="20"/>
                    </w:rPr>
                    <w:fldChar w:fldCharType="separate"/>
                  </w:r>
                  <w:r w:rsidRPr="00F3184C">
                    <w:rPr>
                      <w:rStyle w:val="Hyperlink"/>
                      <w:rFonts w:ascii="Verdana" w:hAnsi="Verdana"/>
                      <w:sz w:val="20"/>
                      <w:szCs w:val="20"/>
                    </w:rPr>
                    <w:t>photosynthesis</w:t>
                  </w:r>
                  <w:r w:rsidRPr="00F3184C">
                    <w:rPr>
                      <w:rFonts w:ascii="Verdana" w:hAnsi="Verdana"/>
                      <w:sz w:val="20"/>
                      <w:szCs w:val="20"/>
                    </w:rPr>
                    <w:fldChar w:fldCharType="end"/>
                  </w:r>
                  <w:r w:rsidRPr="00F3184C">
                    <w:rPr>
                      <w:rFonts w:ascii="Verdana" w:hAnsi="Verdana"/>
                      <w:sz w:val="20"/>
                      <w:szCs w:val="20"/>
                    </w:rPr>
                    <w:t>into</w:t>
                  </w:r>
                  <w:proofErr w:type="spellEnd"/>
                  <w:r w:rsidRPr="00F3184C">
                    <w:rPr>
                      <w:rFonts w:ascii="Verdana" w:hAnsi="Verdana"/>
                      <w:sz w:val="20"/>
                      <w:szCs w:val="20"/>
                    </w:rPr>
                    <w:t> </w:t>
                  </w:r>
                  <w:proofErr w:type="spellStart"/>
                  <w:r w:rsidRPr="00F3184C">
                    <w:rPr>
                      <w:rFonts w:ascii="Verdana" w:hAnsi="Verdana"/>
                      <w:b/>
                      <w:bCs/>
                      <w:sz w:val="20"/>
                      <w:szCs w:val="20"/>
                    </w:rPr>
                    <w:t>chemical</w:t>
                  </w:r>
                  <w:proofErr w:type="spellEnd"/>
                  <w:r w:rsidRPr="00F3184C">
                    <w:rPr>
                      <w:rFonts w:ascii="Verdana" w:hAnsi="Verdana"/>
                      <w:b/>
                      <w:bCs/>
                      <w:sz w:val="20"/>
                      <w:szCs w:val="20"/>
                    </w:rPr>
                    <w:t xml:space="preserve"> </w:t>
                  </w:r>
                  <w:proofErr w:type="spellStart"/>
                  <w:r w:rsidRPr="00F3184C">
                    <w:rPr>
                      <w:rFonts w:ascii="Verdana" w:hAnsi="Verdana"/>
                      <w:b/>
                      <w:bCs/>
                      <w:sz w:val="20"/>
                      <w:szCs w:val="20"/>
                    </w:rPr>
                    <w:t>energy</w:t>
                  </w:r>
                  <w:proofErr w:type="spellEnd"/>
                  <w:r w:rsidRPr="00F3184C">
                    <w:rPr>
                      <w:rFonts w:ascii="Verdana" w:hAnsi="Verdana"/>
                      <w:sz w:val="20"/>
                      <w:szCs w:val="20"/>
                    </w:rPr>
                    <w:t> </w:t>
                  </w:r>
                  <w:proofErr w:type="spellStart"/>
                  <w:r w:rsidRPr="00F3184C">
                    <w:rPr>
                      <w:rFonts w:ascii="Verdana" w:hAnsi="Verdana"/>
                      <w:sz w:val="20"/>
                      <w:szCs w:val="20"/>
                    </w:rPr>
                    <w:t>stored</w:t>
                  </w:r>
                  <w:proofErr w:type="spellEnd"/>
                  <w:r w:rsidRPr="00F3184C">
                    <w:rPr>
                      <w:rFonts w:ascii="Verdana" w:hAnsi="Verdana"/>
                      <w:sz w:val="20"/>
                      <w:szCs w:val="20"/>
                    </w:rPr>
                    <w:t xml:space="preserve"> in </w:t>
                  </w:r>
                  <w:proofErr w:type="spellStart"/>
                  <w:r w:rsidRPr="00F3184C">
                    <w:rPr>
                      <w:rFonts w:ascii="Verdana" w:hAnsi="Verdana"/>
                      <w:sz w:val="20"/>
                      <w:szCs w:val="20"/>
                    </w:rPr>
                    <w:t>the</w:t>
                  </w:r>
                  <w:proofErr w:type="spellEnd"/>
                  <w:r w:rsidRPr="00F3184C">
                    <w:rPr>
                      <w:rFonts w:ascii="Verdana" w:hAnsi="Verdana"/>
                      <w:sz w:val="20"/>
                      <w:szCs w:val="20"/>
                    </w:rPr>
                    <w:t xml:space="preserve"> </w:t>
                  </w:r>
                  <w:proofErr w:type="spellStart"/>
                  <w:r w:rsidRPr="00F3184C">
                    <w:rPr>
                      <w:rFonts w:ascii="Verdana" w:hAnsi="Verdana"/>
                      <w:sz w:val="20"/>
                      <w:szCs w:val="20"/>
                    </w:rPr>
                    <w:t>carbohydrate</w:t>
                  </w:r>
                  <w:proofErr w:type="spellEnd"/>
                  <w:r w:rsidRPr="00F3184C">
                    <w:rPr>
                      <w:rFonts w:ascii="Verdana" w:hAnsi="Verdana"/>
                      <w:sz w:val="20"/>
                      <w:szCs w:val="20"/>
                    </w:rPr>
                    <w:t xml:space="preserve"> </w:t>
                  </w:r>
                  <w:proofErr w:type="spellStart"/>
                  <w:r w:rsidRPr="00F3184C">
                    <w:rPr>
                      <w:rFonts w:ascii="Verdana" w:hAnsi="Verdana"/>
                      <w:sz w:val="20"/>
                      <w:szCs w:val="20"/>
                    </w:rPr>
                    <w:t>molecules</w:t>
                  </w:r>
                  <w:proofErr w:type="spellEnd"/>
                  <w:r w:rsidRPr="00F3184C">
                    <w:rPr>
                      <w:rFonts w:ascii="Verdana" w:hAnsi="Verdana"/>
                      <w:sz w:val="20"/>
                      <w:szCs w:val="20"/>
                    </w:rPr>
                    <w:t xml:space="preserve"> in </w:t>
                  </w:r>
                  <w:proofErr w:type="spellStart"/>
                  <w:r w:rsidRPr="00F3184C">
                    <w:rPr>
                      <w:rFonts w:ascii="Verdana" w:hAnsi="Verdana"/>
                      <w:sz w:val="20"/>
                      <w:szCs w:val="20"/>
                    </w:rPr>
                    <w:t>plant</w:t>
                  </w:r>
                  <w:proofErr w:type="spellEnd"/>
                  <w:r w:rsidRPr="00F3184C">
                    <w:rPr>
                      <w:rFonts w:ascii="Verdana" w:hAnsi="Verdana"/>
                      <w:sz w:val="20"/>
                      <w:szCs w:val="20"/>
                    </w:rPr>
                    <w:t xml:space="preserve"> </w:t>
                  </w:r>
                  <w:proofErr w:type="spellStart"/>
                  <w:r w:rsidRPr="00F3184C">
                    <w:rPr>
                      <w:rFonts w:ascii="Verdana" w:hAnsi="Verdana"/>
                      <w:sz w:val="20"/>
                      <w:szCs w:val="20"/>
                    </w:rPr>
                    <w:t>cells</w:t>
                  </w:r>
                  <w:proofErr w:type="spellEnd"/>
                  <w:r w:rsidRPr="00F3184C">
                    <w:rPr>
                      <w:rFonts w:ascii="Verdana" w:hAnsi="Verdana"/>
                      <w:sz w:val="20"/>
                      <w:szCs w:val="20"/>
                    </w:rPr>
                    <w:t>.</w:t>
                  </w:r>
                </w:p>
              </w:tc>
            </w:tr>
          </w:tbl>
          <w:p w:rsidR="00F3184C" w:rsidRDefault="00F3184C" w:rsidP="00F3184C">
            <w:pPr>
              <w:pStyle w:val="texto-IEIJ"/>
              <w:jc w:val="both"/>
              <w:rPr>
                <w:sz w:val="28"/>
                <w:szCs w:val="28"/>
              </w:rPr>
            </w:pPr>
          </w:p>
        </w:tc>
        <w:tc>
          <w:tcPr>
            <w:tcW w:w="3260" w:type="dxa"/>
          </w:tcPr>
          <w:p w:rsidR="00F3184C" w:rsidRDefault="00F3184C" w:rsidP="00F3184C">
            <w:pPr>
              <w:pStyle w:val="texto-IEIJ"/>
              <w:jc w:val="both"/>
              <w:rPr>
                <w:sz w:val="28"/>
                <w:szCs w:val="28"/>
              </w:rPr>
            </w:pPr>
            <w:r>
              <w:rPr>
                <w:rFonts w:ascii="Verdana" w:hAnsi="Verdana"/>
                <w:noProof/>
                <w:color w:val="000000"/>
                <w:sz w:val="20"/>
                <w:szCs w:val="20"/>
                <w:lang w:eastAsia="pt-BR" w:bidi="ar-SA"/>
              </w:rPr>
              <w:drawing>
                <wp:anchor distT="0" distB="0" distL="114300" distR="114300" simplePos="0" relativeHeight="251670528" behindDoc="0" locked="0" layoutInCell="1" allowOverlap="1">
                  <wp:simplePos x="0" y="0"/>
                  <wp:positionH relativeFrom="column">
                    <wp:posOffset>1134745</wp:posOffset>
                  </wp:positionH>
                  <wp:positionV relativeFrom="paragraph">
                    <wp:posOffset>14605</wp:posOffset>
                  </wp:positionV>
                  <wp:extent cx="733425" cy="1933575"/>
                  <wp:effectExtent l="19050" t="0" r="9525" b="0"/>
                  <wp:wrapThrough wrapText="bothSides">
                    <wp:wrapPolygon edited="0">
                      <wp:start x="-561" y="0"/>
                      <wp:lineTo x="-561" y="21494"/>
                      <wp:lineTo x="21881" y="21494"/>
                      <wp:lineTo x="21881" y="0"/>
                      <wp:lineTo x="-561" y="0"/>
                    </wp:wrapPolygon>
                  </wp:wrapThrough>
                  <wp:docPr id="17" name="Imagem 17" descr="Woman about to eat a 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man about to eat a banana"/>
                          <pic:cNvPicPr>
                            <a:picLocks noChangeAspect="1" noChangeArrowheads="1"/>
                          </pic:cNvPicPr>
                        </pic:nvPicPr>
                        <pic:blipFill>
                          <a:blip r:embed="rId11" cstate="print"/>
                          <a:srcRect/>
                          <a:stretch>
                            <a:fillRect/>
                          </a:stretch>
                        </pic:blipFill>
                        <pic:spPr bwMode="auto">
                          <a:xfrm>
                            <a:off x="0" y="0"/>
                            <a:ext cx="733425" cy="1933575"/>
                          </a:xfrm>
                          <a:prstGeom prst="rect">
                            <a:avLst/>
                          </a:prstGeom>
                          <a:noFill/>
                          <a:ln w="9525">
                            <a:noFill/>
                            <a:miter lim="800000"/>
                            <a:headEnd/>
                            <a:tailEnd/>
                          </a:ln>
                        </pic:spPr>
                      </pic:pic>
                    </a:graphicData>
                  </a:graphic>
                </wp:anchor>
              </w:drawing>
            </w:r>
            <w:r>
              <w:rPr>
                <w:rFonts w:ascii="Verdana" w:hAnsi="Verdana"/>
                <w:color w:val="000000"/>
                <w:sz w:val="20"/>
                <w:szCs w:val="20"/>
                <w:shd w:val="clear" w:color="auto" w:fill="FFFFFF"/>
              </w:rPr>
              <w:t xml:space="preserve">A </w:t>
            </w:r>
            <w:proofErr w:type="spellStart"/>
            <w:r>
              <w:rPr>
                <w:rFonts w:ascii="Verdana" w:hAnsi="Verdana"/>
                <w:color w:val="000000"/>
                <w:sz w:val="20"/>
                <w:szCs w:val="20"/>
                <w:shd w:val="clear" w:color="auto" w:fill="FFFFFF"/>
              </w:rPr>
              <w:t>human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eats</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plant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human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eats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an</w:t>
            </w:r>
            <w:proofErr w:type="spellEnd"/>
            <w:r>
              <w:rPr>
                <w:rFonts w:ascii="Verdana" w:hAnsi="Verdana"/>
                <w:color w:val="000000"/>
                <w:sz w:val="20"/>
                <w:szCs w:val="20"/>
                <w:shd w:val="clear" w:color="auto" w:fill="FFFFFF"/>
              </w:rPr>
              <w:t xml:space="preserve"> animal </w:t>
            </w:r>
            <w:proofErr w:type="spellStart"/>
            <w:r>
              <w:rPr>
                <w:rFonts w:ascii="Verdana" w:hAnsi="Verdana"/>
                <w:color w:val="000000"/>
                <w:sz w:val="20"/>
                <w:szCs w:val="20"/>
                <w:shd w:val="clear" w:color="auto" w:fill="FFFFFF"/>
              </w:rPr>
              <w:t>that</w:t>
            </w:r>
            <w:proofErr w:type="spellEnd"/>
            <w:r>
              <w:rPr>
                <w:rFonts w:ascii="Verdana" w:hAnsi="Verdana"/>
                <w:color w:val="000000"/>
                <w:sz w:val="20"/>
                <w:szCs w:val="20"/>
                <w:shd w:val="clear" w:color="auto" w:fill="FFFFFF"/>
              </w:rPr>
              <w:t xml:space="preserve"> ate a </w:t>
            </w:r>
            <w:proofErr w:type="spellStart"/>
            <w:r>
              <w:rPr>
                <w:rFonts w:ascii="Verdana" w:hAnsi="Verdana"/>
                <w:color w:val="000000"/>
                <w:sz w:val="20"/>
                <w:szCs w:val="20"/>
                <w:shd w:val="clear" w:color="auto" w:fill="FFFFFF"/>
              </w:rPr>
              <w:t>plant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w:t>
            </w:r>
            <w:proofErr w:type="spellStart"/>
            <w:r>
              <w:rPr>
                <w:rFonts w:ascii="Verdana" w:hAnsi="Verdana"/>
                <w:b/>
                <w:bCs/>
                <w:color w:val="000000"/>
                <w:sz w:val="20"/>
                <w:szCs w:val="20"/>
                <w:shd w:val="clear" w:color="auto" w:fill="FFFFFF"/>
              </w:rPr>
              <w:t>chemical</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energy</w:t>
            </w:r>
            <w:proofErr w:type="spellEnd"/>
            <w:r>
              <w:rPr>
                <w:rFonts w:ascii="Verdana" w:hAnsi="Verdana"/>
                <w:b/>
                <w:bCs/>
                <w:color w:val="000000"/>
                <w:sz w:val="20"/>
                <w:szCs w:val="20"/>
                <w:shd w:val="clear" w:color="auto" w:fill="FFFFFF"/>
              </w:rPr>
              <w:t> </w:t>
            </w:r>
            <w:proofErr w:type="spellStart"/>
            <w:r>
              <w:rPr>
                <w:rFonts w:ascii="Verdana" w:hAnsi="Verdana"/>
                <w:color w:val="000000"/>
                <w:sz w:val="20"/>
                <w:szCs w:val="20"/>
                <w:shd w:val="clear" w:color="auto" w:fill="FFFFFF"/>
              </w:rPr>
              <w:t>stored</w:t>
            </w:r>
            <w:proofErr w:type="spellEnd"/>
            <w:r>
              <w:rPr>
                <w:rFonts w:ascii="Verdana" w:hAnsi="Verdana"/>
                <w:color w:val="000000"/>
                <w:sz w:val="20"/>
                <w:szCs w:val="20"/>
                <w:shd w:val="clear" w:color="auto" w:fill="FFFFFF"/>
              </w:rPr>
              <w:t xml:space="preserve"> in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plant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w:t>
            </w:r>
            <w:proofErr w:type="spellEnd"/>
            <w:r>
              <w:rPr>
                <w:rFonts w:ascii="Verdana" w:hAnsi="Verdana"/>
                <w:color w:val="000000"/>
                <w:sz w:val="20"/>
                <w:szCs w:val="20"/>
                <w:shd w:val="clear" w:color="auto" w:fill="FFFFFF"/>
              </w:rPr>
              <w:t xml:space="preserve"> animal) </w:t>
            </w:r>
            <w:proofErr w:type="spellStart"/>
            <w:r>
              <w:rPr>
                <w:rFonts w:ascii="Verdana" w:hAnsi="Verdana"/>
                <w:color w:val="000000"/>
                <w:sz w:val="20"/>
                <w:szCs w:val="20"/>
                <w:shd w:val="clear" w:color="auto" w:fill="FFFFFF"/>
              </w:rPr>
              <w:t>cells</w:t>
            </w:r>
            <w:proofErr w:type="spellEnd"/>
            <w:r>
              <w:rPr>
                <w:rFonts w:ascii="Verdana" w:hAnsi="Verdana"/>
                <w:color w:val="000000"/>
                <w:sz w:val="20"/>
                <w:szCs w:val="20"/>
                <w:shd w:val="clear" w:color="auto" w:fill="FFFFFF"/>
              </w:rPr>
              <w:t xml:space="preserve"> is </w:t>
            </w:r>
            <w:proofErr w:type="spellStart"/>
            <w:r>
              <w:rPr>
                <w:rFonts w:ascii="Verdana" w:hAnsi="Verdana"/>
                <w:color w:val="000000"/>
                <w:sz w:val="20"/>
                <w:szCs w:val="20"/>
                <w:shd w:val="clear" w:color="auto" w:fill="FFFFFF"/>
              </w:rPr>
              <w:t>moved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into</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cells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human's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body</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All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body</w:t>
            </w:r>
            <w:proofErr w:type="spellEnd"/>
            <w:r>
              <w:rPr>
                <w:rFonts w:ascii="Verdana" w:hAnsi="Verdana"/>
                <w:color w:val="000000"/>
                <w:sz w:val="20"/>
                <w:szCs w:val="20"/>
                <w:shd w:val="clear" w:color="auto" w:fill="FFFFFF"/>
              </w:rPr>
              <w:t xml:space="preserve"> processes, </w:t>
            </w:r>
            <w:proofErr w:type="spellStart"/>
            <w:r>
              <w:rPr>
                <w:rFonts w:ascii="Verdana" w:hAnsi="Verdana"/>
                <w:color w:val="000000"/>
                <w:sz w:val="20"/>
                <w:szCs w:val="20"/>
                <w:shd w:val="clear" w:color="auto" w:fill="FFFFFF"/>
              </w:rPr>
              <w:t>like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digestion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pumping</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blood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breathing</w:t>
            </w:r>
            <w:proofErr w:type="spellEnd"/>
            <w:r>
              <w:rPr>
                <w:rFonts w:ascii="Verdana" w:hAnsi="Verdana"/>
                <w:color w:val="000000"/>
                <w:sz w:val="20"/>
                <w:szCs w:val="20"/>
                <w:shd w:val="clear" w:color="auto" w:fill="FFFFFF"/>
              </w:rPr>
              <w:t xml:space="preserve">, are </w:t>
            </w:r>
            <w:proofErr w:type="spellStart"/>
            <w:r>
              <w:rPr>
                <w:rFonts w:ascii="Verdana" w:hAnsi="Verdana"/>
                <w:color w:val="000000"/>
                <w:sz w:val="20"/>
                <w:szCs w:val="20"/>
                <w:shd w:val="clear" w:color="auto" w:fill="FFFFFF"/>
              </w:rPr>
              <w:t>powered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by</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cells</w:t>
            </w:r>
            <w:proofErr w:type="spellEnd"/>
            <w:r>
              <w:rPr>
                <w:rFonts w:ascii="Verdana" w:hAnsi="Verdana"/>
                <w:color w:val="000000"/>
                <w:sz w:val="20"/>
                <w:szCs w:val="20"/>
                <w:shd w:val="clear" w:color="auto" w:fill="FFFFFF"/>
              </w:rPr>
              <w:t> </w:t>
            </w:r>
            <w:proofErr w:type="spellStart"/>
            <w:r>
              <w:rPr>
                <w:rFonts w:ascii="Verdana" w:hAnsi="Verdana"/>
                <w:b/>
                <w:bCs/>
                <w:color w:val="000000"/>
                <w:sz w:val="20"/>
                <w:szCs w:val="20"/>
                <w:shd w:val="clear" w:color="auto" w:fill="FFFFFF"/>
              </w:rPr>
              <w:t>converting</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the</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stored</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chemical</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energy</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into</w:t>
            </w:r>
            <w:proofErr w:type="spellEnd"/>
            <w:r>
              <w:rPr>
                <w:rFonts w:ascii="Verdana" w:hAnsi="Verdana"/>
                <w:b/>
                <w:bCs/>
                <w:color w:val="000000"/>
                <w:sz w:val="20"/>
                <w:szCs w:val="20"/>
                <w:shd w:val="clear" w:color="auto" w:fill="FFFFFF"/>
              </w:rPr>
              <w:t xml:space="preserve"> work </w:t>
            </w:r>
            <w:proofErr w:type="spellStart"/>
            <w:r>
              <w:rPr>
                <w:rFonts w:ascii="Verdana" w:hAnsi="Verdana"/>
                <w:b/>
                <w:bCs/>
                <w:color w:val="000000"/>
                <w:sz w:val="20"/>
                <w:szCs w:val="20"/>
                <w:shd w:val="clear" w:color="auto" w:fill="FFFFFF"/>
              </w:rPr>
              <w:t>and</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heat</w:t>
            </w:r>
            <w:proofErr w:type="spellEnd"/>
            <w:r>
              <w:rPr>
                <w:rFonts w:ascii="Verdana" w:hAnsi="Verdana"/>
                <w:color w:val="000000"/>
                <w:sz w:val="20"/>
                <w:szCs w:val="20"/>
                <w:shd w:val="clear" w:color="auto" w:fill="FFFFFF"/>
              </w:rPr>
              <w:t xml:space="preserve">, in a </w:t>
            </w:r>
            <w:proofErr w:type="spellStart"/>
            <w:r>
              <w:rPr>
                <w:rFonts w:ascii="Verdana" w:hAnsi="Verdana"/>
                <w:color w:val="000000"/>
                <w:sz w:val="20"/>
                <w:szCs w:val="20"/>
                <w:shd w:val="clear" w:color="auto" w:fill="FFFFFF"/>
              </w:rPr>
              <w:t>process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called</w:t>
            </w:r>
            <w:proofErr w:type="spellEnd"/>
            <w:r>
              <w:rPr>
                <w:rFonts w:ascii="Verdana" w:hAnsi="Verdana"/>
                <w:color w:val="000000"/>
                <w:sz w:val="20"/>
                <w:szCs w:val="20"/>
                <w:shd w:val="clear" w:color="auto" w:fill="FFFFFF"/>
              </w:rPr>
              <w:t> </w:t>
            </w:r>
            <w:proofErr w:type="spellStart"/>
            <w:r>
              <w:rPr>
                <w:rFonts w:ascii="Verdana" w:hAnsi="Verdana"/>
                <w:b/>
                <w:bCs/>
                <w:color w:val="000000"/>
                <w:sz w:val="20"/>
                <w:szCs w:val="20"/>
                <w:shd w:val="clear" w:color="auto" w:fill="FFFFFF"/>
              </w:rPr>
              <w:t>respiration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Respiration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takes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place</w:t>
            </w:r>
            <w:proofErr w:type="spellEnd"/>
            <w:r>
              <w:rPr>
                <w:rFonts w:ascii="Verdana" w:hAnsi="Verdana"/>
                <w:color w:val="000000"/>
                <w:sz w:val="20"/>
                <w:szCs w:val="20"/>
                <w:shd w:val="clear" w:color="auto" w:fill="FFFFFF"/>
              </w:rPr>
              <w:t xml:space="preserve"> in </w:t>
            </w:r>
            <w:proofErr w:type="spellStart"/>
            <w:r>
              <w:rPr>
                <w:rFonts w:ascii="Verdana" w:hAnsi="Verdana"/>
                <w:color w:val="000000"/>
                <w:sz w:val="20"/>
                <w:szCs w:val="20"/>
                <w:shd w:val="clear" w:color="auto" w:fill="FFFFFF"/>
              </w:rPr>
              <w:t>every</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cell</w:t>
            </w:r>
            <w:proofErr w:type="spellEnd"/>
            <w:r>
              <w:rPr>
                <w:rFonts w:ascii="Verdana" w:hAnsi="Verdana"/>
                <w:color w:val="000000"/>
                <w:sz w:val="20"/>
                <w:szCs w:val="20"/>
                <w:shd w:val="clear" w:color="auto" w:fill="FFFFFF"/>
              </w:rPr>
              <w:t xml:space="preserve"> in </w:t>
            </w:r>
            <w:proofErr w:type="spellStart"/>
            <w:r>
              <w:rPr>
                <w:rFonts w:ascii="Verdana" w:hAnsi="Verdana"/>
                <w:color w:val="000000"/>
                <w:sz w:val="20"/>
                <w:szCs w:val="20"/>
                <w:shd w:val="clear" w:color="auto" w:fill="FFFFFF"/>
              </w:rPr>
              <w:t>your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body</w:t>
            </w:r>
            <w:proofErr w:type="spellEnd"/>
            <w:r>
              <w:rPr>
                <w:rFonts w:ascii="Verdana" w:hAnsi="Verdana"/>
                <w:color w:val="000000"/>
                <w:sz w:val="20"/>
                <w:szCs w:val="20"/>
                <w:shd w:val="clear" w:color="auto" w:fill="FFFFFF"/>
              </w:rPr>
              <w:t>.</w:t>
            </w:r>
            <w:r>
              <w:t xml:space="preserve"> </w:t>
            </w:r>
          </w:p>
        </w:tc>
        <w:tc>
          <w:tcPr>
            <w:tcW w:w="3260" w:type="dxa"/>
          </w:tcPr>
          <w:p w:rsidR="00F3184C" w:rsidRDefault="00F3184C" w:rsidP="00F3184C">
            <w:pPr>
              <w:pStyle w:val="texto-IEIJ"/>
              <w:jc w:val="both"/>
              <w:rPr>
                <w:sz w:val="28"/>
                <w:szCs w:val="28"/>
              </w:rPr>
            </w:pPr>
            <w:r>
              <w:rPr>
                <w:rFonts w:ascii="Verdana" w:hAnsi="Verdana"/>
                <w:noProof/>
                <w:color w:val="000000"/>
                <w:sz w:val="20"/>
                <w:szCs w:val="20"/>
                <w:lang w:eastAsia="pt-BR" w:bidi="ar-SA"/>
              </w:rPr>
              <w:drawing>
                <wp:anchor distT="0" distB="0" distL="114300" distR="114300" simplePos="0" relativeHeight="251671552" behindDoc="0" locked="0" layoutInCell="1" allowOverlap="1">
                  <wp:simplePos x="0" y="0"/>
                  <wp:positionH relativeFrom="column">
                    <wp:posOffset>895350</wp:posOffset>
                  </wp:positionH>
                  <wp:positionV relativeFrom="paragraph">
                    <wp:posOffset>1500505</wp:posOffset>
                  </wp:positionV>
                  <wp:extent cx="942975" cy="2181225"/>
                  <wp:effectExtent l="19050" t="0" r="9525" b="0"/>
                  <wp:wrapThrough wrapText="bothSides">
                    <wp:wrapPolygon edited="0">
                      <wp:start x="-436" y="0"/>
                      <wp:lineTo x="-436" y="21506"/>
                      <wp:lineTo x="21818" y="21506"/>
                      <wp:lineTo x="21818" y="0"/>
                      <wp:lineTo x="-436" y="0"/>
                    </wp:wrapPolygon>
                  </wp:wrapThrough>
                  <wp:docPr id="20" name="Imagem 20" descr="Africans jump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ricans jumping "/>
                          <pic:cNvPicPr>
                            <a:picLocks noChangeAspect="1" noChangeArrowheads="1"/>
                          </pic:cNvPicPr>
                        </pic:nvPicPr>
                        <pic:blipFill>
                          <a:blip r:embed="rId12" cstate="print"/>
                          <a:srcRect/>
                          <a:stretch>
                            <a:fillRect/>
                          </a:stretch>
                        </pic:blipFill>
                        <pic:spPr bwMode="auto">
                          <a:xfrm>
                            <a:off x="0" y="0"/>
                            <a:ext cx="942975" cy="2181225"/>
                          </a:xfrm>
                          <a:prstGeom prst="rect">
                            <a:avLst/>
                          </a:prstGeom>
                          <a:noFill/>
                          <a:ln w="9525">
                            <a:noFill/>
                            <a:miter lim="800000"/>
                            <a:headEnd/>
                            <a:tailEnd/>
                          </a:ln>
                        </pic:spPr>
                      </pic:pic>
                    </a:graphicData>
                  </a:graphic>
                </wp:anchor>
              </w:drawing>
            </w:r>
            <w:proofErr w:type="spellStart"/>
            <w:r>
              <w:rPr>
                <w:rFonts w:ascii="Verdana" w:hAnsi="Verdana"/>
                <w:color w:val="000000"/>
                <w:sz w:val="20"/>
                <w:szCs w:val="20"/>
                <w:shd w:val="clear" w:color="auto" w:fill="FFFFFF"/>
              </w:rPr>
              <w:t>Inside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muscle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cells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human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any</w:t>
            </w:r>
            <w:proofErr w:type="spellEnd"/>
            <w:r>
              <w:rPr>
                <w:rFonts w:ascii="Verdana" w:hAnsi="Verdana"/>
                <w:color w:val="000000"/>
                <w:sz w:val="20"/>
                <w:szCs w:val="20"/>
                <w:shd w:val="clear" w:color="auto" w:fill="FFFFFF"/>
              </w:rPr>
              <w:t xml:space="preserve"> animal),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w:t>
            </w:r>
            <w:proofErr w:type="spellStart"/>
            <w:r>
              <w:rPr>
                <w:rFonts w:ascii="Verdana" w:hAnsi="Verdana"/>
                <w:b/>
                <w:bCs/>
                <w:color w:val="000000"/>
                <w:sz w:val="20"/>
                <w:szCs w:val="20"/>
                <w:shd w:val="clear" w:color="auto" w:fill="FFFFFF"/>
              </w:rPr>
              <w:t>chemical</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energy</w:t>
            </w:r>
            <w:proofErr w:type="spellEnd"/>
            <w:r>
              <w:rPr>
                <w:rFonts w:ascii="Verdana" w:hAnsi="Verdana"/>
                <w:b/>
                <w:bCs/>
                <w:color w:val="000000"/>
                <w:sz w:val="20"/>
                <w:szCs w:val="20"/>
                <w:shd w:val="clear" w:color="auto" w:fill="FFFFFF"/>
              </w:rPr>
              <w:t xml:space="preserve"> is </w:t>
            </w:r>
            <w:proofErr w:type="spellStart"/>
            <w:r>
              <w:rPr>
                <w:rFonts w:ascii="Verdana" w:hAnsi="Verdana"/>
                <w:b/>
                <w:bCs/>
                <w:color w:val="000000"/>
                <w:sz w:val="20"/>
                <w:szCs w:val="20"/>
                <w:shd w:val="clear" w:color="auto" w:fill="FFFFFF"/>
              </w:rPr>
              <w:t>transformed</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changed</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into</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mechanical</w:t>
            </w:r>
            <w:proofErr w:type="spellEnd"/>
            <w:r>
              <w:rPr>
                <w:rFonts w:ascii="Verdana" w:hAnsi="Verdana"/>
                <w:b/>
                <w:bCs/>
                <w:color w:val="000000"/>
                <w:sz w:val="20"/>
                <w:szCs w:val="20"/>
                <w:shd w:val="clear" w:color="auto" w:fill="FFFFFF"/>
              </w:rPr>
              <w:t xml:space="preserve"> work </w:t>
            </w:r>
            <w:proofErr w:type="spellStart"/>
            <w:r>
              <w:rPr>
                <w:rFonts w:ascii="Verdana" w:hAnsi="Verdana"/>
                <w:b/>
                <w:bCs/>
                <w:color w:val="000000"/>
                <w:sz w:val="20"/>
                <w:szCs w:val="20"/>
                <w:shd w:val="clear" w:color="auto" w:fill="FFFFFF"/>
              </w:rPr>
              <w:t>and</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heat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muscle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contracts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legs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push</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and</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body</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leaps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into</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air</w:t>
            </w:r>
            <w:proofErr w:type="spellEnd"/>
            <w:r>
              <w:rPr>
                <w:rFonts w:ascii="Verdana" w:hAnsi="Verdana"/>
                <w:color w:val="000000"/>
                <w:sz w:val="20"/>
                <w:szCs w:val="20"/>
                <w:shd w:val="clear" w:color="auto" w:fill="FFFFFF"/>
              </w:rPr>
              <w:t xml:space="preserve">. Some </w:t>
            </w:r>
            <w:proofErr w:type="spellStart"/>
            <w:r>
              <w:rPr>
                <w:rFonts w:ascii="Verdana" w:hAnsi="Verdana"/>
                <w:color w:val="000000"/>
                <w:sz w:val="20"/>
                <w:szCs w:val="20"/>
                <w:shd w:val="clear" w:color="auto" w:fill="FFFFFF"/>
              </w:rPr>
              <w:t>of</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w:t>
            </w:r>
            <w:proofErr w:type="spellStart"/>
            <w:r>
              <w:rPr>
                <w:rFonts w:ascii="Verdana" w:hAnsi="Verdana"/>
                <w:b/>
                <w:bCs/>
                <w:color w:val="000000"/>
                <w:sz w:val="20"/>
                <w:szCs w:val="20"/>
                <w:shd w:val="clear" w:color="auto" w:fill="FFFFFF"/>
              </w:rPr>
              <w:t>chemical</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energy</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has</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now</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been</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changed</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into</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the</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kenetic</w:t>
            </w:r>
            <w:proofErr w:type="spellEnd"/>
            <w:r>
              <w:rPr>
                <w:rFonts w:ascii="Verdana" w:hAnsi="Verdana"/>
                <w:b/>
                <w:bCs/>
                <w:color w:val="000000"/>
                <w:sz w:val="20"/>
                <w:szCs w:val="20"/>
                <w:shd w:val="clear" w:color="auto" w:fill="FFFFFF"/>
              </w:rPr>
              <w:t xml:space="preserve"> </w:t>
            </w:r>
            <w:proofErr w:type="spellStart"/>
            <w:r>
              <w:rPr>
                <w:rFonts w:ascii="Verdana" w:hAnsi="Verdana"/>
                <w:b/>
                <w:bCs/>
                <w:color w:val="000000"/>
                <w:sz w:val="20"/>
                <w:szCs w:val="20"/>
                <w:shd w:val="clear" w:color="auto" w:fill="FFFFFF"/>
              </w:rPr>
              <w:t>energy</w:t>
            </w:r>
            <w:proofErr w:type="spellEnd"/>
            <w:r>
              <w:rPr>
                <w:rFonts w:ascii="Verdana" w:hAnsi="Verdana"/>
                <w:color w:val="000000"/>
                <w:sz w:val="20"/>
                <w:szCs w:val="20"/>
                <w:shd w:val="clear" w:color="auto" w:fill="FFFFFF"/>
              </w:rPr>
              <w:t> </w:t>
            </w:r>
            <w:proofErr w:type="spellStart"/>
            <w:r>
              <w:rPr>
                <w:rFonts w:ascii="Verdana" w:hAnsi="Verdana"/>
                <w:color w:val="000000"/>
                <w:sz w:val="20"/>
                <w:szCs w:val="20"/>
                <w:shd w:val="clear" w:color="auto" w:fill="FFFFFF"/>
              </w:rPr>
              <w:t>of</w:t>
            </w:r>
            <w:proofErr w:type="spellEnd"/>
            <w:r>
              <w:rPr>
                <w:rFonts w:ascii="Verdana" w:hAnsi="Verdana"/>
                <w:color w:val="000000"/>
                <w:sz w:val="20"/>
                <w:szCs w:val="20"/>
                <w:shd w:val="clear" w:color="auto" w:fill="FFFFFF"/>
              </w:rPr>
              <w:t xml:space="preserve"> a </w:t>
            </w:r>
            <w:proofErr w:type="spellStart"/>
            <w:r>
              <w:rPr>
                <w:rFonts w:ascii="Verdana" w:hAnsi="Verdana"/>
                <w:color w:val="000000"/>
                <w:sz w:val="20"/>
                <w:szCs w:val="20"/>
                <w:shd w:val="clear" w:color="auto" w:fill="FFFFFF"/>
              </w:rPr>
              <w:t>body</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flying</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up</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into</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air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rest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original </w:t>
            </w:r>
            <w:proofErr w:type="spellStart"/>
            <w:r>
              <w:rPr>
                <w:rFonts w:ascii="Verdana" w:hAnsi="Verdana"/>
                <w:color w:val="000000"/>
                <w:sz w:val="20"/>
                <w:szCs w:val="20"/>
                <w:shd w:val="clear" w:color="auto" w:fill="FFFFFF"/>
              </w:rPr>
              <w:t>chemical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energy</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has</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been</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used</w:t>
            </w:r>
            <w:proofErr w:type="spellEnd"/>
            <w:r>
              <w:rPr>
                <w:rFonts w:ascii="Verdana" w:hAnsi="Verdana"/>
                <w:color w:val="000000"/>
                <w:sz w:val="20"/>
                <w:szCs w:val="20"/>
                <w:shd w:val="clear" w:color="auto" w:fill="FFFFFF"/>
              </w:rPr>
              <w:t xml:space="preserve"> to </w:t>
            </w:r>
            <w:proofErr w:type="spellStart"/>
            <w:r>
              <w:rPr>
                <w:rFonts w:ascii="Verdana" w:hAnsi="Verdana"/>
                <w:color w:val="000000"/>
                <w:sz w:val="20"/>
                <w:szCs w:val="20"/>
                <w:shd w:val="clear" w:color="auto" w:fill="FFFFFF"/>
              </w:rPr>
              <w:t>raise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the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temperature</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of</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your</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jumping</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body</w:t>
            </w:r>
            <w:proofErr w:type="spellEnd"/>
            <w:r>
              <w:rPr>
                <w:rFonts w:ascii="Verdana" w:hAnsi="Verdana"/>
                <w:color w:val="000000"/>
                <w:sz w:val="20"/>
                <w:szCs w:val="20"/>
                <w:shd w:val="clear" w:color="auto" w:fill="FFFFFF"/>
              </w:rPr>
              <w:t xml:space="preserve">. </w:t>
            </w:r>
            <w:proofErr w:type="spellStart"/>
            <w:proofErr w:type="gramStart"/>
            <w:r>
              <w:rPr>
                <w:rFonts w:ascii="Verdana" w:hAnsi="Verdana"/>
                <w:color w:val="000000"/>
                <w:sz w:val="20"/>
                <w:szCs w:val="20"/>
                <w:shd w:val="clear" w:color="auto" w:fill="FFFFFF"/>
              </w:rPr>
              <w:t>If</w:t>
            </w:r>
            <w:proofErr w:type="spellEnd"/>
            <w:proofErr w:type="gram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you</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keep</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jumping</w:t>
            </w:r>
            <w:proofErr w:type="spellEnd"/>
            <w:r>
              <w:rPr>
                <w:rFonts w:ascii="Verdana" w:hAnsi="Verdana"/>
                <w:color w:val="000000"/>
                <w:sz w:val="20"/>
                <w:szCs w:val="20"/>
                <w:shd w:val="clear" w:color="auto" w:fill="FFFFFF"/>
              </w:rPr>
              <w:t xml:space="preserve"> for </w:t>
            </w:r>
            <w:proofErr w:type="spellStart"/>
            <w:r>
              <w:rPr>
                <w:rFonts w:ascii="Verdana" w:hAnsi="Verdana"/>
                <w:color w:val="000000"/>
                <w:sz w:val="20"/>
                <w:szCs w:val="20"/>
                <w:shd w:val="clear" w:color="auto" w:fill="FFFFFF"/>
              </w:rPr>
              <w:t>long</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you'll</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get</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pretty</w:t>
            </w:r>
            <w:proofErr w:type="spellEnd"/>
            <w:r>
              <w:rPr>
                <w:rFonts w:ascii="Verdana" w:hAnsi="Verdana"/>
                <w:color w:val="000000"/>
                <w:sz w:val="20"/>
                <w:szCs w:val="20"/>
                <w:shd w:val="clear" w:color="auto" w:fill="FFFFFF"/>
              </w:rPr>
              <w:t xml:space="preserve"> hot.</w:t>
            </w:r>
            <w:r>
              <w:t xml:space="preserve"> </w:t>
            </w:r>
          </w:p>
        </w:tc>
      </w:tr>
    </w:tbl>
    <w:p w:rsidR="00F3184C" w:rsidRDefault="00F3184C" w:rsidP="00F3184C">
      <w:pPr>
        <w:pStyle w:val="texto-IEIJ"/>
        <w:jc w:val="both"/>
        <w:rPr>
          <w:sz w:val="28"/>
          <w:szCs w:val="28"/>
        </w:rPr>
      </w:pPr>
    </w:p>
    <w:p w:rsidR="00F3184C" w:rsidRDefault="00F3184C" w:rsidP="00F3184C">
      <w:pPr>
        <w:pStyle w:val="texto-IEIJ"/>
        <w:jc w:val="both"/>
        <w:rPr>
          <w:sz w:val="28"/>
          <w:szCs w:val="28"/>
        </w:rPr>
      </w:pPr>
      <w:r>
        <w:rPr>
          <w:sz w:val="28"/>
          <w:szCs w:val="28"/>
        </w:rPr>
        <w:lastRenderedPageBreak/>
        <w:t>PROPOSTA:</w:t>
      </w:r>
    </w:p>
    <w:p w:rsidR="00F3184C" w:rsidRPr="00F3184C" w:rsidRDefault="00F3184C" w:rsidP="00F3184C">
      <w:pPr>
        <w:pStyle w:val="texto-IEIJ"/>
        <w:jc w:val="both"/>
        <w:rPr>
          <w:sz w:val="28"/>
          <w:szCs w:val="28"/>
        </w:rPr>
      </w:pPr>
      <w:r w:rsidRPr="00F3184C">
        <w:rPr>
          <w:sz w:val="28"/>
          <w:szCs w:val="28"/>
        </w:rPr>
        <w:t>O que é uma nuvem de palavras?</w:t>
      </w:r>
    </w:p>
    <w:p w:rsidR="00F3184C" w:rsidRDefault="00F3184C" w:rsidP="00F3184C">
      <w:pPr>
        <w:pStyle w:val="texto-IEIJ"/>
        <w:ind w:firstLine="709"/>
        <w:jc w:val="both"/>
        <w:rPr>
          <w:spacing w:val="-1"/>
          <w:sz w:val="28"/>
          <w:szCs w:val="28"/>
        </w:rPr>
      </w:pPr>
      <w:r w:rsidRPr="00F3184C">
        <w:rPr>
          <w:spacing w:val="-1"/>
          <w:sz w:val="28"/>
          <w:szCs w:val="28"/>
        </w:rPr>
        <w:t xml:space="preserve">Uma nuvem de palavras (também conhecida como nuvem de </w:t>
      </w:r>
      <w:proofErr w:type="spellStart"/>
      <w:r w:rsidRPr="00F3184C">
        <w:rPr>
          <w:spacing w:val="-1"/>
          <w:sz w:val="28"/>
          <w:szCs w:val="28"/>
        </w:rPr>
        <w:t>tags</w:t>
      </w:r>
      <w:proofErr w:type="spellEnd"/>
      <w:r w:rsidRPr="00F3184C">
        <w:rPr>
          <w:spacing w:val="-1"/>
          <w:sz w:val="28"/>
          <w:szCs w:val="28"/>
        </w:rPr>
        <w:t xml:space="preserve"> ou texto) é uma representação visual da frequência e do valor das palavras. Ela é </w:t>
      </w:r>
      <w:proofErr w:type="gramStart"/>
      <w:r w:rsidRPr="00F3184C">
        <w:rPr>
          <w:spacing w:val="-1"/>
          <w:sz w:val="28"/>
          <w:szCs w:val="28"/>
        </w:rPr>
        <w:t>usado</w:t>
      </w:r>
      <w:proofErr w:type="gramEnd"/>
      <w:r w:rsidRPr="00F3184C">
        <w:rPr>
          <w:spacing w:val="-1"/>
          <w:sz w:val="28"/>
          <w:szCs w:val="28"/>
        </w:rPr>
        <w:t xml:space="preserve"> para destacar com que frequência um termo ou categoria específica aparece em uma fonte de dados. Quanto mais vezes uma palavra-chave estiver presente em um conjunto de dados, maior e mais forte será a palavra-chave.</w:t>
      </w:r>
    </w:p>
    <w:p w:rsidR="00A85D23" w:rsidRDefault="00A85D23" w:rsidP="00A85D23">
      <w:pPr>
        <w:pStyle w:val="texto-IEIJ"/>
        <w:jc w:val="both"/>
        <w:rPr>
          <w:spacing w:val="-1"/>
          <w:sz w:val="28"/>
          <w:szCs w:val="28"/>
        </w:rPr>
      </w:pPr>
      <w:r>
        <w:rPr>
          <w:spacing w:val="-1"/>
          <w:sz w:val="28"/>
          <w:szCs w:val="28"/>
        </w:rPr>
        <w:t xml:space="preserve">1. Após a leitura atenta dos textos, analise a frequência e o valor das palavras. Elabore uma nuvem de palavras, observando que a distribuição das palavras da nuvem deve seguir um padrão estético. </w:t>
      </w:r>
    </w:p>
    <w:p w:rsidR="00A85D23" w:rsidRDefault="00A85D23" w:rsidP="00A85D23">
      <w:pPr>
        <w:pStyle w:val="texto-IEIJ"/>
        <w:ind w:firstLine="709"/>
        <w:jc w:val="both"/>
        <w:rPr>
          <w:spacing w:val="-1"/>
          <w:sz w:val="28"/>
          <w:szCs w:val="28"/>
        </w:rPr>
      </w:pPr>
      <w:r>
        <w:rPr>
          <w:spacing w:val="-1"/>
          <w:sz w:val="28"/>
          <w:szCs w:val="28"/>
        </w:rPr>
        <w:t xml:space="preserve">Use régua e/ou outros marcadores para obter uma boa apresentação. </w:t>
      </w:r>
    </w:p>
    <w:p w:rsidR="00A85D23" w:rsidRDefault="00A85D23" w:rsidP="00A85D23">
      <w:pPr>
        <w:pStyle w:val="texto-IEIJ"/>
        <w:ind w:firstLine="709"/>
        <w:jc w:val="both"/>
        <w:rPr>
          <w:spacing w:val="-1"/>
          <w:sz w:val="28"/>
          <w:szCs w:val="28"/>
        </w:rPr>
      </w:pPr>
      <w:r>
        <w:rPr>
          <w:spacing w:val="-1"/>
          <w:sz w:val="28"/>
          <w:szCs w:val="28"/>
        </w:rPr>
        <w:t xml:space="preserve">As palavras devem ser classificadas por cores. </w:t>
      </w:r>
    </w:p>
    <w:p w:rsidR="00A85D23" w:rsidRDefault="00A85D23" w:rsidP="00A85D23">
      <w:pPr>
        <w:pStyle w:val="texto-IEIJ"/>
        <w:ind w:firstLine="709"/>
        <w:jc w:val="both"/>
        <w:rPr>
          <w:spacing w:val="-1"/>
          <w:sz w:val="28"/>
          <w:szCs w:val="28"/>
        </w:rPr>
      </w:pPr>
      <w:r>
        <w:rPr>
          <w:spacing w:val="-1"/>
          <w:sz w:val="28"/>
          <w:szCs w:val="28"/>
        </w:rPr>
        <w:t xml:space="preserve">Faça margens de </w:t>
      </w:r>
      <w:proofErr w:type="gramStart"/>
      <w:r>
        <w:rPr>
          <w:spacing w:val="-1"/>
          <w:sz w:val="28"/>
          <w:szCs w:val="28"/>
        </w:rPr>
        <w:t>2</w:t>
      </w:r>
      <w:proofErr w:type="gramEnd"/>
      <w:r>
        <w:rPr>
          <w:spacing w:val="-1"/>
          <w:sz w:val="28"/>
          <w:szCs w:val="28"/>
        </w:rPr>
        <w:t xml:space="preserve"> cm em sua folha de papel sem pauta.  </w:t>
      </w:r>
    </w:p>
    <w:p w:rsidR="00A85D23" w:rsidRPr="00A85D23" w:rsidRDefault="00A85D23" w:rsidP="00A85D23">
      <w:pPr>
        <w:jc w:val="both"/>
        <w:rPr>
          <w:rFonts w:asciiTheme="minorHAnsi" w:hAnsiTheme="minorHAnsi" w:cstheme="minorHAnsi"/>
        </w:rPr>
      </w:pPr>
      <w:r>
        <w:rPr>
          <w:spacing w:val="-1"/>
          <w:sz w:val="28"/>
          <w:szCs w:val="28"/>
        </w:rPr>
        <w:t xml:space="preserve">2. Escreva, com suas próprias palavras, a tradução do texto </w:t>
      </w:r>
      <w:r w:rsidRPr="00A85D23">
        <w:rPr>
          <w:rFonts w:asciiTheme="minorHAnsi" w:hAnsiTheme="minorHAnsi" w:cstheme="minorHAnsi"/>
          <w:b/>
          <w:bCs/>
          <w:color w:val="006666"/>
        </w:rPr>
        <w:t>ENERGY CHANGES MAKE THINGS HAPPEN</w:t>
      </w:r>
      <w:r>
        <w:rPr>
          <w:rFonts w:asciiTheme="minorHAnsi" w:hAnsiTheme="minorHAnsi" w:cstheme="minorHAnsi"/>
          <w:b/>
          <w:bCs/>
          <w:color w:val="006666"/>
        </w:rPr>
        <w:t xml:space="preserve">. </w:t>
      </w:r>
    </w:p>
    <w:p w:rsidR="00A85D23" w:rsidRDefault="00A85D23" w:rsidP="00A85D23">
      <w:pPr>
        <w:pStyle w:val="texto-IEIJ"/>
        <w:jc w:val="both"/>
        <w:rPr>
          <w:spacing w:val="-1"/>
          <w:sz w:val="28"/>
          <w:szCs w:val="28"/>
        </w:rPr>
      </w:pPr>
    </w:p>
    <w:p w:rsidR="00722497" w:rsidRDefault="00F3184C" w:rsidP="006B0296">
      <w:pPr>
        <w:pStyle w:val="texto-IEIJ"/>
      </w:pPr>
      <w:r>
        <w:rPr>
          <w:noProof/>
          <w:lang w:eastAsia="pt-BR" w:bidi="ar-SA"/>
        </w:rPr>
        <w:drawing>
          <wp:inline distT="0" distB="0" distL="0" distR="0">
            <wp:extent cx="6120765" cy="3827340"/>
            <wp:effectExtent l="19050" t="0" r="0" b="0"/>
            <wp:docPr id="18" name="Imagem 4" descr="Master of Science (MSc Energy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 of Science (MSc Energy Science)"/>
                    <pic:cNvPicPr>
                      <a:picLocks noChangeAspect="1" noChangeArrowheads="1"/>
                    </pic:cNvPicPr>
                  </pic:nvPicPr>
                  <pic:blipFill>
                    <a:blip r:embed="rId13" cstate="print"/>
                    <a:srcRect/>
                    <a:stretch>
                      <a:fillRect/>
                    </a:stretch>
                  </pic:blipFill>
                  <pic:spPr bwMode="auto">
                    <a:xfrm>
                      <a:off x="0" y="0"/>
                      <a:ext cx="6120765" cy="3827340"/>
                    </a:xfrm>
                    <a:prstGeom prst="rect">
                      <a:avLst/>
                    </a:prstGeom>
                    <a:noFill/>
                    <a:ln w="9525">
                      <a:noFill/>
                      <a:miter lim="800000"/>
                      <a:headEnd/>
                      <a:tailEnd/>
                    </a:ln>
                  </pic:spPr>
                </pic:pic>
              </a:graphicData>
            </a:graphic>
          </wp:inline>
        </w:drawing>
      </w:r>
    </w:p>
    <w:p w:rsidR="00722497" w:rsidRDefault="00722497" w:rsidP="006B0296">
      <w:pPr>
        <w:pStyle w:val="texto-IEIJ"/>
      </w:pPr>
    </w:p>
    <w:p w:rsidR="00722497" w:rsidRDefault="00722497" w:rsidP="006B0296">
      <w:pPr>
        <w:pStyle w:val="texto-IEIJ"/>
      </w:pPr>
    </w:p>
    <w:p w:rsidR="006B0296" w:rsidRDefault="006B0296" w:rsidP="006B0296">
      <w:pPr>
        <w:pStyle w:val="texto-IEIJ"/>
      </w:pPr>
    </w:p>
    <w:p w:rsidR="006B0296" w:rsidRPr="006B0296" w:rsidRDefault="006B0296" w:rsidP="006B0296">
      <w:pPr>
        <w:pStyle w:val="texto-IEIJ"/>
      </w:pPr>
    </w:p>
    <w:p w:rsidR="00774359" w:rsidRPr="00774359" w:rsidRDefault="00774359" w:rsidP="00A85D23">
      <w:pPr>
        <w:pStyle w:val="texto-IEIJ"/>
        <w:jc w:val="both"/>
        <w:rPr>
          <w:sz w:val="28"/>
          <w:szCs w:val="28"/>
        </w:rPr>
      </w:pPr>
      <w:r>
        <w:tab/>
      </w:r>
      <w:r w:rsidR="001955B7">
        <w:rPr>
          <w:sz w:val="28"/>
          <w:szCs w:val="28"/>
        </w:rPr>
        <w:t xml:space="preserve"> </w:t>
      </w:r>
    </w:p>
    <w:sectPr w:rsidR="00774359" w:rsidRPr="00774359" w:rsidSect="00E2379F">
      <w:headerReference w:type="default" r:id="rId14"/>
      <w:headerReference w:type="first" r:id="rId15"/>
      <w:footerReference w:type="first" r:id="rId16"/>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98" w:rsidRDefault="00334A98">
      <w:r>
        <w:separator/>
      </w:r>
    </w:p>
  </w:endnote>
  <w:endnote w:type="continuationSeparator" w:id="0">
    <w:p w:rsidR="00334A98" w:rsidRDefault="00334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DB" w:rsidRDefault="00CC12DB">
    <w:pPr>
      <w:pStyle w:val="Rodap"/>
    </w:pPr>
  </w:p>
  <w:p w:rsidR="00CC12DB" w:rsidRDefault="00CC12DB">
    <w:pPr>
      <w:pStyle w:val="Rodap"/>
    </w:pPr>
  </w:p>
  <w:p w:rsidR="00CC12DB" w:rsidRDefault="00CC12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98" w:rsidRDefault="00334A98">
      <w:r>
        <w:separator/>
      </w:r>
    </w:p>
  </w:footnote>
  <w:footnote w:type="continuationSeparator" w:id="0">
    <w:p w:rsidR="00334A98" w:rsidRDefault="00334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DB" w:rsidRPr="00CD785C" w:rsidRDefault="00CC12D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CC12DB" w:rsidTr="00FF6324">
      <w:trPr>
        <w:trHeight w:val="397"/>
      </w:trPr>
      <w:tc>
        <w:tcPr>
          <w:tcW w:w="6091" w:type="dxa"/>
          <w:gridSpan w:val="3"/>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CC12DB" w:rsidRDefault="00CC12DB" w:rsidP="006A5B29">
          <w:pPr>
            <w:tabs>
              <w:tab w:val="left" w:pos="7371"/>
            </w:tabs>
            <w:spacing w:before="40"/>
            <w:rPr>
              <w:rFonts w:asciiTheme="minorHAnsi" w:hAnsiTheme="minorHAnsi"/>
              <w:noProof/>
              <w:lang w:eastAsia="pt-BR" w:bidi="ar-SA"/>
            </w:rPr>
          </w:pPr>
        </w:p>
      </w:tc>
    </w:tr>
    <w:tr w:rsidR="00CC12DB" w:rsidTr="00FF6324">
      <w:trPr>
        <w:trHeight w:val="375"/>
      </w:trPr>
      <w:tc>
        <w:tcPr>
          <w:tcW w:w="6091" w:type="dxa"/>
          <w:gridSpan w:val="3"/>
          <w:tcBorders>
            <w:bottom w:val="single" w:sz="4" w:space="0" w:color="auto"/>
          </w:tcBorders>
          <w:vAlign w:val="bottom"/>
        </w:tcPr>
        <w:p w:rsidR="00CC12DB" w:rsidRDefault="000D3D06" w:rsidP="008642D2">
          <w:pPr>
            <w:tabs>
              <w:tab w:val="left" w:pos="7371"/>
            </w:tabs>
            <w:spacing w:before="40"/>
            <w:rPr>
              <w:rFonts w:asciiTheme="minorHAnsi" w:hAnsiTheme="minorHAnsi"/>
              <w:noProof/>
              <w:lang w:eastAsia="pt-BR" w:bidi="ar-SA"/>
            </w:rPr>
          </w:pPr>
          <w:r w:rsidRPr="000D3D06">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7744957" r:id="rId2"/>
            </w:pict>
          </w:r>
          <w:r w:rsidR="00CC12DB">
            <w:rPr>
              <w:rFonts w:asciiTheme="minorHAnsi" w:hAnsiTheme="minorHAnsi"/>
              <w:noProof/>
              <w:lang w:eastAsia="pt-BR" w:bidi="ar-SA"/>
            </w:rPr>
            <w:t xml:space="preserve">Inverno, 2019. Londrina,         de </w:t>
          </w:r>
        </w:p>
      </w:tc>
      <w:tc>
        <w:tcPr>
          <w:tcW w:w="2268" w:type="dxa"/>
          <w:vAlign w:val="bottom"/>
        </w:tcPr>
        <w:p w:rsidR="00CC12DB" w:rsidRDefault="00CC12DB" w:rsidP="006A5B29">
          <w:pPr>
            <w:tabs>
              <w:tab w:val="left" w:pos="7371"/>
            </w:tabs>
            <w:spacing w:before="40"/>
            <w:rPr>
              <w:rFonts w:asciiTheme="minorHAnsi" w:hAnsiTheme="minorHAnsi"/>
              <w:noProof/>
              <w:lang w:eastAsia="pt-BR" w:bidi="ar-SA"/>
            </w:rPr>
          </w:pPr>
        </w:p>
      </w:tc>
    </w:tr>
    <w:tr w:rsidR="00CC12DB" w:rsidTr="00FF6324">
      <w:trPr>
        <w:trHeight w:val="300"/>
      </w:trPr>
      <w:tc>
        <w:tcPr>
          <w:tcW w:w="0" w:type="auto"/>
          <w:gridSpan w:val="4"/>
          <w:tcBorders>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CC12DB" w:rsidTr="00FF6324">
      <w:trPr>
        <w:trHeight w:val="397"/>
      </w:trPr>
      <w:tc>
        <w:tcPr>
          <w:tcW w:w="6091" w:type="dxa"/>
          <w:gridSpan w:val="3"/>
          <w:tcBorders>
            <w:top w:val="single" w:sz="4" w:space="0" w:color="auto"/>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CC12D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CC12DB" w:rsidTr="00FF6324">
      <w:trPr>
        <w:trHeight w:val="397"/>
      </w:trPr>
      <w:tc>
        <w:tcPr>
          <w:tcW w:w="876" w:type="dxa"/>
          <w:tcBorders>
            <w:top w:val="single" w:sz="4" w:space="0" w:color="auto"/>
          </w:tcBorders>
          <w:vAlign w:val="bottom"/>
        </w:tcPr>
        <w:p w:rsidR="00CC12DB" w:rsidRDefault="00CC12D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CC12DB" w:rsidRPr="00946776" w:rsidRDefault="006B0296"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19</w:t>
          </w:r>
          <w:r w:rsidR="00CC12DB">
            <w:rPr>
              <w:rFonts w:asciiTheme="minorHAnsi" w:hAnsiTheme="minorHAnsi"/>
              <w:noProof/>
              <w:lang w:eastAsia="pt-BR" w:bidi="ar-SA"/>
            </w:rPr>
            <w:t xml:space="preserve"> </w:t>
          </w:r>
          <w:r w:rsidR="00CC12DB" w:rsidRPr="00946776">
            <w:rPr>
              <w:rFonts w:asciiTheme="minorHAnsi" w:hAnsiTheme="minorHAnsi"/>
              <w:noProof/>
              <w:lang w:eastAsia="pt-BR" w:bidi="ar-SA"/>
            </w:rPr>
            <w:t xml:space="preserve"> </w:t>
          </w:r>
          <w:r w:rsidR="00CC12DB">
            <w:rPr>
              <w:rFonts w:asciiTheme="minorHAnsi" w:hAnsiTheme="minorHAnsi"/>
              <w:noProof/>
              <w:lang w:eastAsia="pt-BR" w:bidi="ar-SA"/>
            </w:rPr>
            <w:t>MMXIX</w:t>
          </w:r>
        </w:p>
      </w:tc>
      <w:tc>
        <w:tcPr>
          <w:tcW w:w="2977" w:type="dxa"/>
          <w:tcBorders>
            <w:top w:val="single" w:sz="4" w:space="0" w:color="auto"/>
          </w:tcBorders>
          <w:vAlign w:val="bottom"/>
        </w:tcPr>
        <w:p w:rsidR="00CC12DB" w:rsidRPr="00342091" w:rsidRDefault="006B0296" w:rsidP="00722497">
          <w:pPr>
            <w:tabs>
              <w:tab w:val="left" w:pos="7371"/>
            </w:tabs>
            <w:spacing w:before="40"/>
            <w:rPr>
              <w:rFonts w:asciiTheme="minorHAnsi" w:hAnsiTheme="minorHAnsi"/>
              <w:b/>
              <w:noProof/>
              <w:lang w:eastAsia="pt-BR" w:bidi="ar-SA"/>
            </w:rPr>
          </w:pPr>
          <w:r>
            <w:rPr>
              <w:rFonts w:asciiTheme="minorHAnsi" w:hAnsiTheme="minorHAnsi"/>
              <w:b/>
              <w:noProof/>
              <w:lang w:eastAsia="pt-BR" w:bidi="ar-SA"/>
            </w:rPr>
            <w:t>F</w:t>
          </w:r>
          <w:r w:rsidR="00722497">
            <w:rPr>
              <w:rFonts w:asciiTheme="minorHAnsi" w:hAnsiTheme="minorHAnsi"/>
              <w:b/>
              <w:noProof/>
              <w:lang w:eastAsia="pt-BR" w:bidi="ar-SA"/>
            </w:rPr>
            <w:t>ase 1</w:t>
          </w:r>
        </w:p>
      </w:tc>
      <w:tc>
        <w:tcPr>
          <w:tcW w:w="2268" w:type="dxa"/>
          <w:tcBorders>
            <w:top w:val="single" w:sz="4" w:space="0" w:color="auto"/>
          </w:tcBorders>
          <w:vAlign w:val="bottom"/>
        </w:tcPr>
        <w:p w:rsidR="00CC12DB" w:rsidRPr="00342091" w:rsidRDefault="006B0296" w:rsidP="008C4FED">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Alfa </w:t>
          </w:r>
        </w:p>
      </w:tc>
    </w:tr>
  </w:tbl>
  <w:p w:rsidR="00CC12DB" w:rsidRPr="00342091" w:rsidRDefault="00CC12D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https://i1.wp.com/tv.i.uol.com.br/bullet-o.gif?w=1140" style="width:9pt;height:6pt;visibility:visible" o:bullet="t">
        <v:imagedata r:id="rId1" o:title="bullet-o"/>
      </v:shape>
    </w:pict>
  </w:numPicBullet>
  <w:numPicBullet w:numPicBulletId="1">
    <w:pict>
      <v:shape id="_x0000_i1105"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A9E0C2C"/>
    <w:multiLevelType w:val="multilevel"/>
    <w:tmpl w:val="6E6A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430C3"/>
    <w:multiLevelType w:val="hybridMultilevel"/>
    <w:tmpl w:val="0C6862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6">
    <w:nsid w:val="584E6FB7"/>
    <w:multiLevelType w:val="multilevel"/>
    <w:tmpl w:val="353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8">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0E0B1C"/>
    <w:multiLevelType w:val="multilevel"/>
    <w:tmpl w:val="B104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6">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957B12"/>
    <w:multiLevelType w:val="multilevel"/>
    <w:tmpl w:val="890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41">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3778FC"/>
    <w:multiLevelType w:val="multilevel"/>
    <w:tmpl w:val="5EE0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0124F0"/>
    <w:multiLevelType w:val="multilevel"/>
    <w:tmpl w:val="82AA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0"/>
  </w:num>
  <w:num w:numId="5">
    <w:abstractNumId w:val="36"/>
  </w:num>
  <w:num w:numId="6">
    <w:abstractNumId w:val="35"/>
  </w:num>
  <w:num w:numId="7">
    <w:abstractNumId w:val="29"/>
  </w:num>
  <w:num w:numId="8">
    <w:abstractNumId w:val="30"/>
  </w:num>
  <w:num w:numId="9">
    <w:abstractNumId w:val="22"/>
  </w:num>
  <w:num w:numId="10">
    <w:abstractNumId w:val="23"/>
  </w:num>
  <w:num w:numId="11">
    <w:abstractNumId w:val="38"/>
  </w:num>
  <w:num w:numId="12">
    <w:abstractNumId w:val="6"/>
  </w:num>
  <w:num w:numId="13">
    <w:abstractNumId w:val="45"/>
  </w:num>
  <w:num w:numId="14">
    <w:abstractNumId w:val="11"/>
  </w:num>
  <w:num w:numId="15">
    <w:abstractNumId w:val="7"/>
  </w:num>
  <w:num w:numId="16">
    <w:abstractNumId w:val="1"/>
  </w:num>
  <w:num w:numId="17">
    <w:abstractNumId w:val="15"/>
  </w:num>
  <w:num w:numId="18">
    <w:abstractNumId w:val="42"/>
  </w:num>
  <w:num w:numId="19">
    <w:abstractNumId w:val="10"/>
  </w:num>
  <w:num w:numId="20">
    <w:abstractNumId w:val="2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1"/>
  </w:num>
  <w:num w:numId="24">
    <w:abstractNumId w:val="32"/>
  </w:num>
  <w:num w:numId="25">
    <w:abstractNumId w:val="27"/>
  </w:num>
  <w:num w:numId="26">
    <w:abstractNumId w:val="40"/>
  </w:num>
  <w:num w:numId="27">
    <w:abstractNumId w:val="4"/>
  </w:num>
  <w:num w:numId="28">
    <w:abstractNumId w:val="17"/>
  </w:num>
  <w:num w:numId="29">
    <w:abstractNumId w:val="28"/>
  </w:num>
  <w:num w:numId="30">
    <w:abstractNumId w:val="37"/>
  </w:num>
  <w:num w:numId="31">
    <w:abstractNumId w:val="13"/>
  </w:num>
  <w:num w:numId="32">
    <w:abstractNumId w:val="8"/>
  </w:num>
  <w:num w:numId="33">
    <w:abstractNumId w:val="31"/>
  </w:num>
  <w:num w:numId="34">
    <w:abstractNumId w:val="21"/>
  </w:num>
  <w:num w:numId="35">
    <w:abstractNumId w:val="12"/>
  </w:num>
  <w:num w:numId="36">
    <w:abstractNumId w:val="16"/>
  </w:num>
  <w:num w:numId="37">
    <w:abstractNumId w:val="9"/>
  </w:num>
  <w:num w:numId="38">
    <w:abstractNumId w:val="34"/>
  </w:num>
  <w:num w:numId="39">
    <w:abstractNumId w:val="2"/>
  </w:num>
  <w:num w:numId="40">
    <w:abstractNumId w:val="20"/>
  </w:num>
  <w:num w:numId="41">
    <w:abstractNumId w:val="24"/>
  </w:num>
  <w:num w:numId="42">
    <w:abstractNumId w:val="33"/>
  </w:num>
  <w:num w:numId="43">
    <w:abstractNumId w:val="26"/>
  </w:num>
  <w:num w:numId="44">
    <w:abstractNumId w:val="39"/>
  </w:num>
  <w:num w:numId="45">
    <w:abstractNumId w:val="44"/>
  </w:num>
  <w:num w:numId="46">
    <w:abstractNumId w:val="19"/>
  </w:num>
  <w:num w:numId="47">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A6A"/>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2595"/>
    <w:rsid w:val="00075B28"/>
    <w:rsid w:val="00076F32"/>
    <w:rsid w:val="0008101A"/>
    <w:rsid w:val="000818A3"/>
    <w:rsid w:val="00081CE8"/>
    <w:rsid w:val="000903A9"/>
    <w:rsid w:val="000909FD"/>
    <w:rsid w:val="000934D8"/>
    <w:rsid w:val="00095E68"/>
    <w:rsid w:val="00096931"/>
    <w:rsid w:val="00096DBF"/>
    <w:rsid w:val="000A06ED"/>
    <w:rsid w:val="000A4631"/>
    <w:rsid w:val="000A5C88"/>
    <w:rsid w:val="000A6B67"/>
    <w:rsid w:val="000A6DDE"/>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547"/>
    <w:rsid w:val="000D2D89"/>
    <w:rsid w:val="000D3D06"/>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0787"/>
    <w:rsid w:val="00165A53"/>
    <w:rsid w:val="00167538"/>
    <w:rsid w:val="00171A50"/>
    <w:rsid w:val="00174CA2"/>
    <w:rsid w:val="00175400"/>
    <w:rsid w:val="0018089E"/>
    <w:rsid w:val="00183CE6"/>
    <w:rsid w:val="001844CD"/>
    <w:rsid w:val="001862DC"/>
    <w:rsid w:val="0019033A"/>
    <w:rsid w:val="00190D68"/>
    <w:rsid w:val="0019256A"/>
    <w:rsid w:val="00192695"/>
    <w:rsid w:val="00193D03"/>
    <w:rsid w:val="001955B7"/>
    <w:rsid w:val="001A012C"/>
    <w:rsid w:val="001A268C"/>
    <w:rsid w:val="001A4108"/>
    <w:rsid w:val="001A55C4"/>
    <w:rsid w:val="001A7687"/>
    <w:rsid w:val="001A7BD3"/>
    <w:rsid w:val="001B1065"/>
    <w:rsid w:val="001B2B8D"/>
    <w:rsid w:val="001B463C"/>
    <w:rsid w:val="001B541A"/>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1758A"/>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32E2"/>
    <w:rsid w:val="00273505"/>
    <w:rsid w:val="0027535B"/>
    <w:rsid w:val="002753BD"/>
    <w:rsid w:val="00276B3E"/>
    <w:rsid w:val="00280208"/>
    <w:rsid w:val="00284D54"/>
    <w:rsid w:val="00285038"/>
    <w:rsid w:val="00292B5F"/>
    <w:rsid w:val="00296BC9"/>
    <w:rsid w:val="002A05DF"/>
    <w:rsid w:val="002A260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9DD"/>
    <w:rsid w:val="002F55F7"/>
    <w:rsid w:val="002F591A"/>
    <w:rsid w:val="002F688F"/>
    <w:rsid w:val="002F6D52"/>
    <w:rsid w:val="00300556"/>
    <w:rsid w:val="0030206C"/>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6E8E"/>
    <w:rsid w:val="00327F36"/>
    <w:rsid w:val="00331FA6"/>
    <w:rsid w:val="003324D6"/>
    <w:rsid w:val="00332F7A"/>
    <w:rsid w:val="0033353B"/>
    <w:rsid w:val="00334A98"/>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00D9"/>
    <w:rsid w:val="003A2D3B"/>
    <w:rsid w:val="003A2D77"/>
    <w:rsid w:val="003A399C"/>
    <w:rsid w:val="003A47D1"/>
    <w:rsid w:val="003A534F"/>
    <w:rsid w:val="003A59D1"/>
    <w:rsid w:val="003B05FD"/>
    <w:rsid w:val="003B08C1"/>
    <w:rsid w:val="003B14D5"/>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1EE4"/>
    <w:rsid w:val="00423BA0"/>
    <w:rsid w:val="00425F65"/>
    <w:rsid w:val="00427051"/>
    <w:rsid w:val="0043024D"/>
    <w:rsid w:val="00430817"/>
    <w:rsid w:val="004309C8"/>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5B4D"/>
    <w:rsid w:val="004C67E8"/>
    <w:rsid w:val="004C75AF"/>
    <w:rsid w:val="004D2457"/>
    <w:rsid w:val="004D417A"/>
    <w:rsid w:val="004E3096"/>
    <w:rsid w:val="004E4ABE"/>
    <w:rsid w:val="004E4D93"/>
    <w:rsid w:val="004E5B94"/>
    <w:rsid w:val="004E7096"/>
    <w:rsid w:val="004E7597"/>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3B3E"/>
    <w:rsid w:val="0056448D"/>
    <w:rsid w:val="00565F14"/>
    <w:rsid w:val="0056627C"/>
    <w:rsid w:val="00567E19"/>
    <w:rsid w:val="00572E63"/>
    <w:rsid w:val="00574012"/>
    <w:rsid w:val="00575CDE"/>
    <w:rsid w:val="00576A4C"/>
    <w:rsid w:val="00576C17"/>
    <w:rsid w:val="00576F8B"/>
    <w:rsid w:val="0058058F"/>
    <w:rsid w:val="00582B71"/>
    <w:rsid w:val="00584C50"/>
    <w:rsid w:val="00587AFC"/>
    <w:rsid w:val="0059040B"/>
    <w:rsid w:val="005933A1"/>
    <w:rsid w:val="00594BD5"/>
    <w:rsid w:val="00597E15"/>
    <w:rsid w:val="005A1041"/>
    <w:rsid w:val="005A19A1"/>
    <w:rsid w:val="005A2010"/>
    <w:rsid w:val="005A20B7"/>
    <w:rsid w:val="005A3C62"/>
    <w:rsid w:val="005A4406"/>
    <w:rsid w:val="005A552B"/>
    <w:rsid w:val="005A5C3B"/>
    <w:rsid w:val="005B1CD9"/>
    <w:rsid w:val="005B47EF"/>
    <w:rsid w:val="005B5D2A"/>
    <w:rsid w:val="005B7C0E"/>
    <w:rsid w:val="005C2E6B"/>
    <w:rsid w:val="005C3CB4"/>
    <w:rsid w:val="005D019B"/>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6375"/>
    <w:rsid w:val="0064715C"/>
    <w:rsid w:val="00650608"/>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F4F"/>
    <w:rsid w:val="0068158D"/>
    <w:rsid w:val="00681CA9"/>
    <w:rsid w:val="00681DA0"/>
    <w:rsid w:val="00687575"/>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E56C3"/>
    <w:rsid w:val="006F4B92"/>
    <w:rsid w:val="006F4F50"/>
    <w:rsid w:val="0070461D"/>
    <w:rsid w:val="007054B4"/>
    <w:rsid w:val="007055E3"/>
    <w:rsid w:val="00706855"/>
    <w:rsid w:val="00711FF3"/>
    <w:rsid w:val="00712031"/>
    <w:rsid w:val="00721E7F"/>
    <w:rsid w:val="00722497"/>
    <w:rsid w:val="0072309A"/>
    <w:rsid w:val="007235D4"/>
    <w:rsid w:val="00723763"/>
    <w:rsid w:val="00724262"/>
    <w:rsid w:val="007247AA"/>
    <w:rsid w:val="00726855"/>
    <w:rsid w:val="0073075E"/>
    <w:rsid w:val="00731291"/>
    <w:rsid w:val="007312B3"/>
    <w:rsid w:val="00732D1A"/>
    <w:rsid w:val="007336CA"/>
    <w:rsid w:val="0074180A"/>
    <w:rsid w:val="007432DA"/>
    <w:rsid w:val="00746095"/>
    <w:rsid w:val="0074632B"/>
    <w:rsid w:val="00754D9A"/>
    <w:rsid w:val="00761732"/>
    <w:rsid w:val="007622C1"/>
    <w:rsid w:val="00763BAE"/>
    <w:rsid w:val="007651F5"/>
    <w:rsid w:val="00767970"/>
    <w:rsid w:val="007725A2"/>
    <w:rsid w:val="00773BA0"/>
    <w:rsid w:val="00774359"/>
    <w:rsid w:val="00775C60"/>
    <w:rsid w:val="00775C78"/>
    <w:rsid w:val="00777582"/>
    <w:rsid w:val="00780AFB"/>
    <w:rsid w:val="0078165B"/>
    <w:rsid w:val="00782762"/>
    <w:rsid w:val="00783DC2"/>
    <w:rsid w:val="007855FA"/>
    <w:rsid w:val="007909B9"/>
    <w:rsid w:val="00796344"/>
    <w:rsid w:val="007A016E"/>
    <w:rsid w:val="007A0C0F"/>
    <w:rsid w:val="007A1310"/>
    <w:rsid w:val="007A15C2"/>
    <w:rsid w:val="007A36A2"/>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07384"/>
    <w:rsid w:val="00811484"/>
    <w:rsid w:val="00812A30"/>
    <w:rsid w:val="00813139"/>
    <w:rsid w:val="008133F5"/>
    <w:rsid w:val="00813D90"/>
    <w:rsid w:val="008217C5"/>
    <w:rsid w:val="0082438B"/>
    <w:rsid w:val="0082537D"/>
    <w:rsid w:val="00826772"/>
    <w:rsid w:val="00827B29"/>
    <w:rsid w:val="00830294"/>
    <w:rsid w:val="0083237A"/>
    <w:rsid w:val="00833324"/>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1FAB"/>
    <w:rsid w:val="0087339F"/>
    <w:rsid w:val="008771BF"/>
    <w:rsid w:val="008771F2"/>
    <w:rsid w:val="00884164"/>
    <w:rsid w:val="008848B0"/>
    <w:rsid w:val="00885217"/>
    <w:rsid w:val="00886F45"/>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52BD"/>
    <w:rsid w:val="0094608A"/>
    <w:rsid w:val="00946776"/>
    <w:rsid w:val="009501FA"/>
    <w:rsid w:val="00950A7F"/>
    <w:rsid w:val="00950BF7"/>
    <w:rsid w:val="009513EA"/>
    <w:rsid w:val="00952CEA"/>
    <w:rsid w:val="00952D99"/>
    <w:rsid w:val="00956A83"/>
    <w:rsid w:val="0096052D"/>
    <w:rsid w:val="00960FE7"/>
    <w:rsid w:val="0096313D"/>
    <w:rsid w:val="00964E8C"/>
    <w:rsid w:val="0096798A"/>
    <w:rsid w:val="00967B82"/>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0979"/>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5D23"/>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E76DD"/>
    <w:rsid w:val="00AF08A1"/>
    <w:rsid w:val="00AF48C7"/>
    <w:rsid w:val="00AF5305"/>
    <w:rsid w:val="00AF55BE"/>
    <w:rsid w:val="00AF659D"/>
    <w:rsid w:val="00AF7745"/>
    <w:rsid w:val="00AF7BEF"/>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D74"/>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27589"/>
    <w:rsid w:val="00C302A8"/>
    <w:rsid w:val="00C3541D"/>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87CF3"/>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12DB"/>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6D67"/>
    <w:rsid w:val="00D10074"/>
    <w:rsid w:val="00D11036"/>
    <w:rsid w:val="00D1262D"/>
    <w:rsid w:val="00D133D7"/>
    <w:rsid w:val="00D15877"/>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662DF"/>
    <w:rsid w:val="00E6713A"/>
    <w:rsid w:val="00E70245"/>
    <w:rsid w:val="00E71EE1"/>
    <w:rsid w:val="00E7296A"/>
    <w:rsid w:val="00E74118"/>
    <w:rsid w:val="00E80397"/>
    <w:rsid w:val="00E812A4"/>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4821"/>
    <w:rsid w:val="00EF73EC"/>
    <w:rsid w:val="00F00C68"/>
    <w:rsid w:val="00F0456F"/>
    <w:rsid w:val="00F05E38"/>
    <w:rsid w:val="00F07BFD"/>
    <w:rsid w:val="00F11CA8"/>
    <w:rsid w:val="00F147CB"/>
    <w:rsid w:val="00F17013"/>
    <w:rsid w:val="00F20584"/>
    <w:rsid w:val="00F22122"/>
    <w:rsid w:val="00F30B8C"/>
    <w:rsid w:val="00F3184C"/>
    <w:rsid w:val="00F40307"/>
    <w:rsid w:val="00F458CC"/>
    <w:rsid w:val="00F52411"/>
    <w:rsid w:val="00F5421F"/>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6007"/>
    <w:rsid w:val="00F7764B"/>
    <w:rsid w:val="00F8143E"/>
    <w:rsid w:val="00F81EC9"/>
    <w:rsid w:val="00F83381"/>
    <w:rsid w:val="00F85BD7"/>
    <w:rsid w:val="00F91922"/>
    <w:rsid w:val="00F92C7A"/>
    <w:rsid w:val="00F934B7"/>
    <w:rsid w:val="00F943A9"/>
    <w:rsid w:val="00F95A0D"/>
    <w:rsid w:val="00F96B2A"/>
    <w:rsid w:val="00F96C0C"/>
    <w:rsid w:val="00FA0953"/>
    <w:rsid w:val="00FA0F94"/>
    <w:rsid w:val="00FA179A"/>
    <w:rsid w:val="00FA3E69"/>
    <w:rsid w:val="00FA5B5E"/>
    <w:rsid w:val="00FB08A3"/>
    <w:rsid w:val="00FB0BEB"/>
    <w:rsid w:val="00FB2EF7"/>
    <w:rsid w:val="00FB6805"/>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1.bin"/><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3A5D-1389-4CD3-A509-ADEC7EB2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TotalTime>
  <Pages>3</Pages>
  <Words>860</Words>
  <Characters>4650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2019-08-19T21:36:00Z</dcterms:created>
  <dcterms:modified xsi:type="dcterms:W3CDTF">2019-08-19T21:36:00Z</dcterms:modified>
</cp:coreProperties>
</file>