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E90537" w:rsidRPr="00E90537" w:rsidRDefault="00E90537" w:rsidP="00E90537">
      <w:pPr>
        <w:pStyle w:val="texto-IEIJ"/>
        <w:jc w:val="center"/>
        <w:rPr>
          <w:b/>
          <w:sz w:val="32"/>
          <w:szCs w:val="32"/>
        </w:rPr>
      </w:pPr>
      <w:r w:rsidRPr="00E90537">
        <w:rPr>
          <w:b/>
          <w:sz w:val="32"/>
          <w:szCs w:val="32"/>
        </w:rPr>
        <w:t>V Centenário do início da primeira circunavegação do globo</w:t>
      </w:r>
    </w:p>
    <w:p w:rsidR="00E90537" w:rsidRPr="008A7580" w:rsidRDefault="00E90537" w:rsidP="00E90537">
      <w:pPr>
        <w:pStyle w:val="texto-IEIJ"/>
        <w:ind w:firstLine="709"/>
        <w:jc w:val="both"/>
        <w:rPr>
          <w:sz w:val="24"/>
          <w:szCs w:val="24"/>
        </w:rPr>
      </w:pPr>
      <w:r w:rsidRPr="008A7580">
        <w:rPr>
          <w:sz w:val="24"/>
          <w:szCs w:val="24"/>
        </w:rPr>
        <w:t>No dia 20 de Setembro de 1519, os </w:t>
      </w:r>
      <w:r w:rsidRPr="008A7580">
        <w:rPr>
          <w:rStyle w:val="Forte"/>
          <w:b w:val="0"/>
          <w:bCs w:val="0"/>
          <w:sz w:val="24"/>
          <w:szCs w:val="24"/>
        </w:rPr>
        <w:t>cinco navios,</w:t>
      </w:r>
      <w:r w:rsidRPr="008A7580">
        <w:rPr>
          <w:sz w:val="24"/>
          <w:szCs w:val="24"/>
        </w:rPr>
        <w:t> </w:t>
      </w:r>
      <w:r w:rsidRPr="008A7580">
        <w:rPr>
          <w:rStyle w:val="Forte"/>
          <w:b w:val="0"/>
          <w:bCs w:val="0"/>
          <w:sz w:val="24"/>
          <w:szCs w:val="24"/>
        </w:rPr>
        <w:t>Trinidad, comandado por Fernão de Magalhães;</w:t>
      </w:r>
      <w:r w:rsidRPr="008A7580">
        <w:rPr>
          <w:sz w:val="24"/>
          <w:szCs w:val="24"/>
        </w:rPr>
        <w:t> </w:t>
      </w:r>
      <w:r w:rsidRPr="008A7580">
        <w:rPr>
          <w:rStyle w:val="Forte"/>
          <w:b w:val="0"/>
          <w:bCs w:val="0"/>
          <w:sz w:val="24"/>
          <w:szCs w:val="24"/>
        </w:rPr>
        <w:t xml:space="preserve">Victoria, </w:t>
      </w:r>
      <w:proofErr w:type="spellStart"/>
      <w:r w:rsidRPr="008A7580">
        <w:rPr>
          <w:rStyle w:val="Forte"/>
          <w:b w:val="0"/>
          <w:bCs w:val="0"/>
          <w:sz w:val="24"/>
          <w:szCs w:val="24"/>
        </w:rPr>
        <w:t>San</w:t>
      </w:r>
      <w:proofErr w:type="spellEnd"/>
      <w:r w:rsidRPr="008A7580">
        <w:rPr>
          <w:rStyle w:val="Forte"/>
          <w:b w:val="0"/>
          <w:bCs w:val="0"/>
          <w:sz w:val="24"/>
          <w:szCs w:val="24"/>
        </w:rPr>
        <w:t xml:space="preserve"> António, </w:t>
      </w:r>
      <w:proofErr w:type="spellStart"/>
      <w:r w:rsidRPr="008A7580">
        <w:rPr>
          <w:rStyle w:val="Forte"/>
          <w:b w:val="0"/>
          <w:bCs w:val="0"/>
          <w:sz w:val="24"/>
          <w:szCs w:val="24"/>
        </w:rPr>
        <w:t>Concepción</w:t>
      </w:r>
      <w:proofErr w:type="spellEnd"/>
      <w:r w:rsidRPr="008A7580">
        <w:rPr>
          <w:rStyle w:val="Forte"/>
          <w:b w:val="0"/>
          <w:bCs w:val="0"/>
          <w:sz w:val="24"/>
          <w:szCs w:val="24"/>
        </w:rPr>
        <w:t xml:space="preserve"> e </w:t>
      </w:r>
      <w:proofErr w:type="gramStart"/>
      <w:r w:rsidRPr="008A7580">
        <w:rPr>
          <w:rStyle w:val="Forte"/>
          <w:b w:val="0"/>
          <w:bCs w:val="0"/>
          <w:sz w:val="24"/>
          <w:szCs w:val="24"/>
        </w:rPr>
        <w:t>Santiago</w:t>
      </w:r>
      <w:r w:rsidRPr="008A7580">
        <w:rPr>
          <w:sz w:val="24"/>
          <w:szCs w:val="24"/>
        </w:rPr>
        <w:t>,</w:t>
      </w:r>
      <w:proofErr w:type="gramEnd"/>
      <w:r w:rsidRPr="008A7580">
        <w:rPr>
          <w:sz w:val="24"/>
          <w:szCs w:val="24"/>
        </w:rPr>
        <w:t xml:space="preserve"> saíram de </w:t>
      </w:r>
      <w:proofErr w:type="spellStart"/>
      <w:r w:rsidRPr="008A7580">
        <w:rPr>
          <w:sz w:val="24"/>
          <w:szCs w:val="24"/>
        </w:rPr>
        <w:t>Sanlúcar</w:t>
      </w:r>
      <w:proofErr w:type="spellEnd"/>
      <w:r w:rsidRPr="008A7580">
        <w:rPr>
          <w:sz w:val="24"/>
          <w:szCs w:val="24"/>
        </w:rPr>
        <w:t xml:space="preserve"> de </w:t>
      </w:r>
      <w:proofErr w:type="spellStart"/>
      <w:r w:rsidRPr="008A7580">
        <w:rPr>
          <w:sz w:val="24"/>
          <w:szCs w:val="24"/>
        </w:rPr>
        <w:t>Barrameda</w:t>
      </w:r>
      <w:proofErr w:type="spellEnd"/>
      <w:r w:rsidRPr="008A7580">
        <w:rPr>
          <w:sz w:val="24"/>
          <w:szCs w:val="24"/>
        </w:rPr>
        <w:t xml:space="preserve">, na foz do </w:t>
      </w:r>
      <w:proofErr w:type="spellStart"/>
      <w:r w:rsidRPr="008A7580">
        <w:rPr>
          <w:sz w:val="24"/>
          <w:szCs w:val="24"/>
        </w:rPr>
        <w:t>Guadalquivir</w:t>
      </w:r>
      <w:proofErr w:type="spellEnd"/>
      <w:r w:rsidRPr="008A7580">
        <w:rPr>
          <w:sz w:val="24"/>
          <w:szCs w:val="24"/>
        </w:rPr>
        <w:t>. Começava a mais extraordinária viagem marítima desde sempre. A soma dos tripulantes era de 265 homens.</w:t>
      </w:r>
    </w:p>
    <w:p w:rsidR="00E90537" w:rsidRDefault="00E90537" w:rsidP="00E90537">
      <w:pPr>
        <w:jc w:val="center"/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5557520" cy="3515360"/>
            <wp:effectExtent l="19050" t="0" r="5080" b="0"/>
            <wp:docPr id="56" name="Imagem 56" descr="desenho da frota de Fernão de Magalhães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enho da frota de Fernão de Magalhães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37" w:rsidRDefault="00E90537" w:rsidP="00E90537">
      <w:pPr>
        <w:jc w:val="center"/>
      </w:pPr>
      <w:r>
        <w:t xml:space="preserve">A frota de Fernão de </w:t>
      </w:r>
      <w:proofErr w:type="gramStart"/>
      <w:r>
        <w:t>Magalhães.</w:t>
      </w:r>
      <w:proofErr w:type="gramEnd"/>
      <w:r>
        <w:t xml:space="preserve">Ilustração: </w:t>
      </w:r>
      <w:hyperlink r:id="rId10" w:history="1">
        <w:r w:rsidRPr="00115411">
          <w:rPr>
            <w:rStyle w:val="Hyperlink"/>
          </w:rPr>
          <w:t>www.timetoast.com</w:t>
        </w:r>
      </w:hyperlink>
      <w:r>
        <w:t>.</w:t>
      </w:r>
    </w:p>
    <w:p w:rsidR="00E90537" w:rsidRDefault="00E90537" w:rsidP="00E90537">
      <w:pPr>
        <w:jc w:val="center"/>
        <w:rPr>
          <w:rFonts w:ascii="Times New Roman" w:hAnsi="Times New Roman" w:cs="Times New Roman"/>
        </w:rPr>
      </w:pPr>
    </w:p>
    <w:p w:rsidR="00E90537" w:rsidRPr="008A7580" w:rsidRDefault="00E90537" w:rsidP="00E90537">
      <w:pPr>
        <w:pStyle w:val="texto-IEIJ"/>
        <w:ind w:firstLine="709"/>
        <w:jc w:val="both"/>
        <w:rPr>
          <w:sz w:val="24"/>
          <w:szCs w:val="24"/>
        </w:rPr>
      </w:pPr>
      <w:proofErr w:type="gramStart"/>
      <w:r w:rsidRPr="008A7580">
        <w:rPr>
          <w:sz w:val="24"/>
          <w:szCs w:val="24"/>
        </w:rPr>
        <w:t>Fecho de ouro</w:t>
      </w:r>
      <w:proofErr w:type="gramEnd"/>
      <w:r w:rsidRPr="008A7580">
        <w:rPr>
          <w:sz w:val="24"/>
          <w:szCs w:val="24"/>
        </w:rPr>
        <w:t xml:space="preserve"> para a era das grandes navegações portuguesas</w:t>
      </w:r>
    </w:p>
    <w:p w:rsidR="00E90537" w:rsidRDefault="00E90537" w:rsidP="00E90537">
      <w:pPr>
        <w:pStyle w:val="texto-IEIJ"/>
        <w:ind w:firstLine="709"/>
        <w:jc w:val="both"/>
        <w:rPr>
          <w:sz w:val="28"/>
          <w:szCs w:val="28"/>
        </w:rPr>
      </w:pPr>
      <w:r w:rsidRPr="008A7580">
        <w:rPr>
          <w:sz w:val="24"/>
          <w:szCs w:val="24"/>
        </w:rPr>
        <w:t xml:space="preserve">A viagem de Magalhães também é considerada o </w:t>
      </w:r>
      <w:proofErr w:type="gramStart"/>
      <w:r w:rsidRPr="008A7580">
        <w:rPr>
          <w:sz w:val="24"/>
          <w:szCs w:val="24"/>
        </w:rPr>
        <w:t>fecho de ouro</w:t>
      </w:r>
      <w:proofErr w:type="gramEnd"/>
      <w:r w:rsidRPr="008A7580">
        <w:rPr>
          <w:sz w:val="24"/>
          <w:szCs w:val="24"/>
        </w:rPr>
        <w:t xml:space="preserve"> para a era das grandes navegações portuguesas. Elas começaram com a tomada de Ceuta, em 1415, e a descoberta da Madeira, em 1418. Nos cem anos seguintes, Portugal surpreenderia o mundo descobrindo mais da metade de todas as terras conhecidas</w:t>
      </w:r>
      <w:r w:rsidRPr="00E90537">
        <w:rPr>
          <w:sz w:val="28"/>
          <w:szCs w:val="28"/>
        </w:rPr>
        <w:t xml:space="preserve"> </w:t>
      </w:r>
      <w:r w:rsidRPr="008A7580">
        <w:rPr>
          <w:sz w:val="24"/>
          <w:szCs w:val="24"/>
        </w:rPr>
        <w:t>até então.</w:t>
      </w:r>
      <w:r w:rsidRPr="00E90537">
        <w:rPr>
          <w:sz w:val="28"/>
          <w:szCs w:val="28"/>
        </w:rPr>
        <w:t xml:space="preserve"> </w:t>
      </w:r>
    </w:p>
    <w:p w:rsidR="00E90537" w:rsidRPr="008A7580" w:rsidRDefault="00E90537" w:rsidP="00E90537">
      <w:pPr>
        <w:pStyle w:val="texto-IEIJ"/>
        <w:ind w:firstLine="709"/>
        <w:jc w:val="both"/>
        <w:rPr>
          <w:sz w:val="24"/>
          <w:szCs w:val="24"/>
        </w:rPr>
      </w:pPr>
      <w:r w:rsidRPr="008A7580">
        <w:rPr>
          <w:sz w:val="24"/>
          <w:szCs w:val="24"/>
        </w:rPr>
        <w:t>A </w:t>
      </w:r>
      <w:hyperlink r:id="rId11" w:tgtFrame="_blank" w:history="1">
        <w:r w:rsidRPr="008A7580">
          <w:rPr>
            <w:rStyle w:val="Forte"/>
            <w:b w:val="0"/>
            <w:bCs w:val="0"/>
            <w:sz w:val="24"/>
            <w:szCs w:val="24"/>
          </w:rPr>
          <w:t>saga ultramarina</w:t>
        </w:r>
      </w:hyperlink>
      <w:r w:rsidRPr="008A7580">
        <w:rPr>
          <w:sz w:val="24"/>
          <w:szCs w:val="24"/>
        </w:rPr>
        <w:t xml:space="preserve"> é considerada por diversos estudiosos uma das mais ousadas e importantes da história da humanidade. Para Adam Smith, “um dos maiores e mais importantes acontecimentos registrados na história da humanidade.” Infelizmente, só nós, brasileiros, não </w:t>
      </w:r>
      <w:r w:rsidRPr="008A7580">
        <w:rPr>
          <w:sz w:val="24"/>
          <w:szCs w:val="24"/>
        </w:rPr>
        <w:lastRenderedPageBreak/>
        <w:t xml:space="preserve">sabemos disso. </w:t>
      </w:r>
    </w:p>
    <w:p w:rsidR="00E90537" w:rsidRPr="008A7580" w:rsidRDefault="00E90537" w:rsidP="00E90537">
      <w:pPr>
        <w:pStyle w:val="texto-IEIJ"/>
        <w:ind w:firstLine="709"/>
        <w:jc w:val="both"/>
        <w:rPr>
          <w:sz w:val="24"/>
          <w:szCs w:val="24"/>
        </w:rPr>
      </w:pPr>
      <w:r w:rsidRPr="008A7580">
        <w:rPr>
          <w:sz w:val="24"/>
          <w:szCs w:val="24"/>
        </w:rPr>
        <w:t>Nosso ‘ensino’ decidiu por bem banir este capítulo da história. </w:t>
      </w:r>
      <w:hyperlink r:id="rId12" w:tgtFrame="_blank" w:history="1">
        <w:r w:rsidRPr="008A7580">
          <w:rPr>
            <w:rStyle w:val="Forte"/>
            <w:b w:val="0"/>
            <w:bCs w:val="0"/>
            <w:sz w:val="24"/>
            <w:szCs w:val="24"/>
          </w:rPr>
          <w:t>Como já dissemos antes</w:t>
        </w:r>
      </w:hyperlink>
      <w:r w:rsidRPr="008A7580">
        <w:rPr>
          <w:sz w:val="24"/>
          <w:szCs w:val="24"/>
        </w:rPr>
        <w:t>, ‘o movimento náutico português foi o precursor da globalização, cujo ápice vive a nossa geração’.</w:t>
      </w:r>
    </w:p>
    <w:p w:rsidR="00E90537" w:rsidRPr="008A7580" w:rsidRDefault="00E90537" w:rsidP="00E90537">
      <w:pPr>
        <w:rPr>
          <w:rFonts w:ascii="Times New Roman" w:hAnsi="Times New Roman" w:cs="Times New Roman"/>
        </w:rPr>
      </w:pPr>
      <w:r w:rsidRPr="008A7580">
        <w:rPr>
          <w:noProof/>
          <w:color w:val="42BDCD"/>
          <w:lang w:eastAsia="pt-BR" w:bidi="ar-SA"/>
        </w:rPr>
        <w:drawing>
          <wp:inline distT="0" distB="0" distL="0" distR="0">
            <wp:extent cx="6092190" cy="3051810"/>
            <wp:effectExtent l="19050" t="0" r="3810" b="0"/>
            <wp:docPr id="57" name="Imagem 57" descr="imagem de mapa com o roteiro da viagem de Fernão de Magalhães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m de mapa com o roteiro da viagem de Fernão de Magalhães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580">
        <w:t>O roteiro da viagem de Fernão de Magalhães.</w:t>
      </w:r>
    </w:p>
    <w:p w:rsidR="00E90537" w:rsidRPr="008A7580" w:rsidRDefault="00E90537" w:rsidP="00E90537">
      <w:pPr>
        <w:pStyle w:val="texto-IEIJ"/>
        <w:rPr>
          <w:sz w:val="24"/>
          <w:szCs w:val="24"/>
        </w:rPr>
      </w:pPr>
      <w:r w:rsidRPr="008A7580">
        <w:rPr>
          <w:sz w:val="24"/>
          <w:szCs w:val="24"/>
        </w:rPr>
        <w:t>Embarque na viagem de Fernão de Magalhães</w:t>
      </w:r>
    </w:p>
    <w:p w:rsidR="00E90537" w:rsidRPr="008A7580" w:rsidRDefault="00E90537" w:rsidP="00E90537">
      <w:pPr>
        <w:pStyle w:val="texto-IEIJ"/>
        <w:ind w:firstLine="709"/>
        <w:rPr>
          <w:sz w:val="24"/>
          <w:szCs w:val="24"/>
        </w:rPr>
      </w:pPr>
      <w:r w:rsidRPr="008A7580">
        <w:rPr>
          <w:sz w:val="24"/>
          <w:szCs w:val="24"/>
        </w:rPr>
        <w:t>Para nossa sorte, na frota de Magalhães seguiam ao menos seis ‘literatos’. Eles foram os autores de seis relatos escritos da viagem, o mais conhecido dos quais, o do italiano </w:t>
      </w:r>
      <w:r w:rsidRPr="008A7580">
        <w:rPr>
          <w:rStyle w:val="Forte"/>
          <w:b w:val="0"/>
          <w:bCs w:val="0"/>
          <w:sz w:val="24"/>
          <w:szCs w:val="24"/>
        </w:rPr>
        <w:t xml:space="preserve">Antonio </w:t>
      </w:r>
      <w:proofErr w:type="spellStart"/>
      <w:r w:rsidRPr="008A7580">
        <w:rPr>
          <w:rStyle w:val="Forte"/>
          <w:b w:val="0"/>
          <w:bCs w:val="0"/>
          <w:sz w:val="24"/>
          <w:szCs w:val="24"/>
        </w:rPr>
        <w:t>Pigafetta</w:t>
      </w:r>
      <w:proofErr w:type="spellEnd"/>
      <w:r w:rsidRPr="008A7580">
        <w:rPr>
          <w:sz w:val="24"/>
          <w:szCs w:val="24"/>
        </w:rPr>
        <w:t xml:space="preserve">. </w:t>
      </w:r>
    </w:p>
    <w:p w:rsidR="00E90537" w:rsidRPr="00E90537" w:rsidRDefault="00E90537" w:rsidP="00E90537">
      <w:pPr>
        <w:pStyle w:val="texto-IEIJ"/>
        <w:jc w:val="both"/>
        <w:rPr>
          <w:sz w:val="24"/>
          <w:szCs w:val="24"/>
        </w:rPr>
      </w:pPr>
      <w:r w:rsidRPr="00E90537">
        <w:rPr>
          <w:sz w:val="24"/>
          <w:szCs w:val="24"/>
        </w:rPr>
        <w:t>De Sevilha até à saída do Estreito de Magalhães</w:t>
      </w:r>
    </w:p>
    <w:p w:rsidR="00E90537" w:rsidRPr="00E90537" w:rsidRDefault="00E90537" w:rsidP="00E90537">
      <w:pPr>
        <w:pStyle w:val="texto-IEIJ"/>
        <w:ind w:firstLine="709"/>
        <w:jc w:val="both"/>
        <w:rPr>
          <w:sz w:val="24"/>
          <w:szCs w:val="24"/>
        </w:rPr>
      </w:pPr>
      <w:r w:rsidRPr="00E90537">
        <w:rPr>
          <w:sz w:val="24"/>
          <w:szCs w:val="24"/>
        </w:rPr>
        <w:t xml:space="preserve">“Aos perigos inerentes a esta empresa podia acrescentar uma desvantagem a mais para Fernão de Magalhães. Os capitães dos outros quatro navios que estariam sob o seu comando eram seus inimigos, pela única razão de serem espanhóis, ao passo que Magalhães era português. A 20 de setembro partimos de São </w:t>
      </w:r>
      <w:proofErr w:type="spellStart"/>
      <w:r w:rsidRPr="00E90537">
        <w:rPr>
          <w:sz w:val="24"/>
          <w:szCs w:val="24"/>
        </w:rPr>
        <w:t>Lucar</w:t>
      </w:r>
      <w:proofErr w:type="spellEnd"/>
      <w:r w:rsidRPr="00E90537">
        <w:rPr>
          <w:sz w:val="24"/>
          <w:szCs w:val="24"/>
        </w:rPr>
        <w:t xml:space="preserve">. Navegamos para sudoeste, e a 26 chegamos a uma das ilhas Canárias, chamada </w:t>
      </w:r>
      <w:proofErr w:type="spellStart"/>
      <w:r w:rsidRPr="00E90537">
        <w:rPr>
          <w:sz w:val="24"/>
          <w:szCs w:val="24"/>
        </w:rPr>
        <w:t>Tenerife</w:t>
      </w:r>
      <w:proofErr w:type="spellEnd"/>
      <w:r w:rsidRPr="00E90537">
        <w:rPr>
          <w:sz w:val="24"/>
          <w:szCs w:val="24"/>
        </w:rPr>
        <w:t>, situada em 28º de latitude norte. Detivemo-nos três dias num local apropriado, para nos aprovisionarmos de água e lenha. Em seguida</w:t>
      </w:r>
      <w:proofErr w:type="gramStart"/>
      <w:r w:rsidRPr="00E90537">
        <w:rPr>
          <w:sz w:val="24"/>
          <w:szCs w:val="24"/>
        </w:rPr>
        <w:t xml:space="preserve">  </w:t>
      </w:r>
      <w:proofErr w:type="gramEnd"/>
      <w:r w:rsidRPr="00E90537">
        <w:rPr>
          <w:sz w:val="24"/>
          <w:szCs w:val="24"/>
        </w:rPr>
        <w:t>entramos num porto da mesma ilha, onde passamos dois dias. Em 3 de outubro fizemos-nos à vela, diretamente rumo ao sul.”</w:t>
      </w:r>
    </w:p>
    <w:p w:rsidR="00E90537" w:rsidRPr="00E90537" w:rsidRDefault="00E90537" w:rsidP="00E90537">
      <w:pPr>
        <w:pStyle w:val="texto-IEIJ"/>
        <w:jc w:val="both"/>
        <w:rPr>
          <w:sz w:val="24"/>
          <w:szCs w:val="24"/>
        </w:rPr>
      </w:pPr>
      <w:r w:rsidRPr="00E90537">
        <w:rPr>
          <w:sz w:val="24"/>
          <w:szCs w:val="24"/>
        </w:rPr>
        <w:t>No Rio de Janeiro</w:t>
      </w:r>
    </w:p>
    <w:p w:rsidR="00E90537" w:rsidRPr="00E90537" w:rsidRDefault="00E90537" w:rsidP="00E90537">
      <w:pPr>
        <w:pStyle w:val="texto-IEIJ"/>
        <w:ind w:firstLine="709"/>
        <w:jc w:val="both"/>
        <w:rPr>
          <w:sz w:val="24"/>
          <w:szCs w:val="24"/>
        </w:rPr>
      </w:pPr>
      <w:proofErr w:type="gramStart"/>
      <w:r w:rsidRPr="00E90537">
        <w:rPr>
          <w:sz w:val="24"/>
          <w:szCs w:val="24"/>
        </w:rPr>
        <w:t>“…</w:t>
      </w:r>
      <w:proofErr w:type="gramEnd"/>
      <w:r w:rsidRPr="00E90537">
        <w:rPr>
          <w:sz w:val="24"/>
          <w:szCs w:val="24"/>
        </w:rPr>
        <w:t xml:space="preserve">Depois de passar a linha equinocial, ao aproximar-se do polo Antártico, perdemos de vista a estrela Polar.” Finalmente a frota chega ao Rio, onde </w:t>
      </w:r>
      <w:proofErr w:type="spellStart"/>
      <w:r w:rsidRPr="00E90537">
        <w:rPr>
          <w:sz w:val="24"/>
          <w:szCs w:val="24"/>
        </w:rPr>
        <w:t>Pigafetta</w:t>
      </w:r>
      <w:proofErr w:type="spellEnd"/>
      <w:r w:rsidRPr="00E90537">
        <w:rPr>
          <w:sz w:val="24"/>
          <w:szCs w:val="24"/>
        </w:rPr>
        <w:t xml:space="preserve"> relata as trocas que fizeram. “Fizemos aqui </w:t>
      </w:r>
      <w:proofErr w:type="spellStart"/>
      <w:r w:rsidRPr="00E90537">
        <w:rPr>
          <w:sz w:val="24"/>
          <w:szCs w:val="24"/>
        </w:rPr>
        <w:t>vantajosíssimas</w:t>
      </w:r>
      <w:proofErr w:type="spellEnd"/>
      <w:r w:rsidRPr="00E90537">
        <w:rPr>
          <w:sz w:val="24"/>
          <w:szCs w:val="24"/>
        </w:rPr>
        <w:t xml:space="preserve"> trocas. Por um anzol ou uma faca deram-nos cinco ou seis galinhas; por um pente, dois gansos; por um espelhinho o peixe suficiente para alimentarmos dez pessoas. Trocamos também por bom preço as figuras das cartas de jogar. Por um rei de ouros deram-nos seis galinhas, e ainda se convenceram de que tinham feito um magnífico negócio. Os brasileiros não são cristãos, nem tampouco idólatras, porque não adoram nada. A natureza é sua única lei.”</w:t>
      </w:r>
    </w:p>
    <w:p w:rsidR="00E90537" w:rsidRPr="00E90537" w:rsidRDefault="00E90537" w:rsidP="00E90537">
      <w:pPr>
        <w:pStyle w:val="texto-IEIJ"/>
        <w:ind w:firstLine="709"/>
        <w:rPr>
          <w:sz w:val="28"/>
          <w:szCs w:val="28"/>
        </w:rPr>
      </w:pP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Pr="00316565">
        <w:rPr>
          <w:sz w:val="24"/>
          <w:szCs w:val="24"/>
        </w:rPr>
        <w:t xml:space="preserve">Selecione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parágrafos que são MAIS importantes para fornecer um resumo do trecho: 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(A) parágrafo 1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(B) parágrafo 2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(C) parágrafo 3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lastRenderedPageBreak/>
        <w:t>(D) parágrafo 4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>(E) parágrafo 5</w:t>
      </w:r>
    </w:p>
    <w:p w:rsidR="00875C2F" w:rsidRDefault="00875C2F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II. Justifique sua escolha. </w:t>
      </w:r>
    </w:p>
    <w:p w:rsidR="00875C2F" w:rsidRDefault="00875C2F" w:rsidP="00875C2F">
      <w:pPr>
        <w:pStyle w:val="texto-IEIJ"/>
        <w:rPr>
          <w:sz w:val="24"/>
          <w:szCs w:val="24"/>
        </w:rPr>
      </w:pPr>
    </w:p>
    <w:p w:rsidR="00875C2F" w:rsidRPr="00875C2F" w:rsidRDefault="00875C2F" w:rsidP="00875C2F">
      <w:pPr>
        <w:pStyle w:val="texto-IEIJ"/>
        <w:ind w:firstLine="709"/>
        <w:jc w:val="both"/>
        <w:rPr>
          <w:color w:val="1E1E1E"/>
          <w:sz w:val="24"/>
          <w:szCs w:val="24"/>
        </w:rPr>
      </w:pPr>
      <w:r w:rsidRPr="00875C2F">
        <w:rPr>
          <w:sz w:val="24"/>
          <w:szCs w:val="24"/>
          <w:shd w:val="clear" w:color="auto" w:fill="FFFFFF"/>
        </w:rPr>
        <w:t>Antes de voltarem ao ponto de partida e demonstrar por fim que a Terra era redonda, aquela tripulação de europeus ficou fascinada com uma longa lista de lugares, animais e plantas que jamais pensaram existir.</w:t>
      </w:r>
      <w:r w:rsidRPr="00875C2F">
        <w:rPr>
          <w:color w:val="1E1E1E"/>
          <w:sz w:val="24"/>
          <w:szCs w:val="24"/>
        </w:rPr>
        <w:t xml:space="preserve"> O estreito de Magalhães e outros territórios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 xml:space="preserve">Magalhães estava convencido de que existia um canal que conectava o mar do Norte (Atlântico) com o mar do Sul (o Pacífico, cujo descobrimento foi atribuído a Vasco </w:t>
      </w:r>
      <w:proofErr w:type="spellStart"/>
      <w:r w:rsidRPr="00875C2F">
        <w:rPr>
          <w:sz w:val="24"/>
          <w:szCs w:val="24"/>
        </w:rPr>
        <w:t>Núñez</w:t>
      </w:r>
      <w:proofErr w:type="spellEnd"/>
      <w:r w:rsidRPr="00875C2F">
        <w:rPr>
          <w:sz w:val="24"/>
          <w:szCs w:val="24"/>
        </w:rPr>
        <w:t xml:space="preserve"> de Balboa seis anos antes do início da expedição).</w:t>
      </w:r>
    </w:p>
    <w:p w:rsidR="00875C2F" w:rsidRP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>Assim, ao chegar à costa americana, começou a descer e descer em busca dessa conexão. Não foi fácil, e antes de conseguir eles entraram em dezenas de lugares errados, como o rio da Prata.</w:t>
      </w:r>
    </w:p>
    <w:p w:rsidR="00875C2F" w:rsidRDefault="00875C2F" w:rsidP="00875C2F">
      <w:pPr>
        <w:pStyle w:val="texto-IEIJ"/>
        <w:ind w:firstLine="709"/>
        <w:jc w:val="both"/>
        <w:rPr>
          <w:sz w:val="24"/>
          <w:szCs w:val="24"/>
        </w:rPr>
      </w:pPr>
      <w:r w:rsidRPr="00875C2F">
        <w:rPr>
          <w:sz w:val="24"/>
          <w:szCs w:val="24"/>
        </w:rPr>
        <w:t>Por fim, em 21 de outubro de 1520 avistaram um novo canal e começaram a navegar suas profundas águas entre tormentas glaciais e fiordes. Era o estreito de Magalhães.</w:t>
      </w:r>
    </w:p>
    <w:p w:rsidR="00875C2F" w:rsidRDefault="00875C2F" w:rsidP="00875C2F">
      <w:pPr>
        <w:pStyle w:val="texto-IEIJ"/>
        <w:jc w:val="both"/>
        <w:rPr>
          <w:sz w:val="24"/>
          <w:szCs w:val="24"/>
        </w:rPr>
      </w:pPr>
    </w:p>
    <w:p w:rsidR="00875C2F" w:rsidRPr="00875C2F" w:rsidRDefault="00660765" w:rsidP="00660765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-9525</wp:posOffset>
            </wp:positionV>
            <wp:extent cx="6094095" cy="5260340"/>
            <wp:effectExtent l="19050" t="0" r="1905" b="0"/>
            <wp:wrapThrough wrapText="bothSides">
              <wp:wrapPolygon edited="0">
                <wp:start x="-68" y="0"/>
                <wp:lineTo x="-68" y="21511"/>
                <wp:lineTo x="21607" y="21511"/>
                <wp:lineTo x="21607" y="0"/>
                <wp:lineTo x="-68" y="0"/>
              </wp:wrapPolygon>
            </wp:wrapThrough>
            <wp:docPr id="43" name="Imagem 43" descr="Mapa viagem MagalhÃ£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pa viagem MagalhÃ£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5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C2F" w:rsidRPr="00875C2F">
        <w:rPr>
          <w:kern w:val="0"/>
          <w:sz w:val="24"/>
          <w:szCs w:val="24"/>
          <w:lang w:bidi="ar-SA"/>
        </w:rPr>
        <w:t xml:space="preserve">"Quando vemos hoje o mapa no Google </w:t>
      </w:r>
      <w:proofErr w:type="spellStart"/>
      <w:r w:rsidR="00875C2F" w:rsidRPr="00875C2F">
        <w:rPr>
          <w:kern w:val="0"/>
          <w:sz w:val="24"/>
          <w:szCs w:val="24"/>
          <w:lang w:bidi="ar-SA"/>
        </w:rPr>
        <w:t>Earth</w:t>
      </w:r>
      <w:proofErr w:type="spellEnd"/>
      <w:r w:rsidR="00875C2F" w:rsidRPr="00875C2F">
        <w:rPr>
          <w:kern w:val="0"/>
          <w:sz w:val="24"/>
          <w:szCs w:val="24"/>
          <w:lang w:bidi="ar-SA"/>
        </w:rPr>
        <w:t xml:space="preserve">, fica claro que é um estreito complicadíssimo. Mas imagine naquela época: um labirinto de rochas, cheio de correntezas", </w:t>
      </w:r>
      <w:r w:rsidR="00875C2F" w:rsidRPr="00875C2F">
        <w:rPr>
          <w:kern w:val="0"/>
          <w:sz w:val="24"/>
          <w:szCs w:val="24"/>
          <w:lang w:bidi="ar-SA"/>
        </w:rPr>
        <w:lastRenderedPageBreak/>
        <w:t xml:space="preserve">descreve Adelaida </w:t>
      </w:r>
      <w:proofErr w:type="spellStart"/>
      <w:r w:rsidR="00875C2F" w:rsidRPr="00875C2F">
        <w:rPr>
          <w:kern w:val="0"/>
          <w:sz w:val="24"/>
          <w:szCs w:val="24"/>
          <w:lang w:bidi="ar-SA"/>
        </w:rPr>
        <w:t>Sagarra</w:t>
      </w:r>
      <w:proofErr w:type="spellEnd"/>
      <w:r w:rsidR="00875C2F" w:rsidRPr="00875C2F">
        <w:rPr>
          <w:kern w:val="0"/>
          <w:sz w:val="24"/>
          <w:szCs w:val="24"/>
          <w:lang w:bidi="ar-SA"/>
        </w:rPr>
        <w:t>, professora de história da América na Universidade de Burgos, na Espanha.</w:t>
      </w:r>
    </w:p>
    <w:p w:rsidR="00875C2F" w:rsidRPr="00875C2F" w:rsidRDefault="00875C2F" w:rsidP="00875C2F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>Mas antes, Magalhães já tinha feito história como o primeiro europeu a chegar naquela região do extremo sul da América que batizariam como Patagônia, embora aquele não fosse o único lugar que essa expedição do "velho mundo" veria pela primeira vez.</w:t>
      </w:r>
    </w:p>
    <w:p w:rsidR="00875C2F" w:rsidRPr="00875C2F" w:rsidRDefault="00875C2F" w:rsidP="00875C2F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 xml:space="preserve">Aconteceu depois, em 1521, já no Pacífico, com as Ilhas Marianas, apelidadas na época como Ilhas dos Ladrões. Magalhães deu esse nome em "homenagem" às brigas e abordagem que sofreram pelos </w:t>
      </w:r>
      <w:proofErr w:type="spellStart"/>
      <w:r w:rsidRPr="00875C2F">
        <w:rPr>
          <w:kern w:val="0"/>
          <w:sz w:val="24"/>
          <w:szCs w:val="24"/>
          <w:lang w:bidi="ar-SA"/>
        </w:rPr>
        <w:t>chamorros</w:t>
      </w:r>
      <w:proofErr w:type="spellEnd"/>
      <w:r w:rsidRPr="00875C2F">
        <w:rPr>
          <w:kern w:val="0"/>
          <w:sz w:val="24"/>
          <w:szCs w:val="24"/>
          <w:lang w:bidi="ar-SA"/>
        </w:rPr>
        <w:t>, a população indígena do local.</w:t>
      </w:r>
    </w:p>
    <w:p w:rsidR="00875C2F" w:rsidRPr="00875C2F" w:rsidRDefault="00875C2F" w:rsidP="00660765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>Pouco depois, a expedição recorreu a um desconhecido arquipélago labiríntico no Pacífico: eram as ilhas Filipinas. Nelas, precisamente, Magalhães foi morto em combate.</w:t>
      </w:r>
    </w:p>
    <w:p w:rsidR="00875C2F" w:rsidRDefault="00875C2F" w:rsidP="00660765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75C2F">
        <w:rPr>
          <w:kern w:val="0"/>
          <w:sz w:val="24"/>
          <w:szCs w:val="24"/>
          <w:lang w:bidi="ar-SA"/>
        </w:rPr>
        <w:t xml:space="preserve">Os barcos comandados pelo português chegaram ao então pouco conhecido Oceano Pacífico, e a ele deve seu nome (ao menos, assim foi como Magalhães o descreveu depois das penúrias que passaram no estreito), mas não seu descobrimento, que já havia sido identificado por </w:t>
      </w:r>
      <w:proofErr w:type="spellStart"/>
      <w:r w:rsidRPr="00875C2F">
        <w:rPr>
          <w:kern w:val="0"/>
          <w:sz w:val="24"/>
          <w:szCs w:val="24"/>
          <w:lang w:bidi="ar-SA"/>
        </w:rPr>
        <w:t>Núñez</w:t>
      </w:r>
      <w:proofErr w:type="spellEnd"/>
      <w:r w:rsidRPr="00875C2F">
        <w:rPr>
          <w:kern w:val="0"/>
          <w:sz w:val="24"/>
          <w:szCs w:val="24"/>
          <w:lang w:bidi="ar-SA"/>
        </w:rPr>
        <w:t xml:space="preserve"> de Balboa como mar do Sul.</w:t>
      </w:r>
    </w:p>
    <w:p w:rsidR="00875C2F" w:rsidRDefault="00875C2F" w:rsidP="00660765">
      <w:pPr>
        <w:pStyle w:val="texto-IEIJ"/>
        <w:ind w:firstLine="709"/>
        <w:rPr>
          <w:kern w:val="0"/>
          <w:lang w:bidi="ar-SA"/>
        </w:rPr>
      </w:pPr>
      <w:r w:rsidRPr="00875C2F">
        <w:rPr>
          <w:kern w:val="0"/>
          <w:lang w:bidi="ar-SA"/>
        </w:rPr>
        <w:t xml:space="preserve">O que se pode atribuir à expedição é a soma de milhares de quilômetros à </w:t>
      </w:r>
      <w:r w:rsidR="00660765" w:rsidRPr="00875C2F">
        <w:rPr>
          <w:kern w:val="0"/>
          <w:lang w:bidi="ar-SA"/>
        </w:rPr>
        <w:t>circunferência</w:t>
      </w:r>
      <w:r w:rsidRPr="00875C2F">
        <w:rPr>
          <w:kern w:val="0"/>
          <w:lang w:bidi="ar-SA"/>
        </w:rPr>
        <w:t xml:space="preserve"> do nosso planeta que até então não apareciam representados nos mapas.</w:t>
      </w:r>
    </w:p>
    <w:p w:rsidR="00660765" w:rsidRPr="00875C2F" w:rsidRDefault="00660765" w:rsidP="00660765">
      <w:pPr>
        <w:pStyle w:val="texto-IEIJ"/>
        <w:rPr>
          <w:kern w:val="0"/>
          <w:lang w:bidi="ar-SA"/>
        </w:rPr>
      </w:pPr>
    </w:p>
    <w:p w:rsidR="00660765" w:rsidRDefault="00660765" w:rsidP="00875C2F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2</w:t>
      </w:r>
      <w:proofErr w:type="gramEnd"/>
    </w:p>
    <w:p w:rsidR="00875C2F" w:rsidRDefault="00875C2F" w:rsidP="00660765">
      <w:pPr>
        <w:pStyle w:val="texto-IEIJ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Nessa passagem, </w:t>
      </w:r>
      <w:r w:rsidR="00660765">
        <w:rPr>
          <w:sz w:val="24"/>
          <w:szCs w:val="24"/>
        </w:rPr>
        <w:t xml:space="preserve">há uma descrição da ampliação do mundo conhecido na época. </w:t>
      </w:r>
      <w:proofErr w:type="gramStart"/>
      <w:r>
        <w:rPr>
          <w:sz w:val="24"/>
          <w:szCs w:val="24"/>
        </w:rPr>
        <w:t>Escreva</w:t>
      </w:r>
      <w:proofErr w:type="gramEnd"/>
      <w:r>
        <w:rPr>
          <w:sz w:val="24"/>
          <w:szCs w:val="24"/>
        </w:rPr>
        <w:t xml:space="preserve"> </w:t>
      </w:r>
      <w:r w:rsidR="00660765">
        <w:rPr>
          <w:sz w:val="24"/>
          <w:szCs w:val="24"/>
        </w:rPr>
        <w:t xml:space="preserve">quais são as regiões descobertas pela expedição de Magalhães. </w:t>
      </w:r>
      <w:r>
        <w:rPr>
          <w:sz w:val="24"/>
          <w:szCs w:val="24"/>
        </w:rPr>
        <w:t xml:space="preserve">Lembre-se de utilizar detalhes dos textos lidos que deem suporte para suas ideias. </w:t>
      </w:r>
    </w:p>
    <w:p w:rsidR="00660765" w:rsidRDefault="008E746D" w:rsidP="00660765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5673269" cy="4643252"/>
            <wp:effectExtent l="19050" t="0" r="3631" b="0"/>
            <wp:docPr id="49" name="Imagem 49" descr="Mapa do PacÃ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pa do PacÃ­fic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15" cy="46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6D" w:rsidRPr="008E746D" w:rsidRDefault="008E746D" w:rsidP="008E746D">
      <w:pPr>
        <w:jc w:val="center"/>
      </w:pPr>
      <w:r w:rsidRPr="008E746D">
        <w:t>A exploração do Pacífico por parte de Magalhães permitiu somar 10 mil quilômetros de circunferência aos mapas do mundo daquela época</w:t>
      </w:r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Questão </w:t>
      </w:r>
      <w:proofErr w:type="gramStart"/>
      <w:r>
        <w:rPr>
          <w:sz w:val="24"/>
          <w:szCs w:val="24"/>
        </w:rPr>
        <w:t>3</w:t>
      </w:r>
      <w:proofErr w:type="gramEnd"/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Leia os quadrinhos da página seguinte. Explique a qual parte da viagem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página de HQ se refere. Apresente argumentos que comprovem a sua afirmação. </w:t>
      </w:r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</w:p>
    <w:p w:rsidR="008922AC" w:rsidRDefault="008922AC" w:rsidP="008922AC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Magalhães era de</w:t>
      </w:r>
      <w:r w:rsidRPr="008922AC">
        <w:rPr>
          <w:sz w:val="24"/>
          <w:szCs w:val="24"/>
          <w:shd w:val="clear" w:color="auto" w:fill="FFFFFF"/>
        </w:rPr>
        <w:t xml:space="preserve"> Portugal, não se sabe ao certo o local de nascimento, se Porto, ou Trás-</w:t>
      </w: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262428</wp:posOffset>
            </wp:positionV>
            <wp:extent cx="3382818" cy="1864426"/>
            <wp:effectExtent l="19050" t="0" r="8082" b="0"/>
            <wp:wrapThrough wrapText="bothSides">
              <wp:wrapPolygon edited="0">
                <wp:start x="-122" y="0"/>
                <wp:lineTo x="-122" y="21408"/>
                <wp:lineTo x="21652" y="21408"/>
                <wp:lineTo x="21652" y="0"/>
                <wp:lineTo x="-122" y="0"/>
              </wp:wrapPolygon>
            </wp:wrapThrough>
            <wp:docPr id="52" name="Imagem 52" descr="Resultado de imagem para especia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m para especiaria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18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922AC">
        <w:rPr>
          <w:sz w:val="24"/>
          <w:szCs w:val="24"/>
          <w:shd w:val="clear" w:color="auto" w:fill="FFFFFF"/>
        </w:rPr>
        <w:t>os-Montes</w:t>
      </w:r>
      <w:proofErr w:type="spellEnd"/>
      <w:r w:rsidRPr="008922AC"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  <w:shd w:val="clear" w:color="auto" w:fill="FFFFFF"/>
        </w:rPr>
        <w:t>E</w:t>
      </w:r>
      <w:r w:rsidRPr="008922AC">
        <w:rPr>
          <w:sz w:val="24"/>
          <w:szCs w:val="24"/>
          <w:shd w:val="clear" w:color="auto" w:fill="FFFFFF"/>
        </w:rPr>
        <w:t xml:space="preserve">m 1517, se desentende com D. Manuel I, troca Portugal pela Espanha onde oferece seus serviços a Carlos I. Propôs-lhe atingir as </w:t>
      </w:r>
      <w:proofErr w:type="spellStart"/>
      <w:r w:rsidRPr="008922AC">
        <w:rPr>
          <w:sz w:val="24"/>
          <w:szCs w:val="24"/>
          <w:shd w:val="clear" w:color="auto" w:fill="FFFFFF"/>
        </w:rPr>
        <w:t>Molucas</w:t>
      </w:r>
      <w:proofErr w:type="spellEnd"/>
      <w:r w:rsidRPr="008922AC">
        <w:rPr>
          <w:sz w:val="24"/>
          <w:szCs w:val="24"/>
          <w:shd w:val="clear" w:color="auto" w:fill="FFFFFF"/>
        </w:rPr>
        <w:t xml:space="preserve"> pelo Ocidente. O que tinham estas ilhas de especial? </w:t>
      </w:r>
      <w:proofErr w:type="gramStart"/>
      <w:r w:rsidRPr="008922AC">
        <w:rPr>
          <w:sz w:val="24"/>
          <w:szCs w:val="24"/>
          <w:shd w:val="clear" w:color="auto" w:fill="FFFFFF"/>
        </w:rPr>
        <w:t>Eram</w:t>
      </w:r>
      <w:proofErr w:type="gramEnd"/>
      <w:r w:rsidRPr="008922AC">
        <w:rPr>
          <w:sz w:val="24"/>
          <w:szCs w:val="24"/>
          <w:shd w:val="clear" w:color="auto" w:fill="FFFFFF"/>
        </w:rPr>
        <w:t xml:space="preserve"> a única produtora mundial de cravo, além de outras especiarias. </w:t>
      </w:r>
    </w:p>
    <w:p w:rsidR="008922AC" w:rsidRPr="008922AC" w:rsidRDefault="008922AC" w:rsidP="008922AC">
      <w:pPr>
        <w:pStyle w:val="texto-IEIJ"/>
        <w:ind w:firstLine="709"/>
        <w:jc w:val="both"/>
        <w:rPr>
          <w:sz w:val="24"/>
          <w:szCs w:val="24"/>
        </w:rPr>
      </w:pPr>
      <w:r w:rsidRPr="008922AC">
        <w:rPr>
          <w:sz w:val="24"/>
          <w:szCs w:val="24"/>
        </w:rPr>
        <w:t>Nos séculos XIV e XV, na </w:t>
      </w:r>
      <w:hyperlink r:id="rId18" w:history="1">
        <w:r w:rsidRPr="008922AC">
          <w:rPr>
            <w:rStyle w:val="Hyperlink"/>
            <w:color w:val="auto"/>
            <w:sz w:val="24"/>
            <w:szCs w:val="24"/>
            <w:u w:val="none"/>
          </w:rPr>
          <w:t>Europa</w:t>
        </w:r>
      </w:hyperlink>
      <w:r w:rsidRPr="008922AC">
        <w:rPr>
          <w:sz w:val="24"/>
          <w:szCs w:val="24"/>
        </w:rPr>
        <w:t>, as especiarias eram consideradas grandes riquezas - algumas valiam mais do que ouro! </w:t>
      </w:r>
    </w:p>
    <w:p w:rsidR="008922AC" w:rsidRDefault="008922AC" w:rsidP="008922AC">
      <w:pPr>
        <w:pStyle w:val="texto-IEIJ"/>
        <w:ind w:firstLine="709"/>
        <w:jc w:val="both"/>
        <w:rPr>
          <w:sz w:val="24"/>
          <w:szCs w:val="24"/>
        </w:rPr>
      </w:pPr>
      <w:r w:rsidRPr="008922AC">
        <w:rPr>
          <w:sz w:val="24"/>
          <w:szCs w:val="24"/>
        </w:rPr>
        <w:t>As especiarias são diversos produtos de origem </w:t>
      </w:r>
      <w:hyperlink r:id="rId19" w:history="1">
        <w:r w:rsidRPr="008922AC">
          <w:rPr>
            <w:rStyle w:val="Hyperlink"/>
            <w:color w:val="auto"/>
            <w:sz w:val="24"/>
            <w:szCs w:val="24"/>
            <w:u w:val="none"/>
          </w:rPr>
          <w:t>vegetal</w:t>
        </w:r>
      </w:hyperlink>
      <w:r w:rsidRPr="008922AC">
        <w:rPr>
          <w:sz w:val="24"/>
          <w:szCs w:val="24"/>
        </w:rPr>
        <w:t xml:space="preserve"> (flor, fruto, semente, casca, caule, raiz), que possuem aroma e/ou </w:t>
      </w:r>
      <w:proofErr w:type="gramStart"/>
      <w:r w:rsidRPr="008922AC">
        <w:rPr>
          <w:sz w:val="24"/>
          <w:szCs w:val="24"/>
        </w:rPr>
        <w:t>sabor acentuados</w:t>
      </w:r>
      <w:proofErr w:type="gramEnd"/>
      <w:r w:rsidRPr="008922AC">
        <w:rPr>
          <w:sz w:val="24"/>
          <w:szCs w:val="24"/>
        </w:rPr>
        <w:t>. Elas eram (e ainda são) utilizadas na culinária como tempero e para a conservação de alimentos; e também na preparação de óleos, cosméticos, incensos e medicamentos. Os produtos mais apreciados e procurados eram a pimenta-do-reino, o açafrão, a canela, o cravo-da-índia, o gengibre, entre outros.</w:t>
      </w:r>
    </w:p>
    <w:p w:rsidR="008922AC" w:rsidRDefault="008922AC" w:rsidP="008922AC">
      <w:pPr>
        <w:pStyle w:val="texto-IEIJ"/>
        <w:ind w:firstLine="709"/>
        <w:jc w:val="both"/>
        <w:rPr>
          <w:sz w:val="24"/>
          <w:szCs w:val="24"/>
        </w:rPr>
      </w:pPr>
      <w:r w:rsidRPr="008922AC">
        <w:rPr>
          <w:sz w:val="24"/>
          <w:szCs w:val="24"/>
        </w:rPr>
        <w:t>Eram produtos de luxo utilizados apenas pela nobreza. Quando o soberano de uma nação queria homenagear alguém, geralmente lhe mandava de presente especiarias. Seus vassalos saíam em cortejo levando em pequenas caixas as tão fabulosas e raras sementes vindas do Oriente. 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421005</wp:posOffset>
            </wp:positionV>
            <wp:extent cx="1856740" cy="2564765"/>
            <wp:effectExtent l="19050" t="0" r="0" b="0"/>
            <wp:wrapThrough wrapText="bothSides">
              <wp:wrapPolygon edited="0">
                <wp:start x="-222" y="0"/>
                <wp:lineTo x="-222" y="21498"/>
                <wp:lineTo x="21497" y="21498"/>
                <wp:lineTo x="21497" y="0"/>
                <wp:lineTo x="-222" y="0"/>
              </wp:wrapPolygon>
            </wp:wrapThrough>
            <wp:docPr id="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2AC">
        <w:rPr>
          <w:kern w:val="0"/>
          <w:sz w:val="24"/>
          <w:szCs w:val="24"/>
          <w:lang w:bidi="ar-SA"/>
        </w:rPr>
        <w:t xml:space="preserve">A expedição havia encontrado outras plantas cujas valiosas propriedades nem sequer conheciam. Não imaginavam, quando recolheram aipo na região do cabo El </w:t>
      </w:r>
      <w:proofErr w:type="spellStart"/>
      <w:r w:rsidRPr="008922AC">
        <w:rPr>
          <w:kern w:val="0"/>
          <w:sz w:val="24"/>
          <w:szCs w:val="24"/>
          <w:lang w:bidi="ar-SA"/>
        </w:rPr>
        <w:t>Deseado</w:t>
      </w:r>
      <w:proofErr w:type="spellEnd"/>
      <w:r w:rsidRPr="008922AC">
        <w:rPr>
          <w:kern w:val="0"/>
          <w:sz w:val="24"/>
          <w:szCs w:val="24"/>
          <w:lang w:bidi="ar-SA"/>
        </w:rPr>
        <w:t xml:space="preserve"> em 1520, que isso os ajudaria a enfrentar o escorbuto, que é uma doença muito comum entre marinheiros pela falta da vitamina C. 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922AC">
        <w:rPr>
          <w:kern w:val="0"/>
          <w:sz w:val="24"/>
          <w:szCs w:val="24"/>
          <w:lang w:bidi="ar-SA"/>
        </w:rPr>
        <w:t>No estreito, também chamou a atenção da tripulação a casca aromática do cipreste dos canais — eles queimavam pedaços dela para obter um cheiro agradável.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922AC">
        <w:rPr>
          <w:kern w:val="0"/>
          <w:sz w:val="24"/>
          <w:szCs w:val="24"/>
          <w:lang w:bidi="ar-SA"/>
        </w:rPr>
        <w:t>Essa árvore passou depois a ser muito conhecida por suas propriedades de suportar a umidade sem apodrecer e começou a ser utilizada, por exemplo, para fabricar postos de separação para campos de gado.</w:t>
      </w:r>
    </w:p>
    <w:p w:rsidR="008922AC" w:rsidRPr="008922AC" w:rsidRDefault="008922AC" w:rsidP="008922AC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8922AC">
        <w:rPr>
          <w:kern w:val="0"/>
          <w:sz w:val="24"/>
          <w:szCs w:val="24"/>
          <w:lang w:bidi="ar-SA"/>
        </w:rPr>
        <w:t>Também durante a viagem conheceram outros produtos como a resina da árvore, a laca, que cresce no leste da Ásia e que hoje serve como ornamento de móveis e objetos delicados.</w:t>
      </w:r>
    </w:p>
    <w:p w:rsidR="008922AC" w:rsidRDefault="008922AC" w:rsidP="008922AC">
      <w:pPr>
        <w:pStyle w:val="texto-IEIJ"/>
        <w:jc w:val="both"/>
        <w:rPr>
          <w:sz w:val="24"/>
          <w:szCs w:val="24"/>
        </w:rPr>
      </w:pPr>
    </w:p>
    <w:p w:rsidR="008A7580" w:rsidRDefault="008A7580" w:rsidP="008E746D">
      <w:pPr>
        <w:pStyle w:val="texto-IEIJ"/>
        <w:rPr>
          <w:sz w:val="24"/>
          <w:szCs w:val="24"/>
          <w:lang w:eastAsia="pt-BR" w:bidi="ar-SA"/>
        </w:rPr>
      </w:pPr>
    </w:p>
    <w:p w:rsidR="008A7580" w:rsidRDefault="008A7580" w:rsidP="008E746D">
      <w:pPr>
        <w:pStyle w:val="texto-IEIJ"/>
        <w:rPr>
          <w:sz w:val="24"/>
          <w:szCs w:val="24"/>
          <w:lang w:eastAsia="pt-BR" w:bidi="ar-SA"/>
        </w:rPr>
      </w:pPr>
    </w:p>
    <w:p w:rsidR="008A7580" w:rsidRDefault="008A7580" w:rsidP="008E746D">
      <w:pPr>
        <w:pStyle w:val="texto-IEIJ"/>
        <w:rPr>
          <w:sz w:val="24"/>
          <w:szCs w:val="24"/>
          <w:lang w:eastAsia="pt-BR" w:bidi="ar-SA"/>
        </w:rPr>
      </w:pPr>
    </w:p>
    <w:p w:rsidR="008A7580" w:rsidRDefault="008A7580" w:rsidP="008E746D">
      <w:pPr>
        <w:pStyle w:val="texto-IEIJ"/>
        <w:rPr>
          <w:sz w:val="24"/>
          <w:szCs w:val="24"/>
          <w:lang w:eastAsia="pt-BR" w:bidi="ar-SA"/>
        </w:rPr>
      </w:pPr>
    </w:p>
    <w:p w:rsidR="008A7580" w:rsidRDefault="008A7580" w:rsidP="008E746D">
      <w:pPr>
        <w:pStyle w:val="texto-IEIJ"/>
        <w:rPr>
          <w:sz w:val="24"/>
          <w:szCs w:val="24"/>
          <w:lang w:eastAsia="pt-BR" w:bidi="ar-SA"/>
        </w:rPr>
      </w:pPr>
    </w:p>
    <w:p w:rsidR="008E746D" w:rsidRDefault="008E746D" w:rsidP="008E746D">
      <w:pPr>
        <w:pStyle w:val="texto-IEIJ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lastRenderedPageBreak/>
        <w:t xml:space="preserve">Questão </w:t>
      </w:r>
      <w:proofErr w:type="gramStart"/>
      <w:r>
        <w:rPr>
          <w:sz w:val="24"/>
          <w:szCs w:val="24"/>
          <w:lang w:eastAsia="pt-BR" w:bidi="ar-SA"/>
        </w:rPr>
        <w:t>4</w:t>
      </w:r>
      <w:proofErr w:type="gramEnd"/>
    </w:p>
    <w:p w:rsidR="008922AC" w:rsidRDefault="008922AC" w:rsidP="008922AC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a) Sabemos que as especiarias são utilizadas para realçar o sabor dos alimentos. Liste outros motivos para a valorização das especiarias na época das grandes navegações. </w:t>
      </w:r>
    </w:p>
    <w:p w:rsidR="008922AC" w:rsidRDefault="008922AC" w:rsidP="008922AC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b) </w:t>
      </w:r>
      <w:r w:rsidR="002C1C10">
        <w:rPr>
          <w:sz w:val="24"/>
          <w:szCs w:val="24"/>
          <w:lang w:eastAsia="pt-BR" w:bidi="ar-SA"/>
        </w:rPr>
        <w:t xml:space="preserve">Desenhe ou recorte e cole figuras de outros alimentos que também contêm vitamina C. </w:t>
      </w:r>
    </w:p>
    <w:p w:rsidR="008922AC" w:rsidRDefault="008922AC" w:rsidP="008E746D">
      <w:pPr>
        <w:pStyle w:val="texto-IEIJ"/>
        <w:rPr>
          <w:sz w:val="24"/>
          <w:szCs w:val="24"/>
          <w:lang w:eastAsia="pt-BR" w:bidi="ar-SA"/>
        </w:rPr>
      </w:pPr>
    </w:p>
    <w:p w:rsidR="008E746D" w:rsidRPr="008E746D" w:rsidRDefault="008E746D" w:rsidP="008E746D">
      <w:pPr>
        <w:pStyle w:val="texto-IEIJ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Questão </w:t>
      </w:r>
      <w:proofErr w:type="gramStart"/>
      <w:r>
        <w:rPr>
          <w:sz w:val="24"/>
          <w:szCs w:val="24"/>
          <w:lang w:eastAsia="pt-BR" w:bidi="ar-SA"/>
        </w:rPr>
        <w:t>5</w:t>
      </w:r>
      <w:proofErr w:type="gramEnd"/>
    </w:p>
    <w:p w:rsidR="008E746D" w:rsidRPr="008E746D" w:rsidRDefault="008E746D" w:rsidP="008E746D">
      <w:pPr>
        <w:pStyle w:val="texto-IEIJ"/>
        <w:rPr>
          <w:sz w:val="24"/>
          <w:szCs w:val="24"/>
          <w:lang w:eastAsia="pt-BR" w:bidi="ar-SA"/>
        </w:rPr>
      </w:pPr>
      <w:r w:rsidRPr="008E746D">
        <w:rPr>
          <w:sz w:val="24"/>
          <w:szCs w:val="24"/>
        </w:rPr>
        <w:t xml:space="preserve">a) Complete o desenho, mostrando detalhes descritos no texto. </w:t>
      </w: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E746D" w:rsidRDefault="008E746D" w:rsidP="00660765">
      <w:pPr>
        <w:pStyle w:val="texto-IEIJ"/>
        <w:jc w:val="both"/>
        <w:rPr>
          <w:sz w:val="24"/>
          <w:szCs w:val="24"/>
        </w:rPr>
      </w:pPr>
      <w:r w:rsidRPr="008E746D">
        <w:rPr>
          <w:sz w:val="24"/>
          <w:szCs w:val="24"/>
        </w:rPr>
        <w:drawing>
          <wp:inline distT="0" distB="0" distL="0" distR="0">
            <wp:extent cx="6115685" cy="2861945"/>
            <wp:effectExtent l="19050" t="0" r="0" b="0"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A7580" w:rsidRDefault="008A7580" w:rsidP="008A758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Imagem para a questão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. </w:t>
      </w:r>
    </w:p>
    <w:p w:rsidR="008A7580" w:rsidRDefault="008A7580" w:rsidP="00660765">
      <w:pPr>
        <w:pStyle w:val="texto-IEIJ"/>
        <w:jc w:val="both"/>
        <w:rPr>
          <w:sz w:val="24"/>
          <w:szCs w:val="24"/>
        </w:rPr>
      </w:pPr>
    </w:p>
    <w:p w:rsidR="00875C2F" w:rsidRPr="00875C2F" w:rsidRDefault="008E746D" w:rsidP="00875C2F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8692079"/>
            <wp:effectExtent l="19050" t="0" r="0" b="0"/>
            <wp:docPr id="5" name="Imagem 46" descr="http://4.bp.blogspot.com/-b5no2vSZ3NQ/VgwO4s7-M3I/AAAAAAAAOdo/hjUTuNlMAEg/s1600/Vi%25C3%25B1etas-de-Casanovas-para-el-Fernando-de-Magallanes-de-S.-Altes.-Editorial-Ferma-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b5no2vSZ3NQ/VgwO4s7-M3I/AAAAAAAAOdo/hjUTuNlMAEg/s1600/Vi%25C3%25B1etas-de-Casanovas-para-el-Fernando-de-Magallanes-de-S.-Altes.-Editorial-Ferma-1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0D" w:rsidRDefault="0046170D" w:rsidP="0046170D">
      <w:pPr>
        <w:pStyle w:val="texto-IEIJ"/>
        <w:rPr>
          <w:lang w:eastAsia="pt-BR" w:bidi="ar-SA"/>
        </w:rPr>
      </w:pPr>
    </w:p>
    <w:sectPr w:rsidR="0046170D" w:rsidSect="00A75112">
      <w:headerReference w:type="default" r:id="rId23"/>
      <w:headerReference w:type="first" r:id="rId24"/>
      <w:footerReference w:type="first" r:id="rId2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C90" w:rsidRDefault="00CB5C90">
      <w:r>
        <w:separator/>
      </w:r>
    </w:p>
  </w:endnote>
  <w:endnote w:type="continuationSeparator" w:id="0">
    <w:p w:rsidR="00CB5C90" w:rsidRDefault="00CB5C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C90" w:rsidRDefault="00CB5C90">
      <w:r>
        <w:separator/>
      </w:r>
    </w:p>
  </w:footnote>
  <w:footnote w:type="continuationSeparator" w:id="0">
    <w:p w:rsidR="00CB5C90" w:rsidRDefault="00CB5C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40B6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40B6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779034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7B399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8A758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A7580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1C10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70D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1318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2521B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0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D7115"/>
    <w:rsid w:val="005E33B2"/>
    <w:rsid w:val="005E3CE8"/>
    <w:rsid w:val="005E4884"/>
    <w:rsid w:val="005E558F"/>
    <w:rsid w:val="005E64FA"/>
    <w:rsid w:val="005E7667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322"/>
    <w:rsid w:val="00622FD2"/>
    <w:rsid w:val="00623052"/>
    <w:rsid w:val="00626F58"/>
    <w:rsid w:val="00630C37"/>
    <w:rsid w:val="00635CBA"/>
    <w:rsid w:val="006374EA"/>
    <w:rsid w:val="00640B62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55A35"/>
    <w:rsid w:val="00660765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0603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399C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04E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5C2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22AC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A7580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E746D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E4D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A5356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5C90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6A55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537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text-paragraph">
    <w:name w:val="text-paragraph"/>
    <w:basedOn w:val="Normal"/>
    <w:rsid w:val="00875C2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0747">
          <w:marLeft w:val="0"/>
          <w:marRight w:val="0"/>
          <w:marTop w:val="0"/>
          <w:marBottom w:val="187"/>
          <w:divBdr>
            <w:top w:val="single" w:sz="8" w:space="5" w:color="DD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4045">
                  <w:marLeft w:val="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0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66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semfim.com.br/wp-content/uploads/2019/02/frota.jpg" TargetMode="External"/><Relationship Id="rId13" Type="http://schemas.openxmlformats.org/officeDocument/2006/relationships/hyperlink" Target="https://marsemfim.com.br/wp-content/uploads/2019/02/mapa-2.jpg" TargetMode="External"/><Relationship Id="rId18" Type="http://schemas.openxmlformats.org/officeDocument/2006/relationships/hyperlink" Target="http://clickeaprenda.uol.com.br/portal/mostrarConteudo.php?idPagina=1042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marsemfim.com.br/o-mar-sem-fim-e-portuguez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emfim.com.br/o-mar-sem-fim-e-portuguez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www.timetoast.com" TargetMode="External"/><Relationship Id="rId19" Type="http://schemas.openxmlformats.org/officeDocument/2006/relationships/hyperlink" Target="javascript:%20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DD366-BE5F-4E7C-8A8A-F355A046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7</Pages>
  <Words>1347</Words>
  <Characters>7280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2019-09-24T00:23:00Z</dcterms:created>
  <dcterms:modified xsi:type="dcterms:W3CDTF">2019-09-24T00:23:00Z</dcterms:modified>
</cp:coreProperties>
</file>