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BA2804" w:rsidRPr="00035D1A" w:rsidRDefault="00BA2804" w:rsidP="00035D1A">
      <w:pPr>
        <w:pStyle w:val="texto-IEIJ"/>
        <w:jc w:val="both"/>
        <w:rPr>
          <w:sz w:val="28"/>
          <w:szCs w:val="28"/>
        </w:rPr>
      </w:pPr>
      <w:r w:rsidRPr="00035D1A">
        <w:rPr>
          <w:sz w:val="28"/>
          <w:szCs w:val="28"/>
        </w:rPr>
        <w:t xml:space="preserve">Questão </w:t>
      </w:r>
      <w:proofErr w:type="gramStart"/>
      <w:r w:rsidRPr="00035D1A">
        <w:rPr>
          <w:sz w:val="28"/>
          <w:szCs w:val="28"/>
        </w:rPr>
        <w:t>1</w:t>
      </w:r>
      <w:proofErr w:type="gramEnd"/>
    </w:p>
    <w:p w:rsidR="00035D1A" w:rsidRPr="00035D1A" w:rsidRDefault="00035D1A" w:rsidP="00035D1A">
      <w:pPr>
        <w:pStyle w:val="texto-IEIJ"/>
        <w:ind w:firstLine="709"/>
        <w:jc w:val="both"/>
        <w:rPr>
          <w:rFonts w:ascii="Verdana" w:hAnsi="Verdana"/>
          <w:i/>
          <w:sz w:val="28"/>
          <w:szCs w:val="28"/>
        </w:rPr>
      </w:pPr>
      <w:r w:rsidRPr="00035D1A">
        <w:rPr>
          <w:rFonts w:ascii="Verdana" w:hAnsi="Verdana"/>
          <w:i/>
          <w:sz w:val="28"/>
          <w:szCs w:val="28"/>
        </w:rPr>
        <w:t xml:space="preserve">E Américo Pisca-Pisca, pisca-piscando que não acabava mais, estirou-se de papo para cima à sombra da jabuticabeira. </w:t>
      </w:r>
    </w:p>
    <w:p w:rsidR="00035D1A" w:rsidRPr="00035D1A" w:rsidRDefault="00035D1A" w:rsidP="00035D1A">
      <w:pPr>
        <w:pStyle w:val="texto-IEIJ"/>
        <w:ind w:firstLine="709"/>
        <w:jc w:val="both"/>
        <w:rPr>
          <w:rFonts w:ascii="Verdana" w:hAnsi="Verdana"/>
          <w:i/>
          <w:sz w:val="28"/>
          <w:szCs w:val="28"/>
        </w:rPr>
      </w:pPr>
      <w:r w:rsidRPr="00035D1A">
        <w:rPr>
          <w:rFonts w:ascii="Verdana" w:hAnsi="Verdana"/>
          <w:i/>
          <w:sz w:val="28"/>
          <w:szCs w:val="28"/>
        </w:rPr>
        <w:t xml:space="preserve">Dormiu. Dormiu e sonhou. Sonhou com o mundo novo, inteirinho reformado pelas suas mãos. Que beleza! </w:t>
      </w:r>
    </w:p>
    <w:p w:rsidR="00035D1A" w:rsidRPr="00035D1A" w:rsidRDefault="00035D1A" w:rsidP="00035D1A">
      <w:pPr>
        <w:pStyle w:val="texto-IEIJ"/>
        <w:ind w:firstLine="709"/>
        <w:jc w:val="both"/>
        <w:rPr>
          <w:rFonts w:ascii="Verdana" w:hAnsi="Verdana"/>
          <w:i/>
          <w:sz w:val="28"/>
          <w:szCs w:val="28"/>
        </w:rPr>
      </w:pPr>
      <w:r w:rsidRPr="00035D1A">
        <w:rPr>
          <w:rFonts w:ascii="Verdana" w:hAnsi="Verdana"/>
          <w:i/>
          <w:sz w:val="28"/>
          <w:szCs w:val="28"/>
        </w:rPr>
        <w:t xml:space="preserve">De repente, porém, no melhor do sonho, </w:t>
      </w:r>
      <w:proofErr w:type="spellStart"/>
      <w:r w:rsidRPr="00035D1A">
        <w:rPr>
          <w:rFonts w:ascii="Verdana" w:hAnsi="Verdana"/>
          <w:i/>
          <w:sz w:val="28"/>
          <w:szCs w:val="28"/>
        </w:rPr>
        <w:t>plaf</w:t>
      </w:r>
      <w:proofErr w:type="spellEnd"/>
      <w:r w:rsidRPr="00035D1A">
        <w:rPr>
          <w:rFonts w:ascii="Verdana" w:hAnsi="Verdana"/>
          <w:i/>
          <w:sz w:val="28"/>
          <w:szCs w:val="28"/>
        </w:rPr>
        <w:t xml:space="preserve">! </w:t>
      </w:r>
      <w:proofErr w:type="gramStart"/>
      <w:r w:rsidRPr="00035D1A">
        <w:rPr>
          <w:rFonts w:ascii="Verdana" w:hAnsi="Verdana"/>
          <w:i/>
          <w:sz w:val="28"/>
          <w:szCs w:val="28"/>
        </w:rPr>
        <w:t>uma</w:t>
      </w:r>
      <w:proofErr w:type="gramEnd"/>
      <w:r w:rsidRPr="00035D1A">
        <w:rPr>
          <w:rFonts w:ascii="Verdana" w:hAnsi="Verdana"/>
          <w:i/>
          <w:sz w:val="28"/>
          <w:szCs w:val="28"/>
        </w:rPr>
        <w:t xml:space="preserve"> jabuticaba cai do galho bem em cima do seu nariz. </w:t>
      </w:r>
    </w:p>
    <w:p w:rsidR="00035D1A" w:rsidRPr="00035D1A" w:rsidRDefault="00035D1A" w:rsidP="00035D1A">
      <w:pPr>
        <w:pStyle w:val="texto-IEIJ"/>
        <w:jc w:val="right"/>
        <w:rPr>
          <w:rFonts w:ascii="Verdana" w:hAnsi="Verdana"/>
          <w:i/>
          <w:sz w:val="24"/>
          <w:szCs w:val="24"/>
        </w:rPr>
      </w:pPr>
      <w:r w:rsidRPr="00035D1A">
        <w:rPr>
          <w:rFonts w:ascii="Verdana" w:hAnsi="Verdana"/>
          <w:i/>
          <w:sz w:val="24"/>
          <w:szCs w:val="24"/>
        </w:rPr>
        <w:t>Em A Reforma da Natureza</w:t>
      </w:r>
    </w:p>
    <w:p w:rsidR="00035D1A" w:rsidRPr="00035D1A" w:rsidRDefault="00035D1A" w:rsidP="00035D1A">
      <w:pPr>
        <w:pStyle w:val="texto-IEIJ"/>
        <w:jc w:val="both"/>
        <w:rPr>
          <w:rFonts w:ascii="Verdana" w:hAnsi="Verdana"/>
          <w:i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Verdana" w:hAnsi="Verdana"/>
          <w:sz w:val="28"/>
          <w:szCs w:val="28"/>
        </w:rPr>
      </w:pPr>
      <w:r w:rsidRPr="00035D1A">
        <w:rPr>
          <w:rFonts w:ascii="Verdana" w:hAnsi="Verdana"/>
          <w:sz w:val="28"/>
          <w:szCs w:val="28"/>
        </w:rPr>
        <w:t xml:space="preserve">Explique por que as frutas caem das árvores quando estão maduras e não ficam no pé até que alguém as colha. </w:t>
      </w:r>
    </w:p>
    <w:p w:rsidR="00035D1A" w:rsidRPr="00035D1A" w:rsidRDefault="00035D1A" w:rsidP="00035D1A">
      <w:pPr>
        <w:pStyle w:val="texto-IEIJ"/>
        <w:jc w:val="both"/>
        <w:rPr>
          <w:rFonts w:ascii="Verdana" w:hAnsi="Verdana"/>
          <w:sz w:val="28"/>
          <w:szCs w:val="28"/>
        </w:rPr>
      </w:pPr>
      <w:r w:rsidRPr="00035D1A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D1A" w:rsidRPr="00035D1A" w:rsidRDefault="00035D1A" w:rsidP="00035D1A">
      <w:pPr>
        <w:pStyle w:val="texto-IEIJ"/>
        <w:jc w:val="both"/>
        <w:rPr>
          <w:rFonts w:ascii="Verdana" w:hAnsi="Verdana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sz w:val="28"/>
          <w:szCs w:val="28"/>
        </w:rPr>
      </w:pPr>
      <w:r w:rsidRPr="00035D1A">
        <w:rPr>
          <w:noProof/>
          <w:sz w:val="28"/>
          <w:szCs w:val="28"/>
          <w:lang w:bidi="ar-SA"/>
        </w:rPr>
        <w:drawing>
          <wp:anchor distT="19050" distB="19050" distL="95250" distR="95250" simplePos="0" relativeHeight="251661312" behindDoc="0" locked="0" layoutInCell="1" allowOverlap="0">
            <wp:simplePos x="0" y="0"/>
            <wp:positionH relativeFrom="column">
              <wp:posOffset>4935220</wp:posOffset>
            </wp:positionH>
            <wp:positionV relativeFrom="line">
              <wp:posOffset>-214630</wp:posOffset>
            </wp:positionV>
            <wp:extent cx="1285875" cy="1428750"/>
            <wp:effectExtent l="19050" t="0" r="0" b="0"/>
            <wp:wrapSquare wrapText="bothSides"/>
            <wp:docPr id="22" name="Imagem 6" descr="Pedrinho - Ilustração de Manoel Victor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drinho - Ilustração de Manoel Victor Fil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D1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45pt;margin-top:2.05pt;width:48.8pt;height:85.65pt;z-index:251660288;mso-position-horizontal-relative:text;mso-position-vertical-relative:text" stroked="f">
            <v:textbox>
              <w:txbxContent>
                <w:p w:rsidR="00035D1A" w:rsidRPr="000B34CB" w:rsidRDefault="00035D1A" w:rsidP="00035D1A">
                  <w:pPr>
                    <w:autoSpaceDE w:val="0"/>
                    <w:autoSpaceDN w:val="0"/>
                    <w:adjustRightInd w:val="0"/>
                    <w:rPr>
                      <w:rFonts w:ascii="Algerian" w:hAnsi="Algerian" w:cs="Calibri"/>
                      <w:color w:val="000000"/>
                      <w:sz w:val="144"/>
                      <w:szCs w:val="144"/>
                    </w:rPr>
                  </w:pPr>
                  <w:r w:rsidRPr="000B34CB">
                    <w:rPr>
                      <w:rFonts w:ascii="Algerian" w:hAnsi="Algerian" w:cs="Calibri"/>
                      <w:color w:val="000000"/>
                      <w:sz w:val="144"/>
                      <w:szCs w:val="144"/>
                      <w:lang w:eastAsia="pt-BR"/>
                    </w:rPr>
                    <w:t>E</w:t>
                  </w:r>
                </w:p>
              </w:txbxContent>
            </v:textbox>
            <w10:wrap type="square"/>
          </v:shape>
        </w:pict>
      </w:r>
      <w:r w:rsidRPr="00035D1A">
        <w:rPr>
          <w:sz w:val="28"/>
          <w:szCs w:val="28"/>
        </w:rPr>
        <w:t xml:space="preserve">Questão </w:t>
      </w:r>
      <w:proofErr w:type="gramStart"/>
      <w:r w:rsidRPr="00035D1A">
        <w:rPr>
          <w:sz w:val="28"/>
          <w:szCs w:val="28"/>
        </w:rPr>
        <w:t>2</w:t>
      </w:r>
      <w:proofErr w:type="gramEnd"/>
    </w:p>
    <w:p w:rsidR="00035D1A" w:rsidRPr="00035D1A" w:rsidRDefault="00035D1A" w:rsidP="00035D1A">
      <w:pPr>
        <w:pStyle w:val="texto-IEIJ"/>
        <w:jc w:val="both"/>
        <w:rPr>
          <w:rFonts w:ascii="Times New Roman" w:hAnsi="Times New Roman"/>
          <w:sz w:val="28"/>
          <w:szCs w:val="28"/>
        </w:rPr>
      </w:pPr>
      <w:r w:rsidRPr="00035D1A">
        <w:rPr>
          <w:rFonts w:ascii="Times New Roman" w:hAnsi="Times New Roman"/>
          <w:sz w:val="28"/>
          <w:szCs w:val="28"/>
        </w:rPr>
        <w:t>O MÊS DE ABRIL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35D1A">
        <w:rPr>
          <w:rFonts w:ascii="Arial" w:hAnsi="Arial" w:cs="Arial"/>
          <w:sz w:val="28"/>
          <w:szCs w:val="28"/>
        </w:rPr>
        <w:t>ra</w:t>
      </w:r>
      <w:proofErr w:type="spellEnd"/>
      <w:proofErr w:type="gramEnd"/>
      <w:r w:rsidRPr="00035D1A">
        <w:rPr>
          <w:rFonts w:ascii="Arial" w:hAnsi="Arial" w:cs="Arial"/>
          <w:sz w:val="28"/>
          <w:szCs w:val="28"/>
        </w:rPr>
        <w:t xml:space="preserve"> em abril, o mês do dia de anos de Pedrinho e por todos considerado o melhor mês do ano. Por quê? Porque não é frio nem quente e não é mês das águas nem de seca – tudo na conta certa! E por causa disso inventaram lá no Sítio do </w:t>
      </w:r>
      <w:proofErr w:type="spellStart"/>
      <w:r w:rsidRPr="00035D1A">
        <w:rPr>
          <w:rFonts w:ascii="Arial" w:hAnsi="Arial" w:cs="Arial"/>
          <w:sz w:val="28"/>
          <w:szCs w:val="28"/>
        </w:rPr>
        <w:t>Picapau</w:t>
      </w:r>
      <w:proofErr w:type="spellEnd"/>
      <w:r w:rsidRPr="00035D1A">
        <w:rPr>
          <w:rFonts w:ascii="Arial" w:hAnsi="Arial" w:cs="Arial"/>
          <w:sz w:val="28"/>
          <w:szCs w:val="28"/>
        </w:rPr>
        <w:t xml:space="preserve"> Amarelo uma grande novidade: as </w:t>
      </w:r>
      <w:proofErr w:type="spellStart"/>
      <w:r w:rsidRPr="00035D1A">
        <w:rPr>
          <w:rFonts w:ascii="Arial" w:hAnsi="Arial" w:cs="Arial"/>
          <w:sz w:val="28"/>
          <w:szCs w:val="28"/>
        </w:rPr>
        <w:t>férias-de-lagarto</w:t>
      </w:r>
      <w:proofErr w:type="spellEnd"/>
      <w:r w:rsidRPr="00035D1A">
        <w:rPr>
          <w:rFonts w:ascii="Arial" w:hAnsi="Arial" w:cs="Arial"/>
          <w:sz w:val="28"/>
          <w:szCs w:val="28"/>
        </w:rPr>
        <w:t>. (em Viagem ao Céu)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Circule a estação em que se encontravam os personagens.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PRIMAVERA</w:t>
      </w:r>
      <w:r w:rsidRPr="00035D1A">
        <w:rPr>
          <w:rFonts w:ascii="Arial" w:hAnsi="Arial" w:cs="Arial"/>
          <w:sz w:val="28"/>
          <w:szCs w:val="28"/>
        </w:rPr>
        <w:tab/>
      </w:r>
      <w:r w:rsidRPr="00035D1A">
        <w:rPr>
          <w:rFonts w:ascii="Arial" w:hAnsi="Arial" w:cs="Arial"/>
          <w:sz w:val="28"/>
          <w:szCs w:val="28"/>
        </w:rPr>
        <w:tab/>
        <w:t>OUTONO</w:t>
      </w:r>
      <w:r w:rsidRPr="00035D1A">
        <w:rPr>
          <w:rFonts w:ascii="Arial" w:hAnsi="Arial" w:cs="Arial"/>
          <w:sz w:val="28"/>
          <w:szCs w:val="28"/>
        </w:rPr>
        <w:tab/>
      </w:r>
      <w:r w:rsidRPr="00035D1A">
        <w:rPr>
          <w:rFonts w:ascii="Arial" w:hAnsi="Arial" w:cs="Arial"/>
          <w:sz w:val="28"/>
          <w:szCs w:val="28"/>
        </w:rPr>
        <w:tab/>
        <w:t xml:space="preserve">VERÃO </w:t>
      </w:r>
      <w:r w:rsidRPr="00035D1A">
        <w:rPr>
          <w:rFonts w:ascii="Arial" w:hAnsi="Arial" w:cs="Arial"/>
          <w:sz w:val="28"/>
          <w:szCs w:val="28"/>
        </w:rPr>
        <w:tab/>
      </w:r>
      <w:r w:rsidRPr="00035D1A">
        <w:rPr>
          <w:rFonts w:ascii="Arial" w:hAnsi="Arial" w:cs="Arial"/>
          <w:sz w:val="28"/>
          <w:szCs w:val="28"/>
        </w:rPr>
        <w:tab/>
        <w:t>INVERNO</w:t>
      </w: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 xml:space="preserve">Justifique sua resposta. </w:t>
      </w:r>
    </w:p>
    <w:p w:rsidR="00035D1A" w:rsidRPr="00035D1A" w:rsidRDefault="00035D1A" w:rsidP="00035D1A">
      <w:pPr>
        <w:pStyle w:val="texto-IEIJ"/>
        <w:jc w:val="both"/>
        <w:rPr>
          <w:rFonts w:ascii="Times New Roman" w:hAnsi="Times New Roman"/>
          <w:sz w:val="28"/>
          <w:szCs w:val="28"/>
        </w:rPr>
      </w:pPr>
      <w:r w:rsidRPr="00035D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 xml:space="preserve">Questão </w:t>
      </w:r>
      <w:proofErr w:type="gramStart"/>
      <w:r w:rsidRPr="00035D1A">
        <w:rPr>
          <w:rFonts w:ascii="Arial" w:hAnsi="Arial" w:cs="Arial"/>
          <w:sz w:val="28"/>
          <w:szCs w:val="28"/>
        </w:rPr>
        <w:t>3</w:t>
      </w:r>
      <w:proofErr w:type="gramEnd"/>
    </w:p>
    <w:p w:rsidR="00035D1A" w:rsidRPr="00035D1A" w:rsidRDefault="00035D1A" w:rsidP="00035D1A">
      <w:pPr>
        <w:pStyle w:val="texto-IEIJ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35D1A">
        <w:rPr>
          <w:rFonts w:ascii="Arial" w:hAnsi="Arial" w:cs="Arial"/>
          <w:i/>
          <w:sz w:val="28"/>
          <w:szCs w:val="28"/>
        </w:rPr>
        <w:t>- E agora? – disse Narizinho. – Ela nos mandou brincar; mas brincar de que, nesta cidade de palavras? Uma ideia!... Vamos ver a pontuação! Onde fica a pontuação, Quindim?</w:t>
      </w:r>
    </w:p>
    <w:p w:rsidR="00035D1A" w:rsidRPr="00035D1A" w:rsidRDefault="00035D1A" w:rsidP="00035D1A">
      <w:pPr>
        <w:pStyle w:val="texto-IEIJ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35D1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15240</wp:posOffset>
            </wp:positionV>
            <wp:extent cx="3810000" cy="2009775"/>
            <wp:effectExtent l="19050" t="0" r="0" b="0"/>
            <wp:wrapSquare wrapText="bothSides"/>
            <wp:docPr id="21" name="il_fi" descr="http://2.bp.blogspot.com/_xuZyFxSS-UI/Sk4688uS9BI/AAAAAAAAGos/XLPUnRNT3G4/s400/Sinais%2BPontua%C3%A7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xuZyFxSS-UI/Sk4688uS9BI/AAAAAAAAGos/XLPUnRNT3G4/s400/Sinais%2BPontua%C3%A7%C3%A3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D1A">
        <w:rPr>
          <w:rFonts w:ascii="Arial" w:hAnsi="Arial" w:cs="Arial"/>
          <w:i/>
          <w:sz w:val="28"/>
          <w:szCs w:val="28"/>
        </w:rPr>
        <w:t>- Aqui perto, num bazar. Eu sei o caminho – respondeu o paquiderme.</w:t>
      </w:r>
    </w:p>
    <w:p w:rsidR="00035D1A" w:rsidRPr="00035D1A" w:rsidRDefault="00035D1A" w:rsidP="00035D1A">
      <w:pPr>
        <w:pStyle w:val="texto-IEIJ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35D1A">
        <w:rPr>
          <w:rFonts w:ascii="Arial" w:hAnsi="Arial" w:cs="Arial"/>
          <w:i/>
          <w:sz w:val="28"/>
          <w:szCs w:val="28"/>
        </w:rPr>
        <w:t>No tal bazar encontraram os Sinais de Pontuação, arrumados em caixinhas de madeira, com rótulos na tampa. Emília abriu uma e viu só Vírgulas dentro.</w:t>
      </w:r>
      <w:r w:rsidRPr="00035D1A">
        <w:rPr>
          <w:rFonts w:ascii="Arial" w:hAnsi="Arial" w:cs="Arial"/>
          <w:sz w:val="28"/>
          <w:szCs w:val="28"/>
        </w:rPr>
        <w:t xml:space="preserve"> </w:t>
      </w:r>
    </w:p>
    <w:p w:rsidR="00035D1A" w:rsidRPr="00035D1A" w:rsidRDefault="00035D1A" w:rsidP="00035D1A">
      <w:pPr>
        <w:pStyle w:val="texto-IEIJ"/>
        <w:jc w:val="right"/>
        <w:rPr>
          <w:rFonts w:ascii="Arial" w:hAnsi="Arial" w:cs="Arial"/>
          <w:i/>
        </w:rPr>
      </w:pPr>
      <w:r w:rsidRPr="00035D1A">
        <w:rPr>
          <w:rFonts w:ascii="Arial" w:hAnsi="Arial" w:cs="Arial"/>
          <w:i/>
        </w:rPr>
        <w:t xml:space="preserve">Em, Emília no País da </w:t>
      </w:r>
      <w:proofErr w:type="gramStart"/>
      <w:r w:rsidRPr="00035D1A">
        <w:rPr>
          <w:rFonts w:ascii="Arial" w:hAnsi="Arial" w:cs="Arial"/>
          <w:i/>
        </w:rPr>
        <w:t>Gramática</w:t>
      </w:r>
      <w:proofErr w:type="gramEnd"/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Copie do texto uma frase que tenha: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 xml:space="preserve">Vírgula e ponto de interrogação 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Ponto de exclamação e reticências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Travessão e ponto final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Questão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</w:p>
    <w:p w:rsidR="00035D1A" w:rsidRPr="00035D1A" w:rsidRDefault="00035D1A" w:rsidP="00035D1A">
      <w:pPr>
        <w:pStyle w:val="texto-IEIJ"/>
        <w:rPr>
          <w:sz w:val="28"/>
          <w:szCs w:val="28"/>
        </w:rPr>
      </w:pPr>
      <w:r w:rsidRPr="00035D1A">
        <w:tab/>
      </w:r>
      <w:r w:rsidRPr="00035D1A">
        <w:rPr>
          <w:sz w:val="28"/>
          <w:szCs w:val="28"/>
        </w:rPr>
        <w:t xml:space="preserve">Para guardar seus objetos, Visconde de </w:t>
      </w:r>
      <w:proofErr w:type="spellStart"/>
      <w:r w:rsidRPr="00035D1A">
        <w:rPr>
          <w:sz w:val="28"/>
          <w:szCs w:val="28"/>
        </w:rPr>
        <w:t>Sabugosa</w:t>
      </w:r>
      <w:proofErr w:type="spellEnd"/>
      <w:r w:rsidRPr="00035D1A">
        <w:rPr>
          <w:sz w:val="28"/>
          <w:szCs w:val="28"/>
        </w:rPr>
        <w:t xml:space="preserve"> guarda caixas bem coloridas e de formatos variados. </w:t>
      </w:r>
    </w:p>
    <w:p w:rsidR="00035D1A" w:rsidRDefault="00035D1A" w:rsidP="00035D1A">
      <w:pPr>
        <w:pStyle w:val="texto-IEIJ"/>
      </w:pPr>
      <w:r w:rsidRPr="00035D1A">
        <w:rPr>
          <w:sz w:val="28"/>
          <w:szCs w:val="28"/>
        </w:rPr>
        <w:t xml:space="preserve"> Visconde quer escolher uma caixa com forma adequada para guardar o seu chapéu. Qual é a cor da caixa que ele deve</w:t>
      </w:r>
      <w:r w:rsidRPr="00035D1A">
        <w:t xml:space="preserve"> </w:t>
      </w:r>
      <w:r w:rsidRPr="00035D1A">
        <w:rPr>
          <w:sz w:val="28"/>
          <w:szCs w:val="28"/>
        </w:rPr>
        <w:t>escolher?</w:t>
      </w:r>
      <w:r w:rsidRPr="00035D1A">
        <w:t xml:space="preserve"> </w:t>
      </w:r>
    </w:p>
    <w:p w:rsidR="00035D1A" w:rsidRDefault="00035D1A" w:rsidP="00035D1A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114300</wp:posOffset>
            </wp:positionV>
            <wp:extent cx="4426585" cy="3105785"/>
            <wp:effectExtent l="19050" t="0" r="0" b="0"/>
            <wp:wrapSquare wrapText="bothSides"/>
            <wp:docPr id="2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Default="00035D1A" w:rsidP="00035D1A">
      <w:pPr>
        <w:pStyle w:val="texto-IEIJ"/>
      </w:pPr>
    </w:p>
    <w:p w:rsidR="00035D1A" w:rsidRPr="00035D1A" w:rsidRDefault="00035D1A" w:rsidP="00035D1A">
      <w:pPr>
        <w:pStyle w:val="texto-IEIJ"/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pacing w:val="20"/>
          <w:sz w:val="28"/>
          <w:szCs w:val="28"/>
        </w:rPr>
      </w:pPr>
      <w:r w:rsidRPr="00035D1A">
        <w:rPr>
          <w:rFonts w:ascii="Arial" w:hAnsi="Arial" w:cs="Arial"/>
          <w:spacing w:val="20"/>
          <w:sz w:val="28"/>
          <w:szCs w:val="28"/>
        </w:rPr>
        <w:t>(</w:t>
      </w:r>
      <w:r w:rsidRPr="00035D1A">
        <w:rPr>
          <w:rFonts w:ascii="Arial" w:hAnsi="Arial" w:cs="Arial"/>
          <w:spacing w:val="20"/>
          <w:sz w:val="28"/>
          <w:szCs w:val="28"/>
        </w:rPr>
        <w:tab/>
        <w:t>) VERDE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pacing w:val="20"/>
          <w:sz w:val="28"/>
          <w:szCs w:val="28"/>
        </w:rPr>
      </w:pPr>
      <w:r w:rsidRPr="00035D1A">
        <w:rPr>
          <w:rFonts w:ascii="Arial" w:hAnsi="Arial" w:cs="Arial"/>
          <w:spacing w:val="20"/>
          <w:sz w:val="28"/>
          <w:szCs w:val="28"/>
        </w:rPr>
        <w:t>(</w:t>
      </w:r>
      <w:r w:rsidRPr="00035D1A">
        <w:rPr>
          <w:rFonts w:ascii="Arial" w:hAnsi="Arial" w:cs="Arial"/>
          <w:spacing w:val="20"/>
          <w:sz w:val="28"/>
          <w:szCs w:val="28"/>
        </w:rPr>
        <w:tab/>
        <w:t>) AMARELA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pacing w:val="20"/>
          <w:sz w:val="28"/>
          <w:szCs w:val="28"/>
        </w:rPr>
      </w:pPr>
      <w:r w:rsidRPr="00035D1A">
        <w:rPr>
          <w:rFonts w:ascii="Arial" w:hAnsi="Arial" w:cs="Arial"/>
          <w:spacing w:val="20"/>
          <w:sz w:val="28"/>
          <w:szCs w:val="28"/>
        </w:rPr>
        <w:t>(</w:t>
      </w:r>
      <w:r w:rsidRPr="00035D1A">
        <w:rPr>
          <w:rFonts w:ascii="Arial" w:hAnsi="Arial" w:cs="Arial"/>
          <w:spacing w:val="20"/>
          <w:sz w:val="28"/>
          <w:szCs w:val="28"/>
        </w:rPr>
        <w:tab/>
        <w:t>) AZUL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pacing w:val="20"/>
          <w:sz w:val="28"/>
          <w:szCs w:val="28"/>
        </w:rPr>
      </w:pPr>
      <w:r w:rsidRPr="00035D1A">
        <w:rPr>
          <w:rFonts w:ascii="Arial" w:hAnsi="Arial" w:cs="Arial"/>
          <w:spacing w:val="20"/>
          <w:sz w:val="28"/>
          <w:szCs w:val="28"/>
        </w:rPr>
        <w:t>(</w:t>
      </w:r>
      <w:r w:rsidRPr="00035D1A">
        <w:rPr>
          <w:rFonts w:ascii="Arial" w:hAnsi="Arial" w:cs="Arial"/>
          <w:spacing w:val="20"/>
          <w:sz w:val="28"/>
          <w:szCs w:val="28"/>
        </w:rPr>
        <w:tab/>
        <w:t>) VERMELHA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pacing w:val="20"/>
          <w:sz w:val="28"/>
          <w:szCs w:val="28"/>
        </w:rPr>
        <w:t>Escreva o nome da forma: _______________</w:t>
      </w:r>
    </w:p>
    <w:p w:rsid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Questão 5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  <w:r w:rsidRPr="00035D1A">
        <w:rPr>
          <w:rFonts w:ascii="Arial" w:hAnsi="Arial" w:cs="Arial"/>
          <w:sz w:val="28"/>
          <w:szCs w:val="28"/>
          <w:lang w:val="pt-PT"/>
        </w:rPr>
        <w:t>Emília inventou uma língua para lá de maluca. Para entender o que ela está falando, substitua as letras dos balões seguindo o quadro abaixo.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  <w:r w:rsidRPr="00035D1A">
        <w:rPr>
          <w:rFonts w:ascii="Arial" w:hAnsi="Arial" w:cs="Arial"/>
          <w:sz w:val="28"/>
          <w:szCs w:val="28"/>
          <w:lang w:val="pt-PT"/>
        </w:rPr>
        <w:t>a) Complete a letra que está faltando no quadro.</w:t>
      </w:r>
    </w:p>
    <w:p w:rsid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  <w:r w:rsidRPr="00035D1A">
        <w:rPr>
          <w:rFonts w:ascii="Arial" w:hAnsi="Arial" w:cs="Arial"/>
          <w:sz w:val="28"/>
          <w:szCs w:val="28"/>
          <w:lang w:val="pt-PT"/>
        </w:rPr>
        <w:t xml:space="preserve">b) Reescreva a fala de Emília no balão. </w:t>
      </w: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Pr="00035D1A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pacing w:val="40"/>
          <w:sz w:val="28"/>
          <w:szCs w:val="28"/>
          <w:lang w:val="pt-PT"/>
        </w:rPr>
      </w:pPr>
    </w:p>
    <w:p w:rsidR="00035D1A" w:rsidRPr="00035D1A" w:rsidRDefault="00035D1A" w:rsidP="00035D1A">
      <w:pPr>
        <w:pStyle w:val="texto-IEIJ"/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1631" w:tblpY="9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1654"/>
        <w:gridCol w:w="1623"/>
      </w:tblGrid>
      <w:tr w:rsidR="001C355E" w:rsidRPr="00035D1A" w:rsidTr="001C355E">
        <w:tc>
          <w:tcPr>
            <w:tcW w:w="16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  <w:t>TROQUE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  <w:t>POR</w:t>
            </w:r>
          </w:p>
        </w:tc>
      </w:tr>
      <w:tr w:rsidR="001C355E" w:rsidRPr="00035D1A" w:rsidTr="001C355E">
        <w:tc>
          <w:tcPr>
            <w:tcW w:w="1654" w:type="dxa"/>
            <w:tcBorders>
              <w:top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Y</w:t>
            </w:r>
          </w:p>
        </w:tc>
        <w:tc>
          <w:tcPr>
            <w:tcW w:w="1623" w:type="dxa"/>
            <w:tcBorders>
              <w:top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A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Z</w:t>
            </w: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E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X</w:t>
            </w: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C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U</w:t>
            </w: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I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</w:p>
        </w:tc>
      </w:tr>
    </w:tbl>
    <w:p w:rsidR="00BA2804" w:rsidRPr="00035D1A" w:rsidRDefault="00155AC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ab/>
      </w:r>
      <w:r w:rsidR="00BA2804" w:rsidRPr="00035D1A">
        <w:rPr>
          <w:rFonts w:ascii="Arial" w:hAnsi="Arial" w:cs="Arial"/>
          <w:sz w:val="28"/>
          <w:szCs w:val="28"/>
        </w:rPr>
        <w:t xml:space="preserve"> </w:t>
      </w:r>
    </w:p>
    <w:p w:rsidR="00BA2804" w:rsidRPr="00035D1A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-1824355</wp:posOffset>
            </wp:positionH>
            <wp:positionV relativeFrom="paragraph">
              <wp:posOffset>2517775</wp:posOffset>
            </wp:positionV>
            <wp:extent cx="1408430" cy="2900680"/>
            <wp:effectExtent l="19050" t="0" r="1270" b="0"/>
            <wp:wrapSquare wrapText="bothSides"/>
            <wp:docPr id="1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D1A">
        <w:rPr>
          <w:rFonts w:ascii="Arial" w:hAnsi="Arial" w:cs="Arial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72.1pt;margin-top:306.05pt;width:227.55pt;height:161.4pt;z-index:251665408;mso-position-horizontal-relative:text;mso-position-vertical-relative:text" adj="-3982,13088">
            <v:textbox style="mso-next-textbox:#_x0000_s1034">
              <w:txbxContent>
                <w:p w:rsidR="00035D1A" w:rsidRDefault="00035D1A" w:rsidP="00035D1A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1871345</wp:posOffset>
            </wp:positionV>
            <wp:extent cx="2358390" cy="1797050"/>
            <wp:effectExtent l="19050" t="0" r="3810" b="0"/>
            <wp:wrapThrough wrapText="bothSides">
              <wp:wrapPolygon edited="0">
                <wp:start x="-174" y="0"/>
                <wp:lineTo x="-174" y="21295"/>
                <wp:lineTo x="21635" y="21295"/>
                <wp:lineTo x="21635" y="0"/>
                <wp:lineTo x="-174" y="0"/>
              </wp:wrapPolygon>
            </wp:wrapThrough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2804" w:rsidRPr="00035D1A" w:rsidSect="00A75112">
      <w:headerReference w:type="default" r:id="rId14"/>
      <w:headerReference w:type="first" r:id="rId15"/>
      <w:footerReference w:type="first" r:id="rId16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20" w:rsidRDefault="00BD6720">
      <w:r>
        <w:separator/>
      </w:r>
    </w:p>
  </w:endnote>
  <w:endnote w:type="continuationSeparator" w:id="0">
    <w:p w:rsidR="00BD6720" w:rsidRDefault="00BD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20" w:rsidRDefault="00BD6720">
      <w:r>
        <w:separator/>
      </w:r>
    </w:p>
  </w:footnote>
  <w:footnote w:type="continuationSeparator" w:id="0">
    <w:p w:rsidR="00BD6720" w:rsidRDefault="00BD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728A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728A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24499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BA2804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035D1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35D1A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29CC"/>
    <w:multiLevelType w:val="hybridMultilevel"/>
    <w:tmpl w:val="1ECA8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5D63"/>
    <w:multiLevelType w:val="hybridMultilevel"/>
    <w:tmpl w:val="A1E68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5D1A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5ACA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55E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D6720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  <o:rules v:ext="edit">
        <o:r id="V:Rule1" type="callout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2.bp.blogspot.com/_xuZyFxSS-UI/Sk4688uS9BI/AAAAAAAAGos/XLPUnRNT3G4/s400/Sinais%2BPontua%C3%A7%C3%A3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971F-F011-4E37-A80C-80C3FD90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25</TotalTime>
  <Pages>4</Pages>
  <Words>493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2019-10-10T17:55:00Z</dcterms:created>
  <dcterms:modified xsi:type="dcterms:W3CDTF">2019-10-10T17:55:00Z</dcterms:modified>
</cp:coreProperties>
</file>