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0656D" w:rsidRDefault="00570650" w:rsidP="00054F3A">
      <w:pPr>
        <w:pStyle w:val="01Ttulo-IEIJ"/>
      </w:pPr>
      <w:r>
        <w:t>consumo consciente</w:t>
      </w:r>
    </w:p>
    <w:p w:rsidR="00357395" w:rsidRPr="00357395" w:rsidRDefault="00570650" w:rsidP="00511BC4">
      <w:pPr>
        <w:pStyle w:val="03Texto-IEIJ"/>
      </w:pPr>
      <w:r>
        <w:tab/>
      </w:r>
      <w:r w:rsidR="00357395" w:rsidRPr="00357395"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159385</wp:posOffset>
            </wp:positionV>
            <wp:extent cx="993775" cy="1375410"/>
            <wp:effectExtent l="19050" t="0" r="0" b="0"/>
            <wp:wrapSquare wrapText="bothSides"/>
            <wp:docPr id="2" name="irc_mi" descr="http://2.bp.blogspot.com/-8RXCewR3wno/TVclZeP5KPI/AAAAAAAABRw/L2NOszu2o7A/s400/revista+selecoes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8RXCewR3wno/TVclZeP5KPI/AAAAAAAABRw/L2NOszu2o7A/s400/revista+selecoes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1375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7395" w:rsidRPr="00357395">
        <w:t>Sedução com laço de fita</w:t>
      </w:r>
    </w:p>
    <w:p w:rsidR="00357395" w:rsidRPr="00CD6C06" w:rsidRDefault="00357395" w:rsidP="00357395">
      <w:pPr>
        <w:pStyle w:val="texto-IEIJ"/>
        <w:ind w:firstLine="709"/>
        <w:jc w:val="both"/>
      </w:pPr>
      <w:r w:rsidRPr="00CD6C06">
        <w:t>Por séculos, na Páscoa, os homens se preparam para homenagear a vida, e o sentido é quase o mesmo no mundo todo, apesar de a origem e o significado variarem de acordo com as culturas.</w:t>
      </w:r>
    </w:p>
    <w:p w:rsidR="00357395" w:rsidRPr="00CD6C06" w:rsidRDefault="00357395" w:rsidP="00357395">
      <w:pPr>
        <w:pStyle w:val="texto-IEIJ"/>
        <w:ind w:firstLine="709"/>
        <w:jc w:val="both"/>
      </w:pPr>
      <w:r w:rsidRPr="00CD6C06">
        <w:t>Fato é que não só a tradição chegou até nós como também o hábito de presentear quem amamos com os deliciosos ovos de chocolate. Inicialmente, os ovos eram os originais, cozidos e tingidos com corantes naturais (a partir de frutas e legumes como a beterraba). Esses ovos, e</w:t>
      </w:r>
      <w:r>
        <w:t>n</w:t>
      </w:r>
      <w:r w:rsidRPr="00CD6C06">
        <w:t>feitados e representando o renascimento, eram presenteados com o coelho, símbolo da fertilidade.</w:t>
      </w:r>
    </w:p>
    <w:p w:rsidR="00357395" w:rsidRPr="00CD6C06" w:rsidRDefault="00357395" w:rsidP="00357395">
      <w:pPr>
        <w:pStyle w:val="texto-IEIJ"/>
        <w:ind w:firstLine="709"/>
        <w:jc w:val="both"/>
      </w:pPr>
      <w:r w:rsidRPr="00CD6C06">
        <w:t>O costume evoluiu e novos hábitos foram incorporados, até que surgiram os ovos de chocolate. Você também deve estar se perguntando o que a história dos ovos de chocolate tem a ver com a consciência ecológica. E eu responderei: tudo! Você já reparou nas embalagens, maravilhosamente coloridas, nas quais os ovos vêm bem escondidos?</w:t>
      </w:r>
    </w:p>
    <w:p w:rsidR="00357395" w:rsidRPr="00CD6C06" w:rsidRDefault="00357395" w:rsidP="00357395">
      <w:pPr>
        <w:pStyle w:val="texto-IEIJ"/>
        <w:ind w:firstLine="709"/>
        <w:jc w:val="both"/>
      </w:pPr>
      <w:r w:rsidRPr="00CD6C06">
        <w:t xml:space="preserve">Há algum tempo, o jornal inglês </w:t>
      </w:r>
      <w:proofErr w:type="spellStart"/>
      <w:r w:rsidRPr="00CD6C06">
        <w:t>The</w:t>
      </w:r>
      <w:proofErr w:type="spellEnd"/>
      <w:r w:rsidRPr="00CD6C06">
        <w:t xml:space="preserve"> </w:t>
      </w:r>
      <w:proofErr w:type="spellStart"/>
      <w:r w:rsidRPr="00CD6C06">
        <w:t>Independent</w:t>
      </w:r>
      <w:proofErr w:type="spellEnd"/>
      <w:r w:rsidRPr="00CD6C06">
        <w:t xml:space="preserve"> noticiava que as cativantes embalagens representavam de 26% a 45% do peso bruto. Dentre as marcas examinadas, a mundialmente conhecida </w:t>
      </w:r>
      <w:proofErr w:type="spellStart"/>
      <w:r w:rsidRPr="00CD6C06">
        <w:t>Lindt</w:t>
      </w:r>
      <w:proofErr w:type="spellEnd"/>
      <w:r w:rsidRPr="00CD6C06">
        <w:t xml:space="preserve"> obteve o record</w:t>
      </w:r>
      <w:r>
        <w:t>e</w:t>
      </w:r>
      <w:r w:rsidRPr="00CD6C06">
        <w:t xml:space="preserve">, com 250 g de papel, plásticos e afins contra 300 g de chocolate. Outra </w:t>
      </w:r>
      <w:proofErr w:type="gramStart"/>
      <w:r w:rsidRPr="00CD6C06">
        <w:t>marca,</w:t>
      </w:r>
      <w:proofErr w:type="gramEnd"/>
      <w:r w:rsidRPr="00CD6C06">
        <w:t xml:space="preserve"> a </w:t>
      </w:r>
      <w:proofErr w:type="spellStart"/>
      <w:r w:rsidRPr="00CD6C06">
        <w:t>Dutch</w:t>
      </w:r>
      <w:proofErr w:type="spellEnd"/>
      <w:r w:rsidRPr="00CD6C06">
        <w:t xml:space="preserve"> </w:t>
      </w:r>
      <w:proofErr w:type="spellStart"/>
      <w:r w:rsidRPr="00CD6C06">
        <w:t>Originals</w:t>
      </w:r>
      <w:proofErr w:type="spellEnd"/>
      <w:r w:rsidRPr="00CD6C06">
        <w:t>, quase igualava o peso de embalagens com o do chocolate: 44%. E aqui, como será que andam os percentuais? Em época de repensar comportamentos, várias questões podem ser examinadas: como evitar tantas embalagens, onde encontrar ovos ambientalmente corretos, quem são os produtores que se preocupam com essa questão?</w:t>
      </w:r>
    </w:p>
    <w:p w:rsidR="00357395" w:rsidRPr="00CD6C06" w:rsidRDefault="00357395" w:rsidP="00357395">
      <w:pPr>
        <w:pStyle w:val="texto-IEIJ"/>
        <w:ind w:firstLine="709"/>
        <w:jc w:val="both"/>
      </w:pPr>
      <w:r w:rsidRPr="00CD6C06">
        <w:t xml:space="preserve">Andei investigando alguns sites para ver como estão os preparativos para a Páscoa e me dei conta de que os desperdícios relativos ao material de consumo (do tipo usa e joga fora) para essa festividade estão em ritmo de crescimento. </w:t>
      </w:r>
    </w:p>
    <w:p w:rsidR="00357395" w:rsidRPr="00CD6C06" w:rsidRDefault="00357395" w:rsidP="00357395">
      <w:pPr>
        <w:pStyle w:val="texto-IEIJ"/>
        <w:ind w:firstLine="709"/>
        <w:jc w:val="both"/>
      </w:pPr>
      <w:r w:rsidRPr="00CD6C06">
        <w:t>Somos nós, consumidores, que devemos escolher os produtos. Pense se o que está adquirindo vai ao encontro de suas ideias, sua visão, sua filosofia, ou se você está apenas se deixando seduzir pela artificialidade do momento.</w:t>
      </w:r>
    </w:p>
    <w:p w:rsidR="00357395" w:rsidRDefault="00357395" w:rsidP="00357395">
      <w:pPr>
        <w:pStyle w:val="texto-IEIJ"/>
        <w:ind w:firstLine="709"/>
        <w:jc w:val="both"/>
      </w:pPr>
      <w:r w:rsidRPr="00CD6C06">
        <w:t xml:space="preserve">Quanto às embalagens, tenho certeza que você não ficará com a consciência </w:t>
      </w:r>
      <w:r w:rsidRPr="00CD6C06">
        <w:lastRenderedPageBreak/>
        <w:t>pesada se fizer escolhas inteligentes. E, ao final, lembre-se: encaminhar as sobras à reciclagem. Tenha uma Feliz Páscoa!</w:t>
      </w:r>
    </w:p>
    <w:p w:rsidR="00357395" w:rsidRPr="00BC4A33" w:rsidRDefault="00357395" w:rsidP="00357395">
      <w:pPr>
        <w:pStyle w:val="NormalWeb"/>
        <w:jc w:val="right"/>
        <w:rPr>
          <w:sz w:val="20"/>
        </w:rPr>
      </w:pPr>
      <w:proofErr w:type="spellStart"/>
      <w:r w:rsidRPr="00BC4A33">
        <w:rPr>
          <w:sz w:val="20"/>
        </w:rPr>
        <w:t>Mariusa</w:t>
      </w:r>
      <w:proofErr w:type="spellEnd"/>
      <w:r w:rsidRPr="00BC4A33">
        <w:rPr>
          <w:sz w:val="20"/>
        </w:rPr>
        <w:t xml:space="preserve"> Colombo é bióloga, especialista em Saneamento Ambiental e mestre em Desenvolvimento Sustentável e Gestão de Sistemas </w:t>
      </w:r>
      <w:proofErr w:type="spellStart"/>
      <w:r w:rsidRPr="00BC4A33">
        <w:rPr>
          <w:sz w:val="20"/>
        </w:rPr>
        <w:t>Agroambientais</w:t>
      </w:r>
      <w:proofErr w:type="spellEnd"/>
      <w:r w:rsidRPr="00BC4A33">
        <w:rPr>
          <w:sz w:val="20"/>
        </w:rPr>
        <w:t xml:space="preserve"> da Universidade de Bolonha, Itália.</w:t>
      </w:r>
    </w:p>
    <w:p w:rsidR="00357395" w:rsidRDefault="00357395" w:rsidP="00357395">
      <w:pPr>
        <w:pStyle w:val="texto-IEIJ"/>
        <w:jc w:val="right"/>
        <w:rPr>
          <w:sz w:val="18"/>
        </w:rPr>
      </w:pPr>
      <w:r w:rsidRPr="00CD6C06">
        <w:rPr>
          <w:sz w:val="18"/>
        </w:rPr>
        <w:t xml:space="preserve">O texto foi publicado no site da revista Seleções </w:t>
      </w:r>
      <w:proofErr w:type="spellStart"/>
      <w:r w:rsidRPr="00CD6C06">
        <w:rPr>
          <w:sz w:val="18"/>
        </w:rPr>
        <w:t>Reader’s</w:t>
      </w:r>
      <w:proofErr w:type="spellEnd"/>
      <w:r w:rsidRPr="00CD6C06">
        <w:rPr>
          <w:sz w:val="18"/>
        </w:rPr>
        <w:t xml:space="preserve"> </w:t>
      </w:r>
      <w:proofErr w:type="spellStart"/>
      <w:r w:rsidRPr="00CD6C06">
        <w:rPr>
          <w:sz w:val="18"/>
        </w:rPr>
        <w:t>Digest</w:t>
      </w:r>
      <w:proofErr w:type="spellEnd"/>
      <w:r w:rsidRPr="00CD6C06">
        <w:rPr>
          <w:sz w:val="18"/>
        </w:rPr>
        <w:t xml:space="preserve"> na seção Mundo Melhor</w:t>
      </w:r>
    </w:p>
    <w:p w:rsidR="00357395" w:rsidRDefault="00357395" w:rsidP="00357395">
      <w:pPr>
        <w:pStyle w:val="texto-IEIJ"/>
        <w:jc w:val="both"/>
      </w:pPr>
      <w:r>
        <w:t>Proposta:</w:t>
      </w:r>
    </w:p>
    <w:p w:rsidR="00357395" w:rsidRDefault="00357395" w:rsidP="00357395">
      <w:pPr>
        <w:pStyle w:val="texto-IEIJ"/>
        <w:numPr>
          <w:ilvl w:val="0"/>
          <w:numId w:val="9"/>
        </w:numPr>
        <w:jc w:val="both"/>
      </w:pPr>
      <w:r>
        <w:t>Leia todo o texto a fim de compreender o assunto do mesmo.</w:t>
      </w:r>
    </w:p>
    <w:p w:rsidR="00357395" w:rsidRDefault="00357395" w:rsidP="00357395">
      <w:pPr>
        <w:pStyle w:val="texto-IEIJ"/>
        <w:numPr>
          <w:ilvl w:val="0"/>
          <w:numId w:val="9"/>
        </w:numPr>
        <w:jc w:val="both"/>
      </w:pPr>
      <w:r>
        <w:t>Leia, novament</w:t>
      </w:r>
      <w:r w:rsidR="00511BC4">
        <w:t xml:space="preserve">e, por partes e vá sublinhando </w:t>
      </w:r>
      <w:proofErr w:type="gramStart"/>
      <w:r w:rsidR="00511BC4">
        <w:t>3</w:t>
      </w:r>
      <w:proofErr w:type="gramEnd"/>
      <w:r w:rsidR="00511BC4">
        <w:t xml:space="preserve"> palavras-chave de cada parágrafo</w:t>
      </w:r>
      <w:r>
        <w:t xml:space="preserve">. </w:t>
      </w:r>
    </w:p>
    <w:p w:rsidR="00357395" w:rsidRDefault="00357395" w:rsidP="00357395">
      <w:pPr>
        <w:pStyle w:val="texto-IEIJ"/>
        <w:numPr>
          <w:ilvl w:val="0"/>
          <w:numId w:val="9"/>
        </w:numPr>
        <w:jc w:val="both"/>
      </w:pPr>
      <w:r>
        <w:t xml:space="preserve">Escreva </w:t>
      </w:r>
      <w:r w:rsidR="00511BC4">
        <w:t xml:space="preserve">as </w:t>
      </w:r>
      <w:proofErr w:type="gramStart"/>
      <w:r w:rsidR="00511BC4">
        <w:t>3</w:t>
      </w:r>
      <w:proofErr w:type="gramEnd"/>
      <w:r w:rsidR="00511BC4">
        <w:t xml:space="preserve"> palavras-chave</w:t>
      </w:r>
      <w:r>
        <w:t xml:space="preserve"> de cada um dos parágrafos, numerando-os em sua folha. </w:t>
      </w:r>
    </w:p>
    <w:p w:rsidR="00511BC4" w:rsidRDefault="00511BC4" w:rsidP="00357395">
      <w:pPr>
        <w:pStyle w:val="texto-IEIJ"/>
        <w:ind w:left="360"/>
        <w:jc w:val="both"/>
      </w:pPr>
    </w:p>
    <w:p w:rsidR="00DF34AD" w:rsidRDefault="00357395" w:rsidP="00DF34AD">
      <w:pPr>
        <w:pStyle w:val="texto-IEIJ"/>
        <w:ind w:firstLine="360"/>
        <w:jc w:val="both"/>
      </w:pPr>
      <w:r w:rsidRPr="00114F58">
        <w:t xml:space="preserve">O texto apresenta um problema: a quantidade de lixo gerada pelo consumo dos ovos de </w:t>
      </w:r>
      <w:r>
        <w:t>P</w:t>
      </w:r>
      <w:r w:rsidRPr="00114F58">
        <w:t xml:space="preserve">áscoa. Mas reduzir embalagem cria desafios para os fabricantes de chocolate em termos de proteção do produto e apresentação no ponto de venda. Os ovos da Páscoa são tipicamente ocos e frágeis e no intuito de garantir que os produtos cheguem </w:t>
      </w:r>
      <w:r>
        <w:t>à</w:t>
      </w:r>
      <w:r w:rsidRPr="00114F58">
        <w:t xml:space="preserve"> prateleira sem quebrar, eles precisam ter uma solução de proteção durante a cadeia de distribuição. </w:t>
      </w:r>
    </w:p>
    <w:p w:rsidR="00357395" w:rsidRDefault="00357395" w:rsidP="00DF34AD">
      <w:pPr>
        <w:pStyle w:val="texto-IEIJ"/>
        <w:numPr>
          <w:ilvl w:val="0"/>
          <w:numId w:val="9"/>
        </w:numPr>
        <w:jc w:val="both"/>
      </w:pPr>
      <w:r>
        <w:t xml:space="preserve">Crie uma solução para o problema. Invente uma maneira de apresentar os ovos e </w:t>
      </w:r>
      <w:proofErr w:type="gramStart"/>
      <w:r>
        <w:t>que ,</w:t>
      </w:r>
      <w:proofErr w:type="gramEnd"/>
      <w:r>
        <w:t xml:space="preserve">ou reduza a quantidade de lixo gerado, ou que possa ser reutilizado. </w:t>
      </w:r>
    </w:p>
    <w:p w:rsidR="00357395" w:rsidRDefault="00357395" w:rsidP="00DF34AD">
      <w:pPr>
        <w:pStyle w:val="texto-IEIJ"/>
        <w:numPr>
          <w:ilvl w:val="0"/>
          <w:numId w:val="9"/>
        </w:numPr>
        <w:jc w:val="both"/>
      </w:pPr>
      <w:r>
        <w:t>Descreva sua ideia na folha de respostas e apresente uma representação de como ele ficaria. Pode ser um desenho, uma maquete ou o projeto de seu ovo</w:t>
      </w:r>
      <w:r w:rsidR="00511BC4">
        <w:t xml:space="preserve"> de Páscoa</w:t>
      </w:r>
      <w:r>
        <w:t xml:space="preserve">. </w:t>
      </w:r>
    </w:p>
    <w:p w:rsidR="00357395" w:rsidRDefault="00DF34AD" w:rsidP="00357395">
      <w:pPr>
        <w:pStyle w:val="texto-IEIJ"/>
        <w:ind w:left="709"/>
        <w:jc w:val="both"/>
      </w:pPr>
      <w:r>
        <w:rPr>
          <w:noProof/>
          <w:lang w:eastAsia="pt-BR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1308735</wp:posOffset>
            </wp:positionH>
            <wp:positionV relativeFrom="paragraph">
              <wp:posOffset>62865</wp:posOffset>
            </wp:positionV>
            <wp:extent cx="3781425" cy="2819400"/>
            <wp:effectExtent l="19050" t="0" r="9525" b="0"/>
            <wp:wrapThrough wrapText="bothSides">
              <wp:wrapPolygon edited="0">
                <wp:start x="-109" y="0"/>
                <wp:lineTo x="-109" y="21454"/>
                <wp:lineTo x="21654" y="21454"/>
                <wp:lineTo x="21654" y="0"/>
                <wp:lineTo x="-109" y="0"/>
              </wp:wrapPolygon>
            </wp:wrapThrough>
            <wp:docPr id="1" name="irc_mi" descr="eco-pascoa-colorir-ovos-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eco-pascoa-colorir-ovos-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7395" w:rsidRPr="00114F58" w:rsidRDefault="00357395" w:rsidP="00357395">
      <w:pPr>
        <w:pStyle w:val="texto-IEIJ"/>
        <w:ind w:left="709"/>
        <w:jc w:val="center"/>
      </w:pPr>
    </w:p>
    <w:p w:rsidR="00152CCF" w:rsidRDefault="00152CCF" w:rsidP="00511BC4">
      <w:pPr>
        <w:pStyle w:val="03Texto-IEIJ"/>
      </w:pPr>
    </w:p>
    <w:p w:rsidR="00511BC4" w:rsidRDefault="00511BC4" w:rsidP="00511BC4">
      <w:pPr>
        <w:pStyle w:val="03Texto-IEIJ"/>
      </w:pPr>
    </w:p>
    <w:p w:rsidR="00511BC4" w:rsidRDefault="00511BC4" w:rsidP="00511BC4">
      <w:pPr>
        <w:pStyle w:val="03Texto-IEIJ"/>
      </w:pPr>
    </w:p>
    <w:p w:rsidR="00511BC4" w:rsidRDefault="00511BC4" w:rsidP="00511BC4">
      <w:pPr>
        <w:pStyle w:val="03Texto-IEIJ"/>
      </w:pPr>
    </w:p>
    <w:p w:rsidR="00511BC4" w:rsidRDefault="00511BC4" w:rsidP="00511BC4">
      <w:pPr>
        <w:pStyle w:val="03Texto-IEIJ"/>
      </w:pPr>
    </w:p>
    <w:p w:rsidR="00511BC4" w:rsidRDefault="00511BC4" w:rsidP="00511BC4">
      <w:pPr>
        <w:pStyle w:val="03Texto-IEIJ"/>
      </w:pPr>
    </w:p>
    <w:p w:rsidR="00511BC4" w:rsidRDefault="00511BC4" w:rsidP="00511BC4">
      <w:pPr>
        <w:pStyle w:val="03Texto-IEIJ"/>
      </w:pPr>
    </w:p>
    <w:p w:rsidR="00511BC4" w:rsidRDefault="00511BC4" w:rsidP="00511BC4">
      <w:pPr>
        <w:pStyle w:val="03Texto-IEIJ"/>
      </w:pPr>
      <w:r>
        <w:lastRenderedPageBreak/>
        <w:t>PALAVRAS-CHAVE DO TEXTO “</w:t>
      </w:r>
      <w:r w:rsidRPr="00357395">
        <w:rPr>
          <w:b/>
        </w:rPr>
        <w:t>Sedução com laço de fita</w:t>
      </w:r>
      <w:r>
        <w:t>”</w:t>
      </w:r>
    </w:p>
    <w:tbl>
      <w:tblPr>
        <w:tblStyle w:val="Tabelacomgrade"/>
        <w:tblW w:w="0" w:type="auto"/>
        <w:tblLook w:val="04A0"/>
      </w:tblPr>
      <w:tblGrid>
        <w:gridCol w:w="1242"/>
        <w:gridCol w:w="8613"/>
      </w:tblGrid>
      <w:tr w:rsidR="00511BC4" w:rsidTr="00511BC4">
        <w:tc>
          <w:tcPr>
            <w:tcW w:w="1242" w:type="dxa"/>
          </w:tcPr>
          <w:p w:rsidR="00511BC4" w:rsidRPr="00511BC4" w:rsidRDefault="00511BC4" w:rsidP="00511BC4">
            <w:pPr>
              <w:pStyle w:val="03Texto-IEIJ"/>
            </w:pPr>
            <w:r w:rsidRPr="00511BC4">
              <w:t>Par. 1</w:t>
            </w:r>
          </w:p>
        </w:tc>
        <w:tc>
          <w:tcPr>
            <w:tcW w:w="8613" w:type="dxa"/>
          </w:tcPr>
          <w:p w:rsidR="00511BC4" w:rsidRDefault="00511BC4" w:rsidP="00511BC4">
            <w:pPr>
              <w:pStyle w:val="03Texto-IEIJ"/>
            </w:pPr>
          </w:p>
        </w:tc>
      </w:tr>
      <w:tr w:rsidR="00511BC4" w:rsidTr="00511BC4">
        <w:tc>
          <w:tcPr>
            <w:tcW w:w="1242" w:type="dxa"/>
          </w:tcPr>
          <w:p w:rsidR="00511BC4" w:rsidRDefault="00511BC4" w:rsidP="00511BC4">
            <w:pPr>
              <w:pStyle w:val="03Texto-IEIJ"/>
            </w:pPr>
            <w:r w:rsidRPr="00511BC4">
              <w:t xml:space="preserve">Par. </w:t>
            </w:r>
            <w:r>
              <w:t>2</w:t>
            </w:r>
          </w:p>
        </w:tc>
        <w:tc>
          <w:tcPr>
            <w:tcW w:w="8613" w:type="dxa"/>
          </w:tcPr>
          <w:p w:rsidR="00511BC4" w:rsidRDefault="00511BC4" w:rsidP="00511BC4">
            <w:pPr>
              <w:pStyle w:val="03Texto-IEIJ"/>
            </w:pPr>
          </w:p>
        </w:tc>
      </w:tr>
      <w:tr w:rsidR="00511BC4" w:rsidTr="00511BC4">
        <w:tc>
          <w:tcPr>
            <w:tcW w:w="1242" w:type="dxa"/>
          </w:tcPr>
          <w:p w:rsidR="00511BC4" w:rsidRDefault="00511BC4" w:rsidP="00511BC4">
            <w:pPr>
              <w:pStyle w:val="03Texto-IEIJ"/>
            </w:pPr>
            <w:r w:rsidRPr="00511BC4">
              <w:t xml:space="preserve">Par. </w:t>
            </w:r>
            <w:r>
              <w:t>3</w:t>
            </w:r>
          </w:p>
        </w:tc>
        <w:tc>
          <w:tcPr>
            <w:tcW w:w="8613" w:type="dxa"/>
          </w:tcPr>
          <w:p w:rsidR="00511BC4" w:rsidRDefault="00511BC4" w:rsidP="00511BC4">
            <w:pPr>
              <w:pStyle w:val="03Texto-IEIJ"/>
            </w:pPr>
          </w:p>
        </w:tc>
      </w:tr>
      <w:tr w:rsidR="00511BC4" w:rsidTr="00511BC4">
        <w:tc>
          <w:tcPr>
            <w:tcW w:w="1242" w:type="dxa"/>
          </w:tcPr>
          <w:p w:rsidR="00511BC4" w:rsidRDefault="00511BC4" w:rsidP="00511BC4">
            <w:pPr>
              <w:pStyle w:val="03Texto-IEIJ"/>
            </w:pPr>
            <w:r w:rsidRPr="00511BC4">
              <w:t xml:space="preserve">Par. </w:t>
            </w:r>
            <w:r>
              <w:t>4</w:t>
            </w:r>
          </w:p>
        </w:tc>
        <w:tc>
          <w:tcPr>
            <w:tcW w:w="8613" w:type="dxa"/>
          </w:tcPr>
          <w:p w:rsidR="00511BC4" w:rsidRDefault="00511BC4" w:rsidP="00511BC4">
            <w:pPr>
              <w:pStyle w:val="03Texto-IEIJ"/>
            </w:pPr>
          </w:p>
        </w:tc>
      </w:tr>
      <w:tr w:rsidR="00511BC4" w:rsidTr="00511BC4">
        <w:tc>
          <w:tcPr>
            <w:tcW w:w="1242" w:type="dxa"/>
          </w:tcPr>
          <w:p w:rsidR="00511BC4" w:rsidRDefault="00511BC4" w:rsidP="00511BC4">
            <w:pPr>
              <w:pStyle w:val="03Texto-IEIJ"/>
            </w:pPr>
            <w:r w:rsidRPr="00511BC4">
              <w:t xml:space="preserve">Par. </w:t>
            </w:r>
            <w:r>
              <w:t>5</w:t>
            </w:r>
          </w:p>
        </w:tc>
        <w:tc>
          <w:tcPr>
            <w:tcW w:w="8613" w:type="dxa"/>
          </w:tcPr>
          <w:p w:rsidR="00511BC4" w:rsidRDefault="00511BC4" w:rsidP="00511BC4">
            <w:pPr>
              <w:pStyle w:val="03Texto-IEIJ"/>
            </w:pPr>
          </w:p>
        </w:tc>
      </w:tr>
      <w:tr w:rsidR="00511BC4" w:rsidTr="00511BC4">
        <w:tc>
          <w:tcPr>
            <w:tcW w:w="1242" w:type="dxa"/>
          </w:tcPr>
          <w:p w:rsidR="00511BC4" w:rsidRDefault="00511BC4" w:rsidP="00511BC4">
            <w:pPr>
              <w:pStyle w:val="03Texto-IEIJ"/>
            </w:pPr>
            <w:r w:rsidRPr="00511BC4">
              <w:t xml:space="preserve">Par. </w:t>
            </w:r>
            <w:r>
              <w:t>6</w:t>
            </w:r>
          </w:p>
        </w:tc>
        <w:tc>
          <w:tcPr>
            <w:tcW w:w="8613" w:type="dxa"/>
          </w:tcPr>
          <w:p w:rsidR="00511BC4" w:rsidRDefault="00511BC4" w:rsidP="00511BC4">
            <w:pPr>
              <w:pStyle w:val="03Texto-IEIJ"/>
            </w:pPr>
          </w:p>
        </w:tc>
      </w:tr>
      <w:tr w:rsidR="00511BC4" w:rsidTr="00511BC4">
        <w:tc>
          <w:tcPr>
            <w:tcW w:w="1242" w:type="dxa"/>
          </w:tcPr>
          <w:p w:rsidR="00511BC4" w:rsidRDefault="00511BC4" w:rsidP="00511BC4">
            <w:pPr>
              <w:pStyle w:val="03Texto-IEIJ"/>
            </w:pPr>
            <w:r w:rsidRPr="00511BC4">
              <w:t xml:space="preserve">Par. </w:t>
            </w:r>
            <w:r>
              <w:t>7</w:t>
            </w:r>
          </w:p>
        </w:tc>
        <w:tc>
          <w:tcPr>
            <w:tcW w:w="8613" w:type="dxa"/>
          </w:tcPr>
          <w:p w:rsidR="00511BC4" w:rsidRDefault="00511BC4" w:rsidP="00511BC4">
            <w:pPr>
              <w:pStyle w:val="03Texto-IEIJ"/>
            </w:pPr>
          </w:p>
        </w:tc>
      </w:tr>
    </w:tbl>
    <w:p w:rsidR="00511BC4" w:rsidRDefault="00511BC4" w:rsidP="00511BC4">
      <w:pPr>
        <w:pStyle w:val="03Texto-IEIJ"/>
      </w:pPr>
    </w:p>
    <w:p w:rsidR="00DF34AD" w:rsidRDefault="00DF34AD" w:rsidP="00511BC4">
      <w:pPr>
        <w:pStyle w:val="03Texto-IEIJ"/>
      </w:pPr>
    </w:p>
    <w:p w:rsidR="00511BC4" w:rsidRDefault="00511BC4" w:rsidP="00511BC4">
      <w:pPr>
        <w:pStyle w:val="03Texto-IEIJ"/>
      </w:pPr>
      <w:r>
        <w:t>PROJETO DE EMBALAGEM SUSTENTÁVEL PARA O OVO DE PÁSCOA</w:t>
      </w:r>
    </w:p>
    <w:tbl>
      <w:tblPr>
        <w:tblStyle w:val="Tabelacomgrade"/>
        <w:tblW w:w="0" w:type="auto"/>
        <w:tblLook w:val="04A0"/>
      </w:tblPr>
      <w:tblGrid>
        <w:gridCol w:w="4928"/>
        <w:gridCol w:w="4927"/>
      </w:tblGrid>
      <w:tr w:rsidR="00511BC4" w:rsidTr="00511BC4">
        <w:tc>
          <w:tcPr>
            <w:tcW w:w="4928" w:type="dxa"/>
          </w:tcPr>
          <w:p w:rsidR="00511BC4" w:rsidRDefault="00511BC4" w:rsidP="00511BC4">
            <w:pPr>
              <w:pStyle w:val="03Texto-IEIJ"/>
            </w:pPr>
            <w:r>
              <w:t>DESCRIÇÃO</w:t>
            </w:r>
            <w:r>
              <w:br/>
              <w:t>_______________________________</w:t>
            </w:r>
            <w:r>
              <w:br/>
              <w:t>_______________________________</w:t>
            </w:r>
          </w:p>
          <w:p w:rsidR="00511BC4" w:rsidRDefault="00511BC4" w:rsidP="00511BC4">
            <w:pPr>
              <w:pStyle w:val="03Texto-IEIJ"/>
            </w:pPr>
            <w:r>
              <w:t>_______________________________</w:t>
            </w:r>
            <w:r>
              <w:br/>
              <w:t>_______________________________</w:t>
            </w:r>
            <w:r>
              <w:br/>
              <w:t>_______________________________</w:t>
            </w:r>
          </w:p>
          <w:p w:rsidR="00511BC4" w:rsidRDefault="00511BC4" w:rsidP="00511BC4">
            <w:pPr>
              <w:pStyle w:val="03Texto-IEIJ"/>
            </w:pPr>
            <w:r>
              <w:t>_______________________________</w:t>
            </w:r>
            <w:r>
              <w:br/>
              <w:t>_______________________________</w:t>
            </w:r>
            <w:r>
              <w:br/>
              <w:t>_______________________________</w:t>
            </w:r>
          </w:p>
          <w:p w:rsidR="00511BC4" w:rsidRDefault="00511BC4" w:rsidP="00511BC4">
            <w:pPr>
              <w:pStyle w:val="03Texto-IEIJ"/>
            </w:pPr>
            <w:r>
              <w:t>_______________________________</w:t>
            </w:r>
            <w:r>
              <w:br/>
              <w:t>_______________________________</w:t>
            </w:r>
            <w:r>
              <w:br/>
              <w:t>_______________________________</w:t>
            </w:r>
          </w:p>
          <w:p w:rsidR="00511BC4" w:rsidRDefault="00511BC4" w:rsidP="00511BC4">
            <w:pPr>
              <w:pStyle w:val="03Texto-IEIJ"/>
            </w:pPr>
            <w:r>
              <w:t>_______________________________</w:t>
            </w:r>
            <w:r>
              <w:br/>
              <w:t>_______________________________</w:t>
            </w:r>
            <w:r>
              <w:br/>
              <w:t>_______________________________</w:t>
            </w:r>
          </w:p>
          <w:p w:rsidR="00511BC4" w:rsidRDefault="00511BC4" w:rsidP="00511BC4">
            <w:pPr>
              <w:pStyle w:val="03Texto-IEIJ"/>
            </w:pPr>
            <w:r>
              <w:t>_______________________________</w:t>
            </w:r>
            <w:r>
              <w:br/>
              <w:t>_______________________________</w:t>
            </w:r>
            <w:r>
              <w:br/>
            </w:r>
          </w:p>
        </w:tc>
        <w:tc>
          <w:tcPr>
            <w:tcW w:w="4927" w:type="dxa"/>
          </w:tcPr>
          <w:p w:rsidR="00511BC4" w:rsidRDefault="00DF34AD" w:rsidP="00511BC4">
            <w:pPr>
              <w:pStyle w:val="03Texto-IEIJ"/>
            </w:pPr>
            <w:r>
              <w:t>DESENHO</w:t>
            </w:r>
          </w:p>
        </w:tc>
      </w:tr>
    </w:tbl>
    <w:p w:rsidR="00511BC4" w:rsidRPr="00C0656D" w:rsidRDefault="00511BC4" w:rsidP="00511BC4">
      <w:pPr>
        <w:pStyle w:val="03Texto-IEIJ"/>
      </w:pPr>
    </w:p>
    <w:sectPr w:rsidR="00511BC4" w:rsidRPr="00C0656D" w:rsidSect="00946776">
      <w:headerReference w:type="default" r:id="rId13"/>
      <w:headerReference w:type="first" r:id="rId14"/>
      <w:pgSz w:w="11907" w:h="16840" w:code="9"/>
      <w:pgMar w:top="1985" w:right="1134" w:bottom="851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BC4" w:rsidRDefault="003B1BC4">
      <w:r>
        <w:separator/>
      </w:r>
    </w:p>
  </w:endnote>
  <w:endnote w:type="continuationSeparator" w:id="0">
    <w:p w:rsidR="003B1BC4" w:rsidRDefault="003B1B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BC4" w:rsidRDefault="003B1BC4">
      <w:r>
        <w:separator/>
      </w:r>
    </w:p>
  </w:footnote>
  <w:footnote w:type="continuationSeparator" w:id="0">
    <w:p w:rsidR="003B1BC4" w:rsidRDefault="003B1B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BB4B8C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Verão,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C14AF5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-969645</wp:posOffset>
                </wp:positionH>
                <wp:positionV relativeFrom="paragraph">
                  <wp:posOffset>38735</wp:posOffset>
                </wp:positionV>
                <wp:extent cx="866775" cy="781050"/>
                <wp:effectExtent l="19050" t="0" r="9525" b="0"/>
                <wp:wrapNone/>
                <wp:docPr id="10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C0656D">
            <w:rPr>
              <w:rFonts w:asciiTheme="minorHAnsi" w:hAnsiTheme="minorHAnsi"/>
              <w:noProof/>
              <w:lang w:eastAsia="pt-BR" w:bidi="ar-SA"/>
            </w:rPr>
            <w:t>3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511BC4" w:rsidP="00B8123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Complementar da </w:t>
          </w:r>
          <w:r w:rsidR="00C0656D">
            <w:rPr>
              <w:rFonts w:asciiTheme="minorHAnsi" w:hAnsiTheme="minorHAnsi"/>
              <w:b/>
              <w:noProof/>
              <w:lang w:eastAsia="pt-BR" w:bidi="ar-SA"/>
            </w:rPr>
            <w:t>Fase 1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DF34AD" w:rsidP="00F51546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Fund 1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FD4F48"/>
    <w:multiLevelType w:val="hybridMultilevel"/>
    <w:tmpl w:val="133077C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8"/>
  </w:num>
  <w:num w:numId="7">
    <w:abstractNumId w:val="6"/>
  </w:num>
  <w:num w:numId="8">
    <w:abstractNumId w:val="7"/>
  </w:num>
  <w:num w:numId="9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1986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3439"/>
    <w:rsid w:val="000134E1"/>
    <w:rsid w:val="00014E03"/>
    <w:rsid w:val="00021DE7"/>
    <w:rsid w:val="00024A20"/>
    <w:rsid w:val="00031731"/>
    <w:rsid w:val="0003654F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74B4"/>
    <w:rsid w:val="00070199"/>
    <w:rsid w:val="00075B28"/>
    <w:rsid w:val="00076F32"/>
    <w:rsid w:val="000818A3"/>
    <w:rsid w:val="00081CE8"/>
    <w:rsid w:val="000934D8"/>
    <w:rsid w:val="00095ACF"/>
    <w:rsid w:val="00096931"/>
    <w:rsid w:val="00096DBF"/>
    <w:rsid w:val="000A4631"/>
    <w:rsid w:val="000A5C88"/>
    <w:rsid w:val="000A7CBA"/>
    <w:rsid w:val="000B071B"/>
    <w:rsid w:val="000B1D55"/>
    <w:rsid w:val="000B217A"/>
    <w:rsid w:val="000B5110"/>
    <w:rsid w:val="000C544D"/>
    <w:rsid w:val="000C616A"/>
    <w:rsid w:val="000C708A"/>
    <w:rsid w:val="000E0345"/>
    <w:rsid w:val="000E0D5B"/>
    <w:rsid w:val="000E6381"/>
    <w:rsid w:val="000E7F1B"/>
    <w:rsid w:val="000F1D9A"/>
    <w:rsid w:val="000F3BCD"/>
    <w:rsid w:val="000F69BF"/>
    <w:rsid w:val="000F6ADB"/>
    <w:rsid w:val="001019D6"/>
    <w:rsid w:val="00110392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AD9"/>
    <w:rsid w:val="00156CC7"/>
    <w:rsid w:val="0018089E"/>
    <w:rsid w:val="001844CD"/>
    <w:rsid w:val="00190D68"/>
    <w:rsid w:val="0019256A"/>
    <w:rsid w:val="00192695"/>
    <w:rsid w:val="00193D03"/>
    <w:rsid w:val="001A012C"/>
    <w:rsid w:val="001A7687"/>
    <w:rsid w:val="001B2B8D"/>
    <w:rsid w:val="001B463C"/>
    <w:rsid w:val="001C7F54"/>
    <w:rsid w:val="001D3856"/>
    <w:rsid w:val="001D5A16"/>
    <w:rsid w:val="001D6CCC"/>
    <w:rsid w:val="002001DF"/>
    <w:rsid w:val="002065E3"/>
    <w:rsid w:val="00206F7E"/>
    <w:rsid w:val="0021240D"/>
    <w:rsid w:val="00212449"/>
    <w:rsid w:val="00214501"/>
    <w:rsid w:val="002251AE"/>
    <w:rsid w:val="0022672F"/>
    <w:rsid w:val="00232993"/>
    <w:rsid w:val="00234319"/>
    <w:rsid w:val="00235669"/>
    <w:rsid w:val="00235BE0"/>
    <w:rsid w:val="0023695A"/>
    <w:rsid w:val="0023731C"/>
    <w:rsid w:val="00240D02"/>
    <w:rsid w:val="00245DC1"/>
    <w:rsid w:val="0024620F"/>
    <w:rsid w:val="002463BE"/>
    <w:rsid w:val="00256F24"/>
    <w:rsid w:val="00266107"/>
    <w:rsid w:val="00267A99"/>
    <w:rsid w:val="00270516"/>
    <w:rsid w:val="00273505"/>
    <w:rsid w:val="002753BD"/>
    <w:rsid w:val="00276B3E"/>
    <w:rsid w:val="00280208"/>
    <w:rsid w:val="00280F89"/>
    <w:rsid w:val="00284D54"/>
    <w:rsid w:val="00292B5F"/>
    <w:rsid w:val="002A05DF"/>
    <w:rsid w:val="002A2212"/>
    <w:rsid w:val="002A30DB"/>
    <w:rsid w:val="002A7190"/>
    <w:rsid w:val="002B4ACD"/>
    <w:rsid w:val="002C0D54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10DEE"/>
    <w:rsid w:val="00310EE3"/>
    <w:rsid w:val="00313303"/>
    <w:rsid w:val="00313F27"/>
    <w:rsid w:val="003219A1"/>
    <w:rsid w:val="00326E8E"/>
    <w:rsid w:val="00331FA6"/>
    <w:rsid w:val="00342091"/>
    <w:rsid w:val="00344FAD"/>
    <w:rsid w:val="00346142"/>
    <w:rsid w:val="00346C2C"/>
    <w:rsid w:val="003472E1"/>
    <w:rsid w:val="00350819"/>
    <w:rsid w:val="00355570"/>
    <w:rsid w:val="00355B46"/>
    <w:rsid w:val="00357340"/>
    <w:rsid w:val="00357395"/>
    <w:rsid w:val="00360500"/>
    <w:rsid w:val="0036341B"/>
    <w:rsid w:val="00364F0C"/>
    <w:rsid w:val="003653FB"/>
    <w:rsid w:val="00367052"/>
    <w:rsid w:val="0037413B"/>
    <w:rsid w:val="0038048C"/>
    <w:rsid w:val="00381CD2"/>
    <w:rsid w:val="00384E2B"/>
    <w:rsid w:val="003866D4"/>
    <w:rsid w:val="00387EDC"/>
    <w:rsid w:val="00391824"/>
    <w:rsid w:val="003A2D3B"/>
    <w:rsid w:val="003A399C"/>
    <w:rsid w:val="003A59D1"/>
    <w:rsid w:val="003B05FD"/>
    <w:rsid w:val="003B14D5"/>
    <w:rsid w:val="003B1BC4"/>
    <w:rsid w:val="003C6F26"/>
    <w:rsid w:val="003D4A94"/>
    <w:rsid w:val="003E0073"/>
    <w:rsid w:val="003E04E1"/>
    <w:rsid w:val="003E4223"/>
    <w:rsid w:val="003F2A78"/>
    <w:rsid w:val="003F532E"/>
    <w:rsid w:val="003F6581"/>
    <w:rsid w:val="00401F91"/>
    <w:rsid w:val="00402331"/>
    <w:rsid w:val="00403BC7"/>
    <w:rsid w:val="004059AD"/>
    <w:rsid w:val="00410FA7"/>
    <w:rsid w:val="0041490D"/>
    <w:rsid w:val="00421B31"/>
    <w:rsid w:val="00423BA0"/>
    <w:rsid w:val="00425F65"/>
    <w:rsid w:val="0043024D"/>
    <w:rsid w:val="00437119"/>
    <w:rsid w:val="00437D02"/>
    <w:rsid w:val="00441A46"/>
    <w:rsid w:val="00451BC6"/>
    <w:rsid w:val="00451E34"/>
    <w:rsid w:val="00456704"/>
    <w:rsid w:val="00466B2C"/>
    <w:rsid w:val="00467168"/>
    <w:rsid w:val="00467B06"/>
    <w:rsid w:val="004779CE"/>
    <w:rsid w:val="00481B27"/>
    <w:rsid w:val="0048361F"/>
    <w:rsid w:val="0048493B"/>
    <w:rsid w:val="0049630D"/>
    <w:rsid w:val="00496BD8"/>
    <w:rsid w:val="00497620"/>
    <w:rsid w:val="004A0219"/>
    <w:rsid w:val="004A6399"/>
    <w:rsid w:val="004A78FE"/>
    <w:rsid w:val="004B4A48"/>
    <w:rsid w:val="004C0DF8"/>
    <w:rsid w:val="004C36E4"/>
    <w:rsid w:val="004C54BD"/>
    <w:rsid w:val="004C67E8"/>
    <w:rsid w:val="004C75AF"/>
    <w:rsid w:val="004E2D61"/>
    <w:rsid w:val="004E3096"/>
    <w:rsid w:val="004E4ABE"/>
    <w:rsid w:val="004F0F9F"/>
    <w:rsid w:val="004F30FF"/>
    <w:rsid w:val="004F3D30"/>
    <w:rsid w:val="004F58BD"/>
    <w:rsid w:val="00502D38"/>
    <w:rsid w:val="00507B96"/>
    <w:rsid w:val="00510147"/>
    <w:rsid w:val="0051074E"/>
    <w:rsid w:val="00511BC4"/>
    <w:rsid w:val="005160DB"/>
    <w:rsid w:val="00521926"/>
    <w:rsid w:val="00521EE9"/>
    <w:rsid w:val="00522867"/>
    <w:rsid w:val="00523611"/>
    <w:rsid w:val="00530707"/>
    <w:rsid w:val="0053131F"/>
    <w:rsid w:val="0053450D"/>
    <w:rsid w:val="0053619C"/>
    <w:rsid w:val="00541861"/>
    <w:rsid w:val="005542B8"/>
    <w:rsid w:val="00554B79"/>
    <w:rsid w:val="0055505D"/>
    <w:rsid w:val="00557AE1"/>
    <w:rsid w:val="005614DF"/>
    <w:rsid w:val="0056321F"/>
    <w:rsid w:val="0056448D"/>
    <w:rsid w:val="00565F14"/>
    <w:rsid w:val="00570650"/>
    <w:rsid w:val="00572E63"/>
    <w:rsid w:val="00574012"/>
    <w:rsid w:val="00576A4C"/>
    <w:rsid w:val="0058058F"/>
    <w:rsid w:val="00586C34"/>
    <w:rsid w:val="0059040B"/>
    <w:rsid w:val="00597E15"/>
    <w:rsid w:val="005A1041"/>
    <w:rsid w:val="005A19A1"/>
    <w:rsid w:val="005A2010"/>
    <w:rsid w:val="005A552B"/>
    <w:rsid w:val="005A5C3B"/>
    <w:rsid w:val="005B5D2A"/>
    <w:rsid w:val="005C17A4"/>
    <w:rsid w:val="005C3CB4"/>
    <w:rsid w:val="005D019B"/>
    <w:rsid w:val="005D2AC2"/>
    <w:rsid w:val="005D58C5"/>
    <w:rsid w:val="005D6BDB"/>
    <w:rsid w:val="005F0E53"/>
    <w:rsid w:val="005F1B53"/>
    <w:rsid w:val="005F38FC"/>
    <w:rsid w:val="005F6779"/>
    <w:rsid w:val="005F6FF2"/>
    <w:rsid w:val="006006EC"/>
    <w:rsid w:val="0060418C"/>
    <w:rsid w:val="006060BA"/>
    <w:rsid w:val="00615A5A"/>
    <w:rsid w:val="006209AA"/>
    <w:rsid w:val="00630C37"/>
    <w:rsid w:val="00631619"/>
    <w:rsid w:val="006374EA"/>
    <w:rsid w:val="006445CF"/>
    <w:rsid w:val="0064715C"/>
    <w:rsid w:val="00654A74"/>
    <w:rsid w:val="006551E5"/>
    <w:rsid w:val="00661C78"/>
    <w:rsid w:val="00666041"/>
    <w:rsid w:val="006661AE"/>
    <w:rsid w:val="006702B9"/>
    <w:rsid w:val="00672542"/>
    <w:rsid w:val="00673D24"/>
    <w:rsid w:val="00681DA0"/>
    <w:rsid w:val="00687575"/>
    <w:rsid w:val="00691815"/>
    <w:rsid w:val="006919D3"/>
    <w:rsid w:val="0069475C"/>
    <w:rsid w:val="00696625"/>
    <w:rsid w:val="006A1B4B"/>
    <w:rsid w:val="006A340C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F4F50"/>
    <w:rsid w:val="0070385E"/>
    <w:rsid w:val="007055E3"/>
    <w:rsid w:val="00706855"/>
    <w:rsid w:val="00712031"/>
    <w:rsid w:val="00721E7F"/>
    <w:rsid w:val="00722F19"/>
    <w:rsid w:val="007235D4"/>
    <w:rsid w:val="00723763"/>
    <w:rsid w:val="00731291"/>
    <w:rsid w:val="00737355"/>
    <w:rsid w:val="00746095"/>
    <w:rsid w:val="00761732"/>
    <w:rsid w:val="007622C1"/>
    <w:rsid w:val="00763BAE"/>
    <w:rsid w:val="00767970"/>
    <w:rsid w:val="007707ED"/>
    <w:rsid w:val="00775C60"/>
    <w:rsid w:val="00780AFB"/>
    <w:rsid w:val="00796344"/>
    <w:rsid w:val="007A016E"/>
    <w:rsid w:val="007A1310"/>
    <w:rsid w:val="007A36A2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96C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801098"/>
    <w:rsid w:val="00803BB5"/>
    <w:rsid w:val="0080423A"/>
    <w:rsid w:val="00804911"/>
    <w:rsid w:val="00805038"/>
    <w:rsid w:val="00811484"/>
    <w:rsid w:val="0082314B"/>
    <w:rsid w:val="008235F1"/>
    <w:rsid w:val="0082438B"/>
    <w:rsid w:val="0082537D"/>
    <w:rsid w:val="008346B7"/>
    <w:rsid w:val="00835801"/>
    <w:rsid w:val="00840689"/>
    <w:rsid w:val="008438A7"/>
    <w:rsid w:val="00846273"/>
    <w:rsid w:val="00850069"/>
    <w:rsid w:val="008507AB"/>
    <w:rsid w:val="00861AAE"/>
    <w:rsid w:val="008642D2"/>
    <w:rsid w:val="00865EEB"/>
    <w:rsid w:val="0087339F"/>
    <w:rsid w:val="00874A21"/>
    <w:rsid w:val="00890197"/>
    <w:rsid w:val="00891BF9"/>
    <w:rsid w:val="00894D17"/>
    <w:rsid w:val="00897B29"/>
    <w:rsid w:val="008A27C5"/>
    <w:rsid w:val="008A460D"/>
    <w:rsid w:val="008A4989"/>
    <w:rsid w:val="008A6035"/>
    <w:rsid w:val="008A6B53"/>
    <w:rsid w:val="008B0FEE"/>
    <w:rsid w:val="008B13FB"/>
    <w:rsid w:val="008B4EBA"/>
    <w:rsid w:val="008B5AD4"/>
    <w:rsid w:val="008D1602"/>
    <w:rsid w:val="008D2773"/>
    <w:rsid w:val="008D2B9E"/>
    <w:rsid w:val="008D2EFD"/>
    <w:rsid w:val="008D4CE3"/>
    <w:rsid w:val="008D746D"/>
    <w:rsid w:val="008E5137"/>
    <w:rsid w:val="008F0E8D"/>
    <w:rsid w:val="008F68B4"/>
    <w:rsid w:val="00910495"/>
    <w:rsid w:val="00910692"/>
    <w:rsid w:val="00911C1B"/>
    <w:rsid w:val="00916EB8"/>
    <w:rsid w:val="00920189"/>
    <w:rsid w:val="00924CC1"/>
    <w:rsid w:val="009262B8"/>
    <w:rsid w:val="0093053B"/>
    <w:rsid w:val="00930AC6"/>
    <w:rsid w:val="009316A0"/>
    <w:rsid w:val="009355BA"/>
    <w:rsid w:val="00946776"/>
    <w:rsid w:val="009501FA"/>
    <w:rsid w:val="009513EA"/>
    <w:rsid w:val="00952CEA"/>
    <w:rsid w:val="00952D99"/>
    <w:rsid w:val="00956A83"/>
    <w:rsid w:val="0096313D"/>
    <w:rsid w:val="0096556E"/>
    <w:rsid w:val="0096798A"/>
    <w:rsid w:val="00967B82"/>
    <w:rsid w:val="00973F9E"/>
    <w:rsid w:val="009743E7"/>
    <w:rsid w:val="00975C96"/>
    <w:rsid w:val="00977A8B"/>
    <w:rsid w:val="0098195E"/>
    <w:rsid w:val="00984161"/>
    <w:rsid w:val="00987626"/>
    <w:rsid w:val="009921FF"/>
    <w:rsid w:val="009A144F"/>
    <w:rsid w:val="009A4D52"/>
    <w:rsid w:val="009A744A"/>
    <w:rsid w:val="009A7C48"/>
    <w:rsid w:val="009B0D8F"/>
    <w:rsid w:val="009B7B05"/>
    <w:rsid w:val="009C3C53"/>
    <w:rsid w:val="009C4DC9"/>
    <w:rsid w:val="009D0E2A"/>
    <w:rsid w:val="009D2BA4"/>
    <w:rsid w:val="009D56CC"/>
    <w:rsid w:val="009D6F5C"/>
    <w:rsid w:val="009D715D"/>
    <w:rsid w:val="009E2C25"/>
    <w:rsid w:val="009E51AD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3B59"/>
    <w:rsid w:val="00A14C10"/>
    <w:rsid w:val="00A21E55"/>
    <w:rsid w:val="00A22F54"/>
    <w:rsid w:val="00A26BC1"/>
    <w:rsid w:val="00A279D9"/>
    <w:rsid w:val="00A30431"/>
    <w:rsid w:val="00A3059A"/>
    <w:rsid w:val="00A35E35"/>
    <w:rsid w:val="00A36838"/>
    <w:rsid w:val="00A371B4"/>
    <w:rsid w:val="00A47E57"/>
    <w:rsid w:val="00A51D78"/>
    <w:rsid w:val="00A530A2"/>
    <w:rsid w:val="00A61665"/>
    <w:rsid w:val="00A61990"/>
    <w:rsid w:val="00A632E4"/>
    <w:rsid w:val="00A72366"/>
    <w:rsid w:val="00A81C6C"/>
    <w:rsid w:val="00A91530"/>
    <w:rsid w:val="00A92684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2F4A"/>
    <w:rsid w:val="00AC46D2"/>
    <w:rsid w:val="00AC5C99"/>
    <w:rsid w:val="00AC6BB6"/>
    <w:rsid w:val="00AD3ABE"/>
    <w:rsid w:val="00AD74C7"/>
    <w:rsid w:val="00AE09FC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1737"/>
    <w:rsid w:val="00B15520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17ED"/>
    <w:rsid w:val="00B51A9F"/>
    <w:rsid w:val="00B51B1F"/>
    <w:rsid w:val="00B53532"/>
    <w:rsid w:val="00B60819"/>
    <w:rsid w:val="00B64B24"/>
    <w:rsid w:val="00B6645A"/>
    <w:rsid w:val="00B73E09"/>
    <w:rsid w:val="00B80060"/>
    <w:rsid w:val="00B8123F"/>
    <w:rsid w:val="00B817D2"/>
    <w:rsid w:val="00B81BD0"/>
    <w:rsid w:val="00B82337"/>
    <w:rsid w:val="00B90C49"/>
    <w:rsid w:val="00B916C8"/>
    <w:rsid w:val="00B928E7"/>
    <w:rsid w:val="00B92EC0"/>
    <w:rsid w:val="00B95E7A"/>
    <w:rsid w:val="00B97123"/>
    <w:rsid w:val="00BA1E08"/>
    <w:rsid w:val="00BA2020"/>
    <w:rsid w:val="00BB18CB"/>
    <w:rsid w:val="00BB4B8C"/>
    <w:rsid w:val="00BB5136"/>
    <w:rsid w:val="00BB6517"/>
    <w:rsid w:val="00BB6C7E"/>
    <w:rsid w:val="00BC0577"/>
    <w:rsid w:val="00BC0ACE"/>
    <w:rsid w:val="00BC2EE3"/>
    <w:rsid w:val="00BC35AC"/>
    <w:rsid w:val="00BD4971"/>
    <w:rsid w:val="00BE2CF3"/>
    <w:rsid w:val="00BE3700"/>
    <w:rsid w:val="00BE372A"/>
    <w:rsid w:val="00BE69CD"/>
    <w:rsid w:val="00BF1B5C"/>
    <w:rsid w:val="00BF6C25"/>
    <w:rsid w:val="00BF7203"/>
    <w:rsid w:val="00C0054C"/>
    <w:rsid w:val="00C04C36"/>
    <w:rsid w:val="00C05ACC"/>
    <w:rsid w:val="00C0656D"/>
    <w:rsid w:val="00C06D25"/>
    <w:rsid w:val="00C10699"/>
    <w:rsid w:val="00C1375E"/>
    <w:rsid w:val="00C13FDB"/>
    <w:rsid w:val="00C14037"/>
    <w:rsid w:val="00C14AF5"/>
    <w:rsid w:val="00C1521A"/>
    <w:rsid w:val="00C153FD"/>
    <w:rsid w:val="00C25D94"/>
    <w:rsid w:val="00C408B4"/>
    <w:rsid w:val="00C41156"/>
    <w:rsid w:val="00C51073"/>
    <w:rsid w:val="00C51AFE"/>
    <w:rsid w:val="00C60A8F"/>
    <w:rsid w:val="00C67340"/>
    <w:rsid w:val="00C723C6"/>
    <w:rsid w:val="00C72F03"/>
    <w:rsid w:val="00C750E6"/>
    <w:rsid w:val="00C759B0"/>
    <w:rsid w:val="00C84D65"/>
    <w:rsid w:val="00C85C19"/>
    <w:rsid w:val="00C85F19"/>
    <w:rsid w:val="00CA0276"/>
    <w:rsid w:val="00CA289F"/>
    <w:rsid w:val="00CA3BAF"/>
    <w:rsid w:val="00CA54FA"/>
    <w:rsid w:val="00CA6FF8"/>
    <w:rsid w:val="00CB2EA5"/>
    <w:rsid w:val="00CB38A3"/>
    <w:rsid w:val="00CB45C4"/>
    <w:rsid w:val="00CB4A38"/>
    <w:rsid w:val="00CB7690"/>
    <w:rsid w:val="00CC0447"/>
    <w:rsid w:val="00CC0AF0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D00DFD"/>
    <w:rsid w:val="00D047DB"/>
    <w:rsid w:val="00D049FC"/>
    <w:rsid w:val="00D06D67"/>
    <w:rsid w:val="00D10074"/>
    <w:rsid w:val="00D1262D"/>
    <w:rsid w:val="00D15877"/>
    <w:rsid w:val="00D32028"/>
    <w:rsid w:val="00D33D97"/>
    <w:rsid w:val="00D36204"/>
    <w:rsid w:val="00D37203"/>
    <w:rsid w:val="00D52501"/>
    <w:rsid w:val="00D636E3"/>
    <w:rsid w:val="00D707CE"/>
    <w:rsid w:val="00D72642"/>
    <w:rsid w:val="00D808CA"/>
    <w:rsid w:val="00D85EBB"/>
    <w:rsid w:val="00D867D4"/>
    <w:rsid w:val="00D96057"/>
    <w:rsid w:val="00DA0FBA"/>
    <w:rsid w:val="00DA1040"/>
    <w:rsid w:val="00DA2396"/>
    <w:rsid w:val="00DB1C79"/>
    <w:rsid w:val="00DB25F9"/>
    <w:rsid w:val="00DB5C48"/>
    <w:rsid w:val="00DD648F"/>
    <w:rsid w:val="00DD7135"/>
    <w:rsid w:val="00DD7A4F"/>
    <w:rsid w:val="00DE19C3"/>
    <w:rsid w:val="00DE2B21"/>
    <w:rsid w:val="00DE4D5D"/>
    <w:rsid w:val="00DE5610"/>
    <w:rsid w:val="00DE69CD"/>
    <w:rsid w:val="00DF08C5"/>
    <w:rsid w:val="00DF0D77"/>
    <w:rsid w:val="00DF34AD"/>
    <w:rsid w:val="00E03E64"/>
    <w:rsid w:val="00E04256"/>
    <w:rsid w:val="00E0608D"/>
    <w:rsid w:val="00E06FD8"/>
    <w:rsid w:val="00E118C7"/>
    <w:rsid w:val="00E16ACD"/>
    <w:rsid w:val="00E26D31"/>
    <w:rsid w:val="00E322A3"/>
    <w:rsid w:val="00E35011"/>
    <w:rsid w:val="00E37D71"/>
    <w:rsid w:val="00E43937"/>
    <w:rsid w:val="00E44F0F"/>
    <w:rsid w:val="00E52C8E"/>
    <w:rsid w:val="00E60F8C"/>
    <w:rsid w:val="00E626B8"/>
    <w:rsid w:val="00E64C0D"/>
    <w:rsid w:val="00E7296A"/>
    <w:rsid w:val="00E80397"/>
    <w:rsid w:val="00E82C01"/>
    <w:rsid w:val="00E92088"/>
    <w:rsid w:val="00EA424E"/>
    <w:rsid w:val="00EA4B65"/>
    <w:rsid w:val="00EA7E15"/>
    <w:rsid w:val="00EA7F2A"/>
    <w:rsid w:val="00EB67C7"/>
    <w:rsid w:val="00EB7061"/>
    <w:rsid w:val="00EC059D"/>
    <w:rsid w:val="00EC16CA"/>
    <w:rsid w:val="00EC196E"/>
    <w:rsid w:val="00EC5BC4"/>
    <w:rsid w:val="00EC638D"/>
    <w:rsid w:val="00ED1779"/>
    <w:rsid w:val="00ED2590"/>
    <w:rsid w:val="00ED4A73"/>
    <w:rsid w:val="00EE22C7"/>
    <w:rsid w:val="00EE2582"/>
    <w:rsid w:val="00EE2963"/>
    <w:rsid w:val="00EE38A5"/>
    <w:rsid w:val="00EE6499"/>
    <w:rsid w:val="00F00C68"/>
    <w:rsid w:val="00F05E38"/>
    <w:rsid w:val="00F11CA8"/>
    <w:rsid w:val="00F147CB"/>
    <w:rsid w:val="00F151AB"/>
    <w:rsid w:val="00F1774D"/>
    <w:rsid w:val="00F20ACA"/>
    <w:rsid w:val="00F2519B"/>
    <w:rsid w:val="00F40307"/>
    <w:rsid w:val="00F51546"/>
    <w:rsid w:val="00F55142"/>
    <w:rsid w:val="00F56970"/>
    <w:rsid w:val="00F612A4"/>
    <w:rsid w:val="00F6429D"/>
    <w:rsid w:val="00F70888"/>
    <w:rsid w:val="00F71C7E"/>
    <w:rsid w:val="00F7513D"/>
    <w:rsid w:val="00F755EC"/>
    <w:rsid w:val="00F757C9"/>
    <w:rsid w:val="00F81EC9"/>
    <w:rsid w:val="00F85BD7"/>
    <w:rsid w:val="00F909E9"/>
    <w:rsid w:val="00F92C7A"/>
    <w:rsid w:val="00F96B2A"/>
    <w:rsid w:val="00F96C0C"/>
    <w:rsid w:val="00FA0F94"/>
    <w:rsid w:val="00FA5B5E"/>
    <w:rsid w:val="00FB53AF"/>
    <w:rsid w:val="00FC33B5"/>
    <w:rsid w:val="00FC5782"/>
    <w:rsid w:val="00FC67F4"/>
    <w:rsid w:val="00FD3080"/>
    <w:rsid w:val="00FD43D5"/>
    <w:rsid w:val="00FD4ED5"/>
    <w:rsid w:val="00FD5D43"/>
    <w:rsid w:val="00FD654F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F51546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caps/>
      <w:spacing w:val="10"/>
      <w:sz w:val="32"/>
      <w:szCs w:val="32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511BC4"/>
    <w:pPr>
      <w:keepNext w:val="0"/>
      <w:spacing w:before="120"/>
      <w:jc w:val="center"/>
    </w:pPr>
    <w:rPr>
      <w:rFonts w:asciiTheme="minorHAnsi" w:hAnsiTheme="minorHAnsi" w:cstheme="minorHAnsi"/>
      <w:b w:val="0"/>
      <w:noProof/>
      <w:spacing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sub-ttulo-IEIJ">
    <w:name w:val="sub-título - IEIJ"/>
    <w:basedOn w:val="texto-IEIJ"/>
    <w:next w:val="texto-IEIJ"/>
    <w:qFormat/>
    <w:rsid w:val="00357395"/>
    <w:rPr>
      <w:i/>
      <w:kern w:val="32"/>
      <w:sz w:val="32"/>
      <w:szCs w:val="32"/>
      <w:u w:val="doub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br/url?sa=i&amp;rct=j&amp;q=&amp;esrc=s&amp;frm=1&amp;source=images&amp;cd=&amp;cad=rja&amp;docid=3j_1ROecQPCNFM&amp;tbnid=PILLKZzGB_dtmM:&amp;ved=0CAUQjRw&amp;url=http%3A%2F%2Fpainhoadj.blogspot.com%2F2011%2F02%2Fenriqueca-seu-vocabulario-4-edicao.html&amp;ei=HBZBUbTkOo629gSf14DgBw&amp;psig=AFQjCNGqP6hn18vyY6U_FewffVHRmSqAaw&amp;ust=1363306354142122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ogle.com.br/url?sa=i&amp;rct=j&amp;q=&amp;esrc=s&amp;frm=1&amp;source=images&amp;cd=&amp;cad=rja&amp;docid=wGKM_6XQYkeKCM&amp;tbnid=WLxjR167VHMwMM:&amp;ved=0CAUQjRw&amp;url=http%3A%2F%2Fmaosaobracriancada.blogspot.com%2F2011%2F04%2Feco-pascoa-colorir-ovos-eco-ideias.html&amp;ei=nxpBUe-ILJGC9QTDzoEo&amp;psig=AFQjCNHEJy8ew-Hs6jKObNg7A1QIX7quhA&amp;ust=1363307539220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http://2.bp.blogspot.com/-8RXCewR3wno/TVclZeP5KPI/AAAAAAAABRw/L2NOszu2o7A/s400/revista+selecoes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61CBC-21D5-4F9D-B63A-9D258910C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6</TotalTime>
  <Pages>3</Pages>
  <Words>649</Words>
  <Characters>3508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2017-08-04T11:23:00Z</cp:lastPrinted>
  <dcterms:created xsi:type="dcterms:W3CDTF">2020-03-10T20:37:00Z</dcterms:created>
  <dcterms:modified xsi:type="dcterms:W3CDTF">2020-03-10T20:37:00Z</dcterms:modified>
</cp:coreProperties>
</file>