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4566" w:rsidRDefault="00044566" w:rsidP="00054F3A">
      <w:pPr>
        <w:pStyle w:val="01Ttulo-IEIJ"/>
      </w:pPr>
    </w:p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044566" w:rsidRPr="00044566" w:rsidRDefault="00044566" w:rsidP="00044566">
      <w:pPr>
        <w:pStyle w:val="03Texto-IEIJ"/>
      </w:pPr>
    </w:p>
    <w:p w:rsidR="002600A3" w:rsidRDefault="00075622" w:rsidP="00044566">
      <w:pPr>
        <w:pStyle w:val="03Texto-IEIJ"/>
        <w:jc w:val="center"/>
      </w:pPr>
      <w:r>
        <w:drawing>
          <wp:inline distT="0" distB="0" distL="0" distR="0">
            <wp:extent cx="5493892" cy="3626847"/>
            <wp:effectExtent l="19050" t="0" r="0" b="0"/>
            <wp:docPr id="3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11" cy="36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F3" w:rsidRDefault="00044566" w:rsidP="00044566">
      <w:pPr>
        <w:pStyle w:val="03Texto-IEIJ"/>
        <w:ind w:firstLine="709"/>
      </w:pPr>
      <w:r>
        <w:t xml:space="preserve">A PÁSCOA NÃO DEMORA PARA CHEGAR. E A OFERTA DE OVOS DE PÁSCOA ESTÁ EM MUITAS LOJAS E SUPERMERCADOS. </w:t>
      </w:r>
      <w:r w:rsidRPr="00604FF3">
        <w:t xml:space="preserve">FOI-SE O TEMPO EM QUE AS CRIANÇAS ESCOLHIAM OS CHOCOLATES QUE QUERIAM GANHAR NA PÁSCOA: AGORA O QUE </w:t>
      </w:r>
      <w:r>
        <w:t>MUITAS</w:t>
      </w:r>
      <w:r w:rsidRPr="00604FF3">
        <w:t xml:space="preserve"> QUEREM SABER É QUE BRINDE VÃO RECEBER JUNTO COM A GULOSEIMA.</w:t>
      </w:r>
    </w:p>
    <w:p w:rsidR="00044566" w:rsidRDefault="00044566" w:rsidP="00044566">
      <w:pPr>
        <w:pStyle w:val="03Texto-IEIJ"/>
        <w:ind w:firstLine="709"/>
      </w:pPr>
      <w:r>
        <w:t>MAS, CUIDADO! ELES CUSTAM MUITO MAIS CAROS DO QUE OS OUTROS OVOS!</w:t>
      </w:r>
    </w:p>
    <w:p w:rsidR="00044566" w:rsidRDefault="00044566" w:rsidP="00044566">
      <w:pPr>
        <w:pStyle w:val="03Texto-IEIJ"/>
        <w:ind w:firstLine="709"/>
      </w:pPr>
    </w:p>
    <w:p w:rsidR="00044566" w:rsidRDefault="00044566" w:rsidP="00044566">
      <w:pPr>
        <w:pStyle w:val="03Texto-IEIJ"/>
        <w:ind w:firstLine="709"/>
      </w:pPr>
    </w:p>
    <w:p w:rsidR="005821ED" w:rsidRPr="008E1A68" w:rsidRDefault="005821ED" w:rsidP="005821ED">
      <w:pPr>
        <w:pStyle w:val="03Texto-IEIJ"/>
        <w:spacing w:line="240" w:lineRule="auto"/>
      </w:pPr>
      <w:r>
        <w:lastRenderedPageBreak/>
        <w:t>QUESTÃO 1</w:t>
      </w:r>
    </w:p>
    <w:p w:rsidR="005821ED" w:rsidRPr="008E1A68" w:rsidRDefault="005821ED" w:rsidP="005821ED">
      <w:pPr>
        <w:pStyle w:val="03Texto-IEIJ"/>
        <w:spacing w:line="240" w:lineRule="auto"/>
      </w:pPr>
      <w:r w:rsidRPr="008E1A68">
        <w:t>FAÇA UM X NO TIPO DE REVISTA EM QUE ESTE TEXTO NORMALMENTE É PUBLICADO.</w:t>
      </w: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14605</wp:posOffset>
            </wp:positionV>
            <wp:extent cx="1149985" cy="1529715"/>
            <wp:effectExtent l="19050" t="0" r="0" b="0"/>
            <wp:wrapSquare wrapText="bothSides"/>
            <wp:docPr id="5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14605</wp:posOffset>
            </wp:positionV>
            <wp:extent cx="1029335" cy="1415415"/>
            <wp:effectExtent l="19050" t="0" r="0" b="0"/>
            <wp:wrapSquare wrapText="bothSides"/>
            <wp:docPr id="5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009015" cy="1415415"/>
            <wp:effectExtent l="19050" t="0" r="635" b="0"/>
            <wp:wrapSquare wrapText="bothSides"/>
            <wp:docPr id="5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5821ED" w:rsidRPr="008E1A68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57" style="position:absolute;margin-left:225pt;margin-top:9.85pt;width:27pt;height:27pt;z-index:251706368"/>
        </w:pict>
      </w: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58" style="position:absolute;margin-left:396pt;margin-top:9.85pt;width:27pt;height:27pt;z-index:251707392"/>
        </w:pict>
      </w: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56" style="position:absolute;margin-left:27pt;margin-top:9.85pt;width:27pt;height:27pt;z-index:251705344"/>
        </w:pict>
      </w:r>
    </w:p>
    <w:p w:rsidR="005821ED" w:rsidRDefault="005821ED" w:rsidP="005821ED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044566" w:rsidRDefault="00044566" w:rsidP="00F30BF9">
      <w:pPr>
        <w:pStyle w:val="03Texto-IEIJ"/>
        <w:spacing w:line="240" w:lineRule="auto"/>
      </w:pPr>
    </w:p>
    <w:p w:rsidR="00F30BF9" w:rsidRDefault="00F30BF9" w:rsidP="00F30BF9">
      <w:pPr>
        <w:pStyle w:val="03Texto-IEIJ"/>
        <w:spacing w:line="240" w:lineRule="auto"/>
      </w:pPr>
      <w:r>
        <w:rPr>
          <w:shd w:val="clear" w:color="auto" w:fill="aut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154305</wp:posOffset>
            </wp:positionV>
            <wp:extent cx="1954530" cy="1685925"/>
            <wp:effectExtent l="19050" t="0" r="7620" b="0"/>
            <wp:wrapSquare wrapText="bothSides"/>
            <wp:docPr id="50" name="Imagem 24" descr="http://devaneioimagens.blogs.sapo.pt/arquivo/lei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vaneioimagens.blogs.sapo.pt/arquivo/leitura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1ED">
        <w:t>QUESTÃO 2</w:t>
      </w:r>
    </w:p>
    <w:p w:rsidR="006C5C81" w:rsidRPr="00F30BF9" w:rsidRDefault="005821ED" w:rsidP="00F30BF9">
      <w:pPr>
        <w:pStyle w:val="03Texto-IEIJ"/>
        <w:spacing w:line="240" w:lineRule="auto"/>
      </w:pPr>
      <w:r w:rsidRPr="00F30BF9">
        <w:t>PARA QUE SERVE ESTE TIPO DE TEXTO?</w:t>
      </w:r>
    </w:p>
    <w:p w:rsidR="006C5C81" w:rsidRPr="00F30BF9" w:rsidRDefault="005821ED" w:rsidP="00F30BF9">
      <w:pPr>
        <w:pStyle w:val="03Texto-IEIJ"/>
        <w:spacing w:line="240" w:lineRule="auto"/>
      </w:pPr>
      <w:r w:rsidRPr="00F30BF9">
        <w:t>(</w:t>
      </w:r>
      <w:r w:rsidRPr="00F30BF9">
        <w:tab/>
        <w:t>) DIVERTIR</w:t>
      </w:r>
    </w:p>
    <w:p w:rsidR="006C5C81" w:rsidRPr="00F30BF9" w:rsidRDefault="005821ED" w:rsidP="00F30BF9">
      <w:pPr>
        <w:pStyle w:val="03Texto-IEIJ"/>
        <w:spacing w:line="240" w:lineRule="auto"/>
      </w:pPr>
      <w:r w:rsidRPr="00F30BF9">
        <w:t>(</w:t>
      </w:r>
      <w:r w:rsidRPr="00F30BF9">
        <w:tab/>
        <w:t>) INFORMAR</w:t>
      </w:r>
    </w:p>
    <w:p w:rsidR="006C5C81" w:rsidRPr="00F30BF9" w:rsidRDefault="005821ED" w:rsidP="00F30BF9">
      <w:pPr>
        <w:pStyle w:val="03Texto-IEIJ"/>
        <w:spacing w:line="240" w:lineRule="auto"/>
      </w:pPr>
      <w:r w:rsidRPr="00F30BF9">
        <w:t>(</w:t>
      </w:r>
      <w:r w:rsidRPr="00F30BF9">
        <w:tab/>
        <w:t>) ALERTAR</w:t>
      </w:r>
    </w:p>
    <w:p w:rsidR="006C5C81" w:rsidRPr="00F30BF9" w:rsidRDefault="005821ED" w:rsidP="00F30BF9">
      <w:pPr>
        <w:pStyle w:val="03Texto-IEIJ"/>
        <w:spacing w:line="240" w:lineRule="auto"/>
      </w:pPr>
      <w:r w:rsidRPr="00F30BF9">
        <w:t>(</w:t>
      </w:r>
      <w:r w:rsidRPr="00F30BF9">
        <w:tab/>
        <w:t>) CONVIDAR</w:t>
      </w:r>
    </w:p>
    <w:p w:rsidR="00DB2E73" w:rsidRDefault="00DB2E73" w:rsidP="00F30BF9">
      <w:pPr>
        <w:pStyle w:val="03Texto-IEIJ"/>
        <w:spacing w:line="240" w:lineRule="auto"/>
      </w:pPr>
    </w:p>
    <w:p w:rsidR="005821ED" w:rsidRDefault="005821ED" w:rsidP="00F30BF9">
      <w:pPr>
        <w:pStyle w:val="texto-IEIJ"/>
        <w:jc w:val="both"/>
      </w:pPr>
      <w:r w:rsidRPr="005821ED">
        <w:t xml:space="preserve">QUESTÃO </w:t>
      </w:r>
      <w:proofErr w:type="gramStart"/>
      <w:r w:rsidRPr="005821ED">
        <w:t>3</w:t>
      </w:r>
      <w:proofErr w:type="gramEnd"/>
    </w:p>
    <w:p w:rsidR="005821ED" w:rsidRDefault="005821ED" w:rsidP="00F30BF9">
      <w:pPr>
        <w:pStyle w:val="texto-IEIJ"/>
        <w:jc w:val="both"/>
      </w:pPr>
      <w:r>
        <w:t xml:space="preserve">ESCREVA PALAVRAS SOBRE A PÁSCOA NOS OVOS. </w:t>
      </w:r>
    </w:p>
    <w:p w:rsidR="005821ED" w:rsidRPr="008E1A68" w:rsidRDefault="005821ED" w:rsidP="005821ED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360" w:lineRule="auto"/>
        <w:jc w:val="center"/>
      </w:pPr>
      <w:r>
        <w:rPr>
          <w:caps/>
          <w:kern w:val="24"/>
        </w:rPr>
        <w:t>Crianças</w:t>
      </w:r>
      <w:r>
        <w:rPr>
          <w:caps/>
          <w:kern w:val="24"/>
        </w:rPr>
        <w:tab/>
      </w:r>
      <w:r w:rsidRPr="008E1A68">
        <w:rPr>
          <w:caps/>
          <w:kern w:val="24"/>
        </w:rPr>
        <w:t xml:space="preserve">ovos </w:t>
      </w:r>
      <w:r>
        <w:rPr>
          <w:caps/>
          <w:kern w:val="24"/>
        </w:rPr>
        <w:tab/>
      </w:r>
      <w:r w:rsidRPr="008E1A68">
        <w:rPr>
          <w:caps/>
          <w:kern w:val="24"/>
        </w:rPr>
        <w:t xml:space="preserve">páscoa </w:t>
      </w:r>
      <w:r w:rsidRPr="008E1A68">
        <w:rPr>
          <w:caps/>
          <w:kern w:val="24"/>
        </w:rPr>
        <w:tab/>
      </w:r>
      <w:r>
        <w:rPr>
          <w:caps/>
          <w:kern w:val="24"/>
        </w:rPr>
        <w:t>chocolate</w:t>
      </w:r>
      <w:r>
        <w:rPr>
          <w:caps/>
          <w:kern w:val="24"/>
        </w:rPr>
        <w:tab/>
      </w:r>
      <w:r>
        <w:rPr>
          <w:caps/>
          <w:kern w:val="24"/>
        </w:rPr>
        <w:tab/>
      </w:r>
      <w:r w:rsidRPr="008E1A68">
        <w:rPr>
          <w:caps/>
          <w:kern w:val="24"/>
        </w:rPr>
        <w:t>brinquedo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>consumidor</w:t>
      </w:r>
    </w:p>
    <w:p w:rsidR="005821ED" w:rsidRDefault="005821ED" w:rsidP="005821ED">
      <w:pPr>
        <w:pStyle w:val="texto-IEIJ"/>
        <w:tabs>
          <w:tab w:val="left" w:pos="2460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52705</wp:posOffset>
            </wp:positionV>
            <wp:extent cx="2410460" cy="2671445"/>
            <wp:effectExtent l="19050" t="0" r="8890" b="0"/>
            <wp:wrapNone/>
            <wp:docPr id="6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52705</wp:posOffset>
            </wp:positionV>
            <wp:extent cx="2366010" cy="2607945"/>
            <wp:effectExtent l="19050" t="0" r="0" b="0"/>
            <wp:wrapNone/>
            <wp:docPr id="6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</w:p>
    <w:p w:rsidR="005821ED" w:rsidRDefault="005821ED" w:rsidP="005821ED">
      <w:pPr>
        <w:pStyle w:val="texto-IEIJ"/>
        <w:tabs>
          <w:tab w:val="left" w:pos="2460"/>
        </w:tabs>
        <w:jc w:val="both"/>
      </w:pPr>
    </w:p>
    <w:p w:rsidR="005821ED" w:rsidRPr="008E1A68" w:rsidRDefault="005821ED" w:rsidP="005821ED">
      <w:pPr>
        <w:pStyle w:val="texto-IEIJ"/>
        <w:tabs>
          <w:tab w:val="left" w:pos="2460"/>
        </w:tabs>
        <w:jc w:val="both"/>
      </w:pPr>
      <w:r>
        <w:t xml:space="preserve">                                                                   </w:t>
      </w:r>
    </w:p>
    <w:p w:rsidR="005821ED" w:rsidRPr="008E1A68" w:rsidRDefault="005821ED" w:rsidP="005821ED">
      <w:pPr>
        <w:pStyle w:val="texto-IEIJ"/>
        <w:tabs>
          <w:tab w:val="left" w:pos="6465"/>
        </w:tabs>
        <w:jc w:val="both"/>
      </w:pPr>
      <w:r>
        <w:tab/>
      </w:r>
    </w:p>
    <w:p w:rsidR="005821ED" w:rsidRPr="008E1A68" w:rsidRDefault="005821ED" w:rsidP="005821ED">
      <w:pPr>
        <w:pStyle w:val="texto-IEIJ"/>
        <w:jc w:val="both"/>
      </w:pPr>
    </w:p>
    <w:p w:rsidR="005821ED" w:rsidRPr="008E1A68" w:rsidRDefault="005821ED" w:rsidP="005821ED">
      <w:pPr>
        <w:pStyle w:val="texto-IEIJ"/>
        <w:jc w:val="both"/>
      </w:pPr>
    </w:p>
    <w:p w:rsidR="005821ED" w:rsidRDefault="005821ED" w:rsidP="005821ED">
      <w:pPr>
        <w:pStyle w:val="texto-IEIJ"/>
        <w:jc w:val="both"/>
      </w:pPr>
    </w:p>
    <w:p w:rsidR="005821ED" w:rsidRDefault="005821ED" w:rsidP="005821ED">
      <w:pPr>
        <w:pStyle w:val="texto-IEIJ"/>
        <w:jc w:val="both"/>
      </w:pPr>
      <w:r>
        <w:lastRenderedPageBreak/>
        <w:t>AJUDE O COELHO A ENCONTRAR A CESTA!</w:t>
      </w:r>
    </w:p>
    <w:p w:rsidR="005821ED" w:rsidRPr="008E1A68" w:rsidRDefault="005821ED" w:rsidP="005821ED">
      <w:pPr>
        <w:pStyle w:val="texto-IEIJ"/>
        <w:jc w:val="center"/>
      </w:pPr>
      <w:r>
        <w:rPr>
          <w:noProof/>
          <w:color w:val="0000FF"/>
          <w:lang w:eastAsia="pt-BR" w:bidi="ar-SA"/>
        </w:rPr>
        <w:drawing>
          <wp:inline distT="0" distB="0" distL="0" distR="0">
            <wp:extent cx="3979138" cy="4857007"/>
            <wp:effectExtent l="19050" t="0" r="2312" b="0"/>
            <wp:docPr id="62" name="irc_mi" descr="labirinto+pasco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abirinto+pasco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61" cy="48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ED" w:rsidRPr="008E1A68" w:rsidRDefault="005821ED" w:rsidP="005821ED">
      <w:pPr>
        <w:pStyle w:val="texto-IEIJ"/>
        <w:jc w:val="both"/>
      </w:pPr>
    </w:p>
    <w:p w:rsidR="005821ED" w:rsidRPr="005821ED" w:rsidRDefault="005821ED" w:rsidP="00F30BF9">
      <w:pPr>
        <w:pStyle w:val="texto-IEIJ"/>
        <w:jc w:val="both"/>
      </w:pPr>
    </w:p>
    <w:p w:rsidR="005821ED" w:rsidRDefault="005821ED" w:rsidP="00F30BF9">
      <w:pPr>
        <w:pStyle w:val="texto-IEIJ"/>
        <w:jc w:val="both"/>
        <w:rPr>
          <w:b/>
        </w:rPr>
      </w:pPr>
    </w:p>
    <w:p w:rsidR="005821ED" w:rsidRDefault="005821ED" w:rsidP="00F30BF9">
      <w:pPr>
        <w:pStyle w:val="texto-IEIJ"/>
        <w:jc w:val="both"/>
        <w:rPr>
          <w:b/>
        </w:rPr>
      </w:pPr>
    </w:p>
    <w:p w:rsidR="005821ED" w:rsidRDefault="005821ED" w:rsidP="00F30BF9">
      <w:pPr>
        <w:pStyle w:val="texto-IEIJ"/>
        <w:jc w:val="both"/>
        <w:rPr>
          <w:b/>
        </w:rPr>
      </w:pPr>
    </w:p>
    <w:p w:rsidR="005821ED" w:rsidRDefault="005821ED" w:rsidP="00F30BF9">
      <w:pPr>
        <w:pStyle w:val="texto-IEIJ"/>
        <w:jc w:val="both"/>
        <w:rPr>
          <w:b/>
        </w:rPr>
      </w:pPr>
    </w:p>
    <w:p w:rsidR="005821ED" w:rsidRDefault="005821ED" w:rsidP="00F30BF9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sectPr w:rsidR="00F30BF9" w:rsidSect="00946776">
      <w:headerReference w:type="default" r:id="rId19"/>
      <w:headerReference w:type="first" r:id="rId20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532" w:rsidRDefault="005F7532">
      <w:r>
        <w:separator/>
      </w:r>
    </w:p>
  </w:endnote>
  <w:endnote w:type="continuationSeparator" w:id="0">
    <w:p w:rsidR="005F7532" w:rsidRDefault="005F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532" w:rsidRDefault="005F7532">
      <w:r>
        <w:separator/>
      </w:r>
    </w:p>
  </w:footnote>
  <w:footnote w:type="continuationSeparator" w:id="0">
    <w:p w:rsidR="005F7532" w:rsidRDefault="005F75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821ED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C5C8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C5C81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894"/>
    <w:multiLevelType w:val="multilevel"/>
    <w:tmpl w:val="C8CE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125DA"/>
    <w:multiLevelType w:val="hybridMultilevel"/>
    <w:tmpl w:val="633C78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15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12"/>
  </w:num>
  <w:num w:numId="15">
    <w:abstractNumId w:val="2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89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4566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622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8E4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00A3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36BB4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7287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21ED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38FC"/>
    <w:rsid w:val="005F6779"/>
    <w:rsid w:val="005F6FF2"/>
    <w:rsid w:val="005F7532"/>
    <w:rsid w:val="006006EC"/>
    <w:rsid w:val="0060418C"/>
    <w:rsid w:val="00604FF3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5C8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092C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4BBC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E6206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1F41"/>
    <w:rsid w:val="00AD3ABE"/>
    <w:rsid w:val="00AD74C7"/>
    <w:rsid w:val="00AE09FC"/>
    <w:rsid w:val="00AF08A1"/>
    <w:rsid w:val="00AF122A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51FE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2E73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171A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30BF9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C81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30BF9"/>
    <w:pPr>
      <w:keepNext w:val="0"/>
      <w:spacing w:before="120" w:line="360" w:lineRule="auto"/>
    </w:pPr>
    <w:rPr>
      <w:rFonts w:asciiTheme="minorHAnsi" w:hAnsiTheme="minorHAnsi" w:cstheme="minorHAnsi"/>
      <w:b w:val="0"/>
      <w:noProof/>
      <w:color w:val="0C0C0C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pPr>
      <w:spacing w:before="119"/>
    </w:pPr>
    <w:rPr>
      <w:rFonts w:ascii="Tahoma" w:hAnsi="Tahoma" w:cs="Mangal"/>
      <w:sz w:val="16"/>
      <w:szCs w:val="14"/>
      <w:lang w:eastAsia="zh-CN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content-publication-datafrom">
    <w:name w:val="content-publication-data__from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07562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203">
          <w:marLeft w:val="0"/>
          <w:marRight w:val="0"/>
          <w:marTop w:val="1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google.com.br/url?sa=i&amp;rct=j&amp;q=&amp;esrc=s&amp;frm=1&amp;source=images&amp;cd=&amp;cad=rja&amp;docid=Q5R5N9g-CuXpeM&amp;tbnid=Io2738dWzqORpM:&amp;ved=0CAUQjRw&amp;url=http%3A%2F%2Fabcdacriancada.blogspot.com%2F2011%2F04%2Fmais-umas-actividades-de-pascoa.html&amp;ei=Klk-Uc_XDdTTqAG7joDADA&amp;psig=AFQjCNElASm7qWjNBO3JRLrBAqxvpZwe0w&amp;ust=13631269183793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devaneioimagens.blogs.sapo.pt/arquivo/leitura1.jpg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BE025-38ED-4B19-BEF7-BA9C2C44D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126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2020-03-08T22:07:00Z</dcterms:created>
  <dcterms:modified xsi:type="dcterms:W3CDTF">2020-03-08T22:07:00Z</dcterms:modified>
</cp:coreProperties>
</file>