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4F640F" w:rsidP="004F640F">
      <w:pPr>
        <w:pStyle w:val="01Ttulo-IEIJ"/>
      </w:pPr>
      <w:r w:rsidRPr="004F640F">
        <w:t>o pássaro de fogo</w:t>
      </w:r>
    </w:p>
    <w:p w:rsidR="004F640F" w:rsidRDefault="004F640F" w:rsidP="00C972AE">
      <w:pPr>
        <w:pStyle w:val="03Texto-IEIJ"/>
        <w:jc w:val="center"/>
      </w:pPr>
      <w:r w:rsidRPr="004F640F">
        <w:t>CONCERTOS E ÓPERAS PARA CRIANÇAS</w:t>
      </w:r>
    </w:p>
    <w:p w:rsidR="006F0D9E" w:rsidRDefault="0083497D" w:rsidP="00C972AE">
      <w:pPr>
        <w:pStyle w:val="03Texto-IEIJ"/>
        <w:jc w:val="center"/>
      </w:pPr>
      <w:r>
        <w:rPr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300990</wp:posOffset>
            </wp:positionV>
            <wp:extent cx="3959225" cy="3457575"/>
            <wp:effectExtent l="19050" t="0" r="3175" b="0"/>
            <wp:wrapThrough wrapText="bothSides">
              <wp:wrapPolygon edited="0">
                <wp:start x="-104" y="0"/>
                <wp:lineTo x="-104" y="21540"/>
                <wp:lineTo x="21617" y="21540"/>
                <wp:lineTo x="21617" y="0"/>
                <wp:lineTo x="-104" y="0"/>
              </wp:wrapPolygon>
            </wp:wrapThrough>
            <wp:docPr id="3" name="Imagem 3" descr="Resultado de imagem para pássaro de fogo publi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ássaro de fogo publifol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7F0">
        <w:t>parte 2</w:t>
      </w:r>
    </w:p>
    <w:p w:rsidR="0083497D" w:rsidRDefault="00303F7A" w:rsidP="005112C1">
      <w:pPr>
        <w:pStyle w:val="03Texto-IEIJ"/>
      </w:pPr>
      <w:r w:rsidRPr="00303F7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13.05pt;width:308.35pt;height:215.25pt;z-index:251660288;mso-wrap-style:none">
            <v:stroke dashstyle="longDashDot"/>
            <v:textbox style="mso-next-textbox:#_x0000_s1026">
              <w:txbxContent>
                <w:p w:rsidR="006F0D9E" w:rsidRDefault="006F0D9E" w:rsidP="005112C1">
                  <w:pPr>
                    <w:pStyle w:val="03Texto-IEIJ"/>
                  </w:pPr>
                  <w:r>
                    <w:tab/>
                  </w:r>
                  <w:r w:rsidR="005112C1">
                    <w:t xml:space="preserve">O gigante Katschei sequestrou treze princesas e as aprisionou em seu castelo. Certa noite, em um passeio pelo jardim, as moças conhecem o príncipe Ivan, que se compromete a libertá-las contando com a ajuda de um pássaro de fogo. </w:t>
                  </w:r>
                </w:p>
                <w:p w:rsidR="005112C1" w:rsidRPr="001401C3" w:rsidRDefault="005112C1" w:rsidP="005112C1">
                  <w:pPr>
                    <w:pStyle w:val="03Texto-IEIJ"/>
                  </w:pPr>
                  <w:r>
                    <w:tab/>
                    <w:t xml:space="preserve">O compositor russo Igor Starvinsky criou o balé O Pássaro de Fogo para que fosse interpretado por uma grande orquestra, produzindo uma obra exepcional e inovadora, que marcou época na história do balé clássico. </w:t>
                  </w:r>
                </w:p>
              </w:txbxContent>
            </v:textbox>
            <w10:wrap type="square"/>
          </v:shape>
        </w:pict>
      </w:r>
    </w:p>
    <w:p w:rsidR="0083497D" w:rsidRDefault="0083497D" w:rsidP="005112C1">
      <w:pPr>
        <w:pStyle w:val="03Texto-IEIJ"/>
      </w:pPr>
    </w:p>
    <w:p w:rsidR="0083497D" w:rsidRPr="005112C1" w:rsidRDefault="005112C1" w:rsidP="005112C1">
      <w:pPr>
        <w:pStyle w:val="03Texto-IEIJ"/>
        <w:rPr>
          <w:b/>
        </w:rPr>
      </w:pPr>
      <w:r w:rsidRPr="005112C1">
        <w:rPr>
          <w:b/>
        </w:rPr>
        <w:t>Continuação de “O Pàssaro de Fogo”</w:t>
      </w:r>
    </w:p>
    <w:p w:rsidR="009A36E8" w:rsidRDefault="00B67CCF" w:rsidP="005112C1">
      <w:pPr>
        <w:pStyle w:val="03Texto-IEIJ"/>
      </w:pPr>
      <w:r>
        <w:tab/>
      </w:r>
      <w:r w:rsidR="000B1AC4">
        <w:t>Escondido em meio às treze princesas, o corajoso príncipe cruza os enormes portões do castelo. Mas ele não consegue passar despercebido e é atacado por monstrengos verdes que defendem a propriedade do gigante. Ivan os encara sem medo, mas está em apuros: são muitos e bem mais fortes do que ele!</w:t>
      </w:r>
    </w:p>
    <w:p w:rsidR="000B1AC4" w:rsidRDefault="000B1AC4" w:rsidP="005112C1">
      <w:pPr>
        <w:pStyle w:val="03Texto-IEIJ"/>
      </w:pPr>
      <w:r>
        <w:tab/>
        <w:t xml:space="preserve">Então o príncipe se lembra do que disse o Pássaro de Fogo e saca  pena mágica, agitando-a no ar enquanto grita: “Pássaro de Fogo, estou em </w:t>
      </w:r>
      <w:r>
        <w:lastRenderedPageBreak/>
        <w:t xml:space="preserve">perigo! Ajude-me!”. </w:t>
      </w:r>
    </w:p>
    <w:p w:rsidR="000B1AC4" w:rsidRDefault="000B1AC4" w:rsidP="005112C1">
      <w:pPr>
        <w:pStyle w:val="03Texto-IEIJ"/>
      </w:pPr>
      <w:r>
        <w:tab/>
        <w:t xml:space="preserve">Naquele momento, uma luz muito forte inunda o castelo e faz os monstrengos se afastarem correndo de Ivan. É o Pássaro de Fogo! Ele solta uma labareda para cegar e afugentar os monstros guardiões do gigante. </w:t>
      </w:r>
    </w:p>
    <w:p w:rsidR="000B1AC4" w:rsidRDefault="000B1AC4" w:rsidP="005112C1">
      <w:pPr>
        <w:pStyle w:val="03Texto-IEIJ"/>
      </w:pPr>
      <w:r>
        <w:tab/>
        <w:t xml:space="preserve">Em seguida, o belo pássaro utiliza um potente feitiço para adormecer todos os monstros do castelo; até mesmo Katschei cai em um sono profundo. </w:t>
      </w:r>
    </w:p>
    <w:p w:rsidR="000B1AC4" w:rsidRDefault="000B1AC4" w:rsidP="005112C1">
      <w:pPr>
        <w:pStyle w:val="03Texto-IEIJ"/>
      </w:pPr>
      <w:r>
        <w:tab/>
        <w:t xml:space="preserve">Então o pássaro revela ao príncipe que, se ele realmente estiver decidido a derrotar o gigante, precisará abrir o cofre onde o malvado guarda sua alma e deixá-la sair. “Corra, príncipe, vá logo buscar o cofre!”, apressa-lhe a ave, pois sabe que a magia usada contra os monstros não vai durar muito tempo. </w:t>
      </w:r>
    </w:p>
    <w:p w:rsidR="008E7FD3" w:rsidRDefault="000B1AC4" w:rsidP="005112C1">
      <w:pPr>
        <w:pStyle w:val="03Texto-IEIJ"/>
      </w:pPr>
      <w:r>
        <w:tab/>
        <w:t xml:space="preserve">Apressado, Ivan percorre os aposentos do castelo. Finalmente encontra o cofre de Katschei e, com todo o cuidado, abre a tampa, espiando para ver o que </w:t>
      </w:r>
      <w:r w:rsidR="008E7FD3">
        <w:t>vai encontrar ali. Ao fazê-lo, a alma do gigante escapa e se desvanece como fumaça no ar. Poucos segundos depois, ouve-se um rugido muito forte, e um tremor sacode todo o castelo. É o fim do terrível Katschei e dos guardiões!</w:t>
      </w:r>
    </w:p>
    <w:p w:rsidR="008E7FD3" w:rsidRDefault="008E7FD3" w:rsidP="005112C1">
      <w:pPr>
        <w:pStyle w:val="03Texto-IEIJ"/>
      </w:pPr>
      <w:r>
        <w:tab/>
        <w:t xml:space="preserve">Viva! O gigante foi derrotado! As treze princesas agora estão livres! Mas antes que Tsarevna </w:t>
      </w:r>
      <w:r>
        <w:lastRenderedPageBreak/>
        <w:t xml:space="preserve">retorne para casa, o príncipe a pede em casamento. </w:t>
      </w:r>
    </w:p>
    <w:p w:rsidR="008E7FD3" w:rsidRDefault="008E7FD3" w:rsidP="005112C1">
      <w:pPr>
        <w:pStyle w:val="03Texto-IEIJ"/>
      </w:pPr>
      <w:r>
        <w:tab/>
        <w:t xml:space="preserve">Enquanto isso, o Pássaro de Fogo voa para longe, feliz por ter ajudado Ivan a vencer Katschei, o malvado. </w:t>
      </w:r>
    </w:p>
    <w:p w:rsidR="008E7FD3" w:rsidRDefault="008E7FD3" w:rsidP="005112C1">
      <w:pPr>
        <w:pStyle w:val="03Texto-IEIJ"/>
      </w:pPr>
    </w:p>
    <w:p w:rsidR="006407F0" w:rsidRDefault="008260E5" w:rsidP="006407F0">
      <w:pPr>
        <w:pStyle w:val="03Texto-IEIJ"/>
      </w:pPr>
      <w:r>
        <w:t xml:space="preserve">PROPOSTA: </w:t>
      </w:r>
      <w:r w:rsidR="008F1964">
        <w:t>ASSISTA A Ó</w:t>
      </w:r>
      <w:r w:rsidR="004E6799">
        <w:t>PERA DO PÁSSARO DE FOGO</w:t>
      </w:r>
    </w:p>
    <w:p w:rsidR="004F640F" w:rsidRPr="004F640F" w:rsidRDefault="004E6799" w:rsidP="005112C1">
      <w:pPr>
        <w:pStyle w:val="03Texto-IEIJ"/>
      </w:pPr>
      <w:hyperlink r:id="rId9" w:history="1">
        <w:r>
          <w:rPr>
            <w:rStyle w:val="Hyperlink"/>
          </w:rPr>
          <w:t>https://www.youtube.com/watch?v=q0MpwTEkzqQ</w:t>
        </w:r>
      </w:hyperlink>
    </w:p>
    <w:sectPr w:rsidR="004F640F" w:rsidRPr="004F640F" w:rsidSect="006F0D9E">
      <w:headerReference w:type="default" r:id="rId10"/>
      <w:headerReference w:type="first" r:id="rId11"/>
      <w:pgSz w:w="842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CE" w:rsidRDefault="006C68CE">
      <w:r>
        <w:separator/>
      </w:r>
    </w:p>
  </w:endnote>
  <w:endnote w:type="continuationSeparator" w:id="0">
    <w:p w:rsidR="006C68CE" w:rsidRDefault="006C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CE" w:rsidRDefault="006C68CE">
      <w:r>
        <w:separator/>
      </w:r>
    </w:p>
  </w:footnote>
  <w:footnote w:type="continuationSeparator" w:id="0">
    <w:p w:rsidR="006C68CE" w:rsidRDefault="006C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15" w:type="dxa"/>
      <w:tblInd w:w="675" w:type="dxa"/>
      <w:tblLook w:val="04A0"/>
    </w:tblPr>
    <w:tblGrid>
      <w:gridCol w:w="851"/>
      <w:gridCol w:w="2977"/>
      <w:gridCol w:w="3319"/>
      <w:gridCol w:w="2268"/>
    </w:tblGrid>
    <w:tr w:rsidR="00251184" w:rsidTr="006F0D9E">
      <w:trPr>
        <w:trHeight w:val="397"/>
      </w:trPr>
      <w:tc>
        <w:tcPr>
          <w:tcW w:w="7147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251184" w:rsidRDefault="006F0D9E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-1085850</wp:posOffset>
                </wp:positionH>
                <wp:positionV relativeFrom="page">
                  <wp:posOffset>-200025</wp:posOffset>
                </wp:positionV>
                <wp:extent cx="5219700" cy="1419225"/>
                <wp:effectExtent l="1905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eij\id_branding\00id_papelaria\construção\TIMBRADO-cult_digital2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51184"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6F0D9E">
      <w:trPr>
        <w:trHeight w:val="375"/>
      </w:trPr>
      <w:tc>
        <w:tcPr>
          <w:tcW w:w="714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51184" w:rsidRDefault="0025118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Verão, 2020. Londrina,         de </w:t>
          </w:r>
        </w:p>
      </w:tc>
      <w:tc>
        <w:tcPr>
          <w:tcW w:w="2268" w:type="dxa"/>
          <w:tcBorders>
            <w:left w:val="nil"/>
            <w:bottom w:val="nil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6F0D9E">
      <w:trPr>
        <w:trHeight w:val="300"/>
      </w:trPr>
      <w:tc>
        <w:tcPr>
          <w:tcW w:w="941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6F0D9E">
      <w:trPr>
        <w:trHeight w:val="397"/>
      </w:trPr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51184" w:rsidRPr="00946776" w:rsidRDefault="004F640F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6407F0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33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251184" w:rsidRPr="00342091" w:rsidRDefault="00F97BAA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AF0"/>
    <w:rsid w:val="00021DE7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7E6"/>
    <w:rsid w:val="000A5C88"/>
    <w:rsid w:val="000A7CBA"/>
    <w:rsid w:val="000B1AC4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86403"/>
    <w:rsid w:val="00190D68"/>
    <w:rsid w:val="0019256A"/>
    <w:rsid w:val="00192695"/>
    <w:rsid w:val="00193D03"/>
    <w:rsid w:val="001A012C"/>
    <w:rsid w:val="001A6AB9"/>
    <w:rsid w:val="001A7687"/>
    <w:rsid w:val="001B0B22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92B5F"/>
    <w:rsid w:val="00296009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3F7A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804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E6799"/>
    <w:rsid w:val="004F30FF"/>
    <w:rsid w:val="004F3D30"/>
    <w:rsid w:val="004F58BD"/>
    <w:rsid w:val="004F640F"/>
    <w:rsid w:val="00502D38"/>
    <w:rsid w:val="00507B96"/>
    <w:rsid w:val="00510147"/>
    <w:rsid w:val="0051074E"/>
    <w:rsid w:val="005112C1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25E0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29B1"/>
    <w:rsid w:val="005F6779"/>
    <w:rsid w:val="005F6FF2"/>
    <w:rsid w:val="006006EC"/>
    <w:rsid w:val="0060418C"/>
    <w:rsid w:val="006060BA"/>
    <w:rsid w:val="00613D52"/>
    <w:rsid w:val="00615A5A"/>
    <w:rsid w:val="006209AA"/>
    <w:rsid w:val="00630C37"/>
    <w:rsid w:val="00631619"/>
    <w:rsid w:val="006374EA"/>
    <w:rsid w:val="006407F0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68CE"/>
    <w:rsid w:val="006C70A8"/>
    <w:rsid w:val="006C7B96"/>
    <w:rsid w:val="006D6A02"/>
    <w:rsid w:val="006F0D9E"/>
    <w:rsid w:val="006F4F50"/>
    <w:rsid w:val="0070385E"/>
    <w:rsid w:val="007055E3"/>
    <w:rsid w:val="00706855"/>
    <w:rsid w:val="00712031"/>
    <w:rsid w:val="00714356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260E5"/>
    <w:rsid w:val="008346B7"/>
    <w:rsid w:val="0083497D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E7FD3"/>
    <w:rsid w:val="008F0E8D"/>
    <w:rsid w:val="008F1964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36E8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72366"/>
    <w:rsid w:val="00A76E14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3607"/>
    <w:rsid w:val="00B250CC"/>
    <w:rsid w:val="00B27C73"/>
    <w:rsid w:val="00B27D8A"/>
    <w:rsid w:val="00B319FA"/>
    <w:rsid w:val="00B32981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67CCF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5D4B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75B16"/>
    <w:rsid w:val="00C84D65"/>
    <w:rsid w:val="00C85C19"/>
    <w:rsid w:val="00C85F19"/>
    <w:rsid w:val="00C972AE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4980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4F640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6"/>
      <w:szCs w:val="36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112C1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0MpwTEkzq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73FE-6BA8-46DE-868E-31EA826F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31</TotalTime>
  <Pages>4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2020-03-31T11:45:00Z</dcterms:created>
  <dcterms:modified xsi:type="dcterms:W3CDTF">2020-03-31T12:28:00Z</dcterms:modified>
</cp:coreProperties>
</file>