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282" w:rsidRPr="00902282" w:rsidRDefault="00902282" w:rsidP="00902282">
      <w:pPr>
        <w:pStyle w:val="ttulo-IEIJ"/>
        <w:jc w:val="center"/>
        <w:rPr>
          <w:sz w:val="32"/>
          <w:szCs w:val="32"/>
          <w:lang w:bidi="ar-SA"/>
        </w:rPr>
      </w:pPr>
      <w:r w:rsidRPr="00902282">
        <w:rPr>
          <w:sz w:val="32"/>
          <w:szCs w:val="32"/>
          <w:lang w:bidi="ar-SA"/>
        </w:rPr>
        <w:t>Pediatra Ana Escobar ensina a fazer máscara com material que quase todo mundo tem em casa</w:t>
      </w:r>
      <w:bookmarkStart w:id="0" w:name="_GoBack"/>
      <w:bookmarkEnd w:id="0"/>
    </w:p>
    <w:p w:rsidR="00BB4EA3" w:rsidRDefault="00902282" w:rsidP="00BB4EA3">
      <w:pPr>
        <w:pStyle w:val="texto-IEIJ"/>
        <w:jc w:val="center"/>
        <w:rPr>
          <w:lang w:bidi="ar-SA"/>
        </w:rPr>
      </w:pPr>
      <w:r w:rsidRPr="00902282">
        <w:rPr>
          <w:lang w:bidi="ar-SA"/>
        </w:rPr>
        <w:t>De acordo com a médi</w:t>
      </w:r>
      <w:r>
        <w:rPr>
          <w:lang w:bidi="ar-SA"/>
        </w:rPr>
        <w:t xml:space="preserve">ca, </w:t>
      </w:r>
      <w:r w:rsidRPr="00902282">
        <w:rPr>
          <w:lang w:bidi="ar-SA"/>
        </w:rPr>
        <w:t xml:space="preserve">neste momento, todos precisam usar máscara para evitar o </w:t>
      </w:r>
      <w:proofErr w:type="gramStart"/>
      <w:r w:rsidRPr="00902282">
        <w:rPr>
          <w:lang w:bidi="ar-SA"/>
        </w:rPr>
        <w:t>contágio</w:t>
      </w:r>
      <w:proofErr w:type="gramEnd"/>
    </w:p>
    <w:p w:rsidR="00BB4EA3" w:rsidRDefault="00BB4EA3" w:rsidP="00BB4EA3">
      <w:pPr>
        <w:pStyle w:val="texto-IEIJ"/>
        <w:rPr>
          <w:rFonts w:ascii="Times New Roman" w:eastAsia="Times New Roman" w:hAnsi="Times New Roman" w:cs="Times New Roman"/>
          <w:kern w:val="0"/>
          <w:sz w:val="24"/>
          <w:szCs w:val="24"/>
          <w:lang w:eastAsia="pt-BR" w:bidi="ar-SA"/>
        </w:rPr>
      </w:pPr>
      <w:r w:rsidRPr="00BB4EA3">
        <w:rPr>
          <w:rFonts w:ascii="Roboto" w:eastAsia="Times New Roman" w:hAnsi="Roboto" w:cs="Times New Roman"/>
          <w:b/>
          <w:bCs/>
          <w:caps/>
          <w:color w:val="383838"/>
          <w:kern w:val="0"/>
          <w:sz w:val="21"/>
          <w:szCs w:val="21"/>
          <w:lang w:eastAsia="pt-BR" w:bidi="ar-SA"/>
        </w:rPr>
        <w:t xml:space="preserve">CRESCER, DO HOME OFFICE, </w:t>
      </w:r>
      <w:r w:rsidRPr="00BB4EA3">
        <w:rPr>
          <w:rFonts w:ascii="Times New Roman" w:eastAsia="Times New Roman" w:hAnsi="Times New Roman" w:cs="Times New Roman"/>
          <w:kern w:val="0"/>
          <w:sz w:val="24"/>
          <w:szCs w:val="24"/>
          <w:lang w:eastAsia="pt-BR" w:bidi="ar-SA"/>
        </w:rPr>
        <w:t xml:space="preserve">02 ABR </w:t>
      </w:r>
      <w:proofErr w:type="gramStart"/>
      <w:r w:rsidRPr="00BB4EA3">
        <w:rPr>
          <w:rFonts w:ascii="Times New Roman" w:eastAsia="Times New Roman" w:hAnsi="Times New Roman" w:cs="Times New Roman"/>
          <w:kern w:val="0"/>
          <w:sz w:val="24"/>
          <w:szCs w:val="24"/>
          <w:lang w:eastAsia="pt-BR" w:bidi="ar-SA"/>
        </w:rPr>
        <w:t>2020</w:t>
      </w:r>
      <w:proofErr w:type="gramEnd"/>
    </w:p>
    <w:p w:rsidR="00BB4EA3" w:rsidRDefault="00BB4EA3" w:rsidP="00BB4EA3">
      <w:pPr>
        <w:pStyle w:val="texto-IEIJ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 w:bidi="ar-SA"/>
        </w:rPr>
        <w:drawing>
          <wp:inline distT="0" distB="0" distL="0" distR="0" wp14:anchorId="7335CF9D" wp14:editId="726AB058">
            <wp:extent cx="4600575" cy="3267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F4" w:rsidRPr="00BB4EA3" w:rsidRDefault="00BB4EA3" w:rsidP="00BB4EA3">
      <w:pPr>
        <w:pStyle w:val="texto-IEIJ"/>
        <w:ind w:firstLine="709"/>
        <w:jc w:val="both"/>
        <w:rPr>
          <w:sz w:val="28"/>
          <w:szCs w:val="28"/>
        </w:rPr>
      </w:pPr>
      <w:r w:rsidRPr="00BB4EA3">
        <w:rPr>
          <w:sz w:val="28"/>
          <w:szCs w:val="28"/>
        </w:rPr>
        <w:t>As máscaras cirúrgicas estão em falta nas lojas, nas farmácias e até nos hospitais. No entanto, especialistas pedem que toda a população utilize o produto com o objetivo de retardar a propagação do </w:t>
      </w:r>
      <w:proofErr w:type="spellStart"/>
      <w:r w:rsidRPr="00BB4EA3">
        <w:rPr>
          <w:sz w:val="28"/>
          <w:szCs w:val="28"/>
        </w:rPr>
        <w:fldChar w:fldCharType="begin"/>
      </w:r>
      <w:r w:rsidRPr="00BB4EA3">
        <w:rPr>
          <w:sz w:val="28"/>
          <w:szCs w:val="28"/>
        </w:rPr>
        <w:instrText xml:space="preserve"> HYPERLINK "https://revistacrescer.globo.com/Criancas/Saude/noticia/2020/03/especial-coronavirus-o-que-voce-precisa-saber-e-como-se-prevenir.html" </w:instrText>
      </w:r>
      <w:r w:rsidRPr="00BB4EA3">
        <w:rPr>
          <w:sz w:val="28"/>
          <w:szCs w:val="28"/>
        </w:rPr>
        <w:fldChar w:fldCharType="separate"/>
      </w:r>
      <w:r w:rsidRPr="00BB4EA3">
        <w:rPr>
          <w:sz w:val="28"/>
          <w:szCs w:val="28"/>
        </w:rPr>
        <w:t>coronavírus</w:t>
      </w:r>
      <w:proofErr w:type="spellEnd"/>
      <w:r w:rsidRPr="00BB4EA3">
        <w:rPr>
          <w:sz w:val="28"/>
          <w:szCs w:val="28"/>
        </w:rPr>
        <w:fldChar w:fldCharType="end"/>
      </w:r>
      <w:r w:rsidRPr="00BB4EA3">
        <w:rPr>
          <w:sz w:val="28"/>
          <w:szCs w:val="28"/>
        </w:rPr>
        <w:t>. Como resolver o problema? Segundo a </w:t>
      </w:r>
      <w:hyperlink r:id="rId10" w:history="1">
        <w:r w:rsidRPr="00BB4EA3">
          <w:rPr>
            <w:sz w:val="28"/>
            <w:szCs w:val="28"/>
          </w:rPr>
          <w:t>pediatra Ana Maria Escobar</w:t>
        </w:r>
      </w:hyperlink>
      <w:r w:rsidRPr="00BB4EA3">
        <w:rPr>
          <w:sz w:val="28"/>
          <w:szCs w:val="28"/>
        </w:rPr>
        <w:t xml:space="preserve">, colunista </w:t>
      </w:r>
      <w:proofErr w:type="gramStart"/>
      <w:r w:rsidRPr="00BB4EA3">
        <w:rPr>
          <w:sz w:val="28"/>
          <w:szCs w:val="28"/>
        </w:rPr>
        <w:t>da CRESCER</w:t>
      </w:r>
      <w:proofErr w:type="gramEnd"/>
      <w:r w:rsidRPr="00BB4EA3">
        <w:rPr>
          <w:sz w:val="28"/>
          <w:szCs w:val="28"/>
        </w:rPr>
        <w:t>, você pode improvisar uma com um objeto que, provavelmente, tem na sua casa: um pano multiuso de limpeza, daqueles com furinhos. </w:t>
      </w:r>
    </w:p>
    <w:p w:rsidR="00BB4EA3" w:rsidRPr="00BB4EA3" w:rsidRDefault="00BB4EA3" w:rsidP="00BB4EA3">
      <w:pPr>
        <w:pStyle w:val="texto-IEIJ"/>
        <w:ind w:firstLine="709"/>
        <w:jc w:val="both"/>
        <w:rPr>
          <w:sz w:val="28"/>
          <w:szCs w:val="28"/>
        </w:rPr>
      </w:pPr>
      <w:r w:rsidRPr="00BB4EA3">
        <w:rPr>
          <w:sz w:val="28"/>
          <w:szCs w:val="28"/>
        </w:rPr>
        <w:t xml:space="preserve">"Todas as pessoas que tiverem que sair de casa </w:t>
      </w:r>
      <w:proofErr w:type="gramStart"/>
      <w:r w:rsidRPr="00BB4EA3">
        <w:rPr>
          <w:sz w:val="28"/>
          <w:szCs w:val="28"/>
        </w:rPr>
        <w:t>devem usar</w:t>
      </w:r>
      <w:proofErr w:type="gramEnd"/>
      <w:r w:rsidRPr="00BB4EA3">
        <w:rPr>
          <w:sz w:val="28"/>
          <w:szCs w:val="28"/>
        </w:rPr>
        <w:t xml:space="preserve"> uma máscara", diz a médica. "Importante dizer que até o dia de hoje, esta não é a posição oficial do Ministério da Saúde. No entanto, evidências têm provado que o uso de máscaras por pessoas que não estão doentes, ou seja, estão assintomáticas – sem sintomas- pode ajudar a proteção de todos", continua.</w:t>
      </w:r>
    </w:p>
    <w:p w:rsidR="00BB4EA3" w:rsidRPr="00BB4EA3" w:rsidRDefault="00BB4EA3" w:rsidP="00BB4EA3">
      <w:pPr>
        <w:pStyle w:val="texto-IEIJ"/>
        <w:ind w:firstLine="709"/>
        <w:jc w:val="both"/>
        <w:rPr>
          <w:sz w:val="28"/>
          <w:szCs w:val="28"/>
        </w:rPr>
      </w:pPr>
      <w:r w:rsidRPr="00BB4EA3">
        <w:rPr>
          <w:sz w:val="28"/>
          <w:szCs w:val="28"/>
        </w:rPr>
        <w:t>Mas por quê? "Algumas pessoas que foram contaminadas podem </w:t>
      </w:r>
      <w:hyperlink r:id="rId11" w:history="1">
        <w:r w:rsidRPr="00BB4EA3">
          <w:rPr>
            <w:sz w:val="28"/>
            <w:szCs w:val="28"/>
          </w:rPr>
          <w:t>transmitir o vírus</w:t>
        </w:r>
      </w:hyperlink>
      <w:r w:rsidRPr="00BB4EA3">
        <w:rPr>
          <w:sz w:val="28"/>
          <w:szCs w:val="28"/>
        </w:rPr>
        <w:t xml:space="preserve"> dois a três dias ANTES de apresentarem sintomas ou podem transmiti-los sem que NUNCA apresentem sintomas. Se estas pessoas forem ao mercado ou à farmácia e, por acaso, lá tossirem ou espirrarem, podem contaminar outras tantas pessoas. A </w:t>
      </w:r>
      <w:r w:rsidRPr="00BB4EA3">
        <w:rPr>
          <w:sz w:val="28"/>
          <w:szCs w:val="28"/>
        </w:rPr>
        <w:lastRenderedPageBreak/>
        <w:t>máscara protege disto, pois a tosse ou o espirro fazem com que boa parte das gotículas de secreção com milhares de partículas virais fiquem ali contidas. Portanto, a máscara não é para sua própria proteção. É, na verdade, para a proteção de quem está ao seu lado. Se todos usarmos, estaremos todos juntos protegendo um número maior de pessoas", explica.</w:t>
      </w:r>
    </w:p>
    <w:p w:rsidR="00BB4EA3" w:rsidRDefault="00BB4EA3" w:rsidP="00BB4EA3">
      <w:pPr>
        <w:pStyle w:val="texto-IEIJ"/>
        <w:ind w:firstLine="709"/>
        <w:jc w:val="both"/>
        <w:rPr>
          <w:rFonts w:cs="Tahoma"/>
          <w:sz w:val="24"/>
          <w:szCs w:val="24"/>
          <w:lang w:eastAsia="zh-CN"/>
        </w:rPr>
      </w:pPr>
      <w:r w:rsidRPr="00BB4EA3">
        <w:rPr>
          <w:sz w:val="28"/>
          <w:szCs w:val="28"/>
        </w:rPr>
        <w:t>As máscaras caseiras não são ideais, segundo a especialista, mas podem ajudar, "desde que tapem o nariz e a boca, não sejam tocadas pelas mãos durante o uso e sejam descartadas no lixo após 2 horas ou se ficarem úmidas", afirma. </w:t>
      </w:r>
      <w:hyperlink r:id="rId12" w:history="1">
        <w:r w:rsidRPr="00BB4EA3">
          <w:rPr>
            <w:sz w:val="28"/>
            <w:szCs w:val="28"/>
          </w:rPr>
          <w:t>No vídeo</w:t>
        </w:r>
      </w:hyperlink>
      <w:r w:rsidRPr="00BB4EA3">
        <w:rPr>
          <w:sz w:val="28"/>
          <w:szCs w:val="28"/>
        </w:rPr>
        <w:t xml:space="preserve">, ela ensina a fazer uma com objetos fáceis de encontrar. </w:t>
      </w:r>
      <w:r>
        <w:rPr>
          <w:sz w:val="28"/>
          <w:szCs w:val="28"/>
        </w:rPr>
        <w:t xml:space="preserve">Se quiser conferir, acesse: </w:t>
      </w:r>
      <w:hyperlink r:id="rId13" w:history="1">
        <w:r w:rsidRPr="00BB4EA3">
          <w:rPr>
            <w:rFonts w:cs="Tahoma"/>
            <w:color w:val="0000FF"/>
            <w:sz w:val="24"/>
            <w:szCs w:val="24"/>
            <w:u w:val="single"/>
            <w:lang w:eastAsia="zh-CN"/>
          </w:rPr>
          <w:t>https://revistacrescer.globo.com/Criancas/Saude/noticia/2020/04/pediatra-ana-escobar-ensina-fazer-mascara-com-material-que-quase-todo-mundo-tem-em-casa.html</w:t>
        </w:r>
      </w:hyperlink>
    </w:p>
    <w:p w:rsidR="00BB4EA3" w:rsidRDefault="00BB4EA3" w:rsidP="00BB4EA3">
      <w:pPr>
        <w:pStyle w:val="texto-IEIJ"/>
        <w:ind w:firstLine="709"/>
        <w:jc w:val="both"/>
        <w:rPr>
          <w:rFonts w:cs="Tahoma"/>
          <w:sz w:val="24"/>
          <w:szCs w:val="24"/>
          <w:lang w:eastAsia="zh-CN"/>
        </w:rPr>
      </w:pPr>
    </w:p>
    <w:p w:rsidR="0058707D" w:rsidRPr="0058707D" w:rsidRDefault="0058707D" w:rsidP="0058707D">
      <w:pPr>
        <w:spacing w:before="120"/>
        <w:jc w:val="both"/>
        <w:rPr>
          <w:rFonts w:cs="Calibri"/>
          <w:sz w:val="28"/>
          <w:szCs w:val="28"/>
          <w:lang w:val="en-US" w:eastAsia="hi-IN" w:bidi="ar-SA"/>
        </w:rPr>
      </w:pPr>
      <w:r w:rsidRPr="0058707D">
        <w:rPr>
          <w:rFonts w:cs="Calibri"/>
          <w:sz w:val="28"/>
          <w:szCs w:val="28"/>
          <w:lang w:val="en-US" w:eastAsia="hi-IN" w:bidi="ar-SA"/>
        </w:rPr>
        <w:t xml:space="preserve">PROPOSTA: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Leia o texto todo uma vez.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Releia-o, destacando as ideias </w:t>
      </w:r>
      <w:r w:rsidR="00BB4EA3">
        <w:rPr>
          <w:rFonts w:cs="Calibri"/>
          <w:sz w:val="28"/>
          <w:szCs w:val="28"/>
          <w:lang w:eastAsia="hi-IN" w:bidi="ar-SA"/>
        </w:rPr>
        <w:t>mais importantes de cada parágrafo</w:t>
      </w:r>
      <w:r w:rsidRPr="0058707D">
        <w:rPr>
          <w:rFonts w:cs="Calibri"/>
          <w:sz w:val="28"/>
          <w:szCs w:val="28"/>
          <w:lang w:eastAsia="hi-IN" w:bidi="ar-SA"/>
        </w:rPr>
        <w:t xml:space="preserve">.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Escreva, a seguir, </w:t>
      </w:r>
      <w:r w:rsidR="00BB4EA3">
        <w:rPr>
          <w:rFonts w:cs="Calibri"/>
          <w:sz w:val="28"/>
          <w:szCs w:val="28"/>
          <w:lang w:eastAsia="hi-IN" w:bidi="ar-SA"/>
        </w:rPr>
        <w:t>a ideia principal</w:t>
      </w:r>
      <w:r w:rsidRPr="0058707D">
        <w:rPr>
          <w:rFonts w:cs="Calibri"/>
          <w:sz w:val="28"/>
          <w:szCs w:val="28"/>
          <w:lang w:eastAsia="hi-IN" w:bidi="ar-SA"/>
        </w:rPr>
        <w:t xml:space="preserve"> </w:t>
      </w:r>
      <w:r w:rsidR="00042821">
        <w:rPr>
          <w:rFonts w:cs="Calibri"/>
          <w:sz w:val="28"/>
          <w:szCs w:val="28"/>
          <w:lang w:eastAsia="hi-IN" w:bidi="ar-SA"/>
        </w:rPr>
        <w:t>dos parágrafos indicados</w:t>
      </w:r>
      <w:r w:rsidRPr="0058707D">
        <w:rPr>
          <w:rFonts w:cs="Calibri"/>
          <w:sz w:val="28"/>
          <w:szCs w:val="28"/>
          <w:lang w:eastAsia="hi-IN" w:bidi="ar-SA"/>
        </w:rPr>
        <w:t xml:space="preserve">.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Apresente a sua opinião sobre o uso da máscara para proteção. </w:t>
      </w:r>
    </w:p>
    <w:p w:rsidR="0058707D" w:rsidRDefault="0058707D" w:rsidP="0058707D">
      <w:pPr>
        <w:pStyle w:val="ttulo-IEIJ"/>
        <w:jc w:val="center"/>
        <w:rPr>
          <w:sz w:val="32"/>
          <w:szCs w:val="32"/>
          <w:lang w:bidi="ar-SA"/>
        </w:rPr>
      </w:pPr>
    </w:p>
    <w:p w:rsidR="00D5403A" w:rsidRPr="0058707D" w:rsidRDefault="0058707D" w:rsidP="0058707D">
      <w:pPr>
        <w:pStyle w:val="ttulo-IEIJ"/>
        <w:jc w:val="center"/>
        <w:rPr>
          <w:sz w:val="32"/>
          <w:szCs w:val="32"/>
        </w:rPr>
      </w:pPr>
      <w:r w:rsidRPr="00F73CF6">
        <w:rPr>
          <w:sz w:val="32"/>
          <w:szCs w:val="32"/>
          <w:lang w:bidi="ar-SA"/>
        </w:rPr>
        <w:t>Máscaras caseiras para coronavírus: devo ou não usar?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RPr="00F73CF6" w:rsidTr="00D5403A">
        <w:tc>
          <w:tcPr>
            <w:tcW w:w="9779" w:type="dxa"/>
          </w:tcPr>
          <w:p w:rsidR="00D5403A" w:rsidRPr="00D5403A" w:rsidRDefault="00BB4EA3" w:rsidP="00BB4EA3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b/>
                <w:sz w:val="28"/>
                <w:szCs w:val="28"/>
                <w:lang w:val="en-US" w:bidi="ar-SA"/>
              </w:rPr>
              <w:t>Parágrafo</w:t>
            </w:r>
            <w:proofErr w:type="spellEnd"/>
            <w:r>
              <w:rPr>
                <w:b/>
                <w:sz w:val="28"/>
                <w:szCs w:val="28"/>
                <w:lang w:val="en-US" w:bidi="ar-SA"/>
              </w:rPr>
              <w:t xml:space="preserve"> 1</w:t>
            </w:r>
          </w:p>
        </w:tc>
      </w:tr>
      <w:tr w:rsidR="00D5403A" w:rsidRPr="00F73CF6" w:rsidTr="00D5403A">
        <w:tc>
          <w:tcPr>
            <w:tcW w:w="9779" w:type="dxa"/>
          </w:tcPr>
          <w:p w:rsidR="00D5403A" w:rsidRP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P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P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Default="00D5403A" w:rsidP="00D5403A">
      <w:pPr>
        <w:pStyle w:val="texto-IEIJ"/>
        <w:jc w:val="both"/>
        <w:rPr>
          <w:sz w:val="28"/>
          <w:szCs w:val="28"/>
          <w:lang w:val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RPr="00F73CF6" w:rsidTr="00D5403A">
        <w:tc>
          <w:tcPr>
            <w:tcW w:w="9779" w:type="dxa"/>
          </w:tcPr>
          <w:p w:rsidR="00D5403A" w:rsidRDefault="00BB4EA3" w:rsidP="00BB4EA3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b/>
                <w:sz w:val="28"/>
                <w:szCs w:val="28"/>
                <w:lang w:val="en-US" w:bidi="ar-SA"/>
              </w:rPr>
              <w:t>Parágrafo</w:t>
            </w:r>
            <w:proofErr w:type="spellEnd"/>
            <w:r>
              <w:rPr>
                <w:b/>
                <w:sz w:val="28"/>
                <w:szCs w:val="28"/>
                <w:lang w:val="en-US" w:bidi="ar-SA"/>
              </w:rPr>
              <w:t xml:space="preserve"> 2</w:t>
            </w: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Default="00D5403A" w:rsidP="00D5403A">
      <w:pPr>
        <w:pStyle w:val="texto-IEIJ"/>
        <w:jc w:val="both"/>
        <w:rPr>
          <w:sz w:val="28"/>
          <w:szCs w:val="28"/>
          <w:lang w:val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RPr="00F73CF6" w:rsidTr="00D5403A">
        <w:tc>
          <w:tcPr>
            <w:tcW w:w="9779" w:type="dxa"/>
          </w:tcPr>
          <w:p w:rsidR="00D5403A" w:rsidRPr="00D5403A" w:rsidRDefault="0058707D" w:rsidP="00BB4EA3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b/>
                <w:sz w:val="28"/>
                <w:szCs w:val="28"/>
                <w:lang w:val="en-US" w:bidi="ar-SA"/>
              </w:rPr>
              <w:t>Parágrafo</w:t>
            </w:r>
            <w:proofErr w:type="spellEnd"/>
            <w:r w:rsidR="00BB4EA3">
              <w:rPr>
                <w:b/>
                <w:sz w:val="28"/>
                <w:szCs w:val="28"/>
                <w:lang w:val="en-US" w:bidi="ar-SA"/>
              </w:rPr>
              <w:t xml:space="preserve"> 3</w:t>
            </w: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Default="00D5403A" w:rsidP="00D5403A">
      <w:pPr>
        <w:pStyle w:val="texto-IEIJ"/>
        <w:jc w:val="both"/>
        <w:rPr>
          <w:sz w:val="28"/>
          <w:szCs w:val="28"/>
          <w:lang w:val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Tr="00D5403A">
        <w:tc>
          <w:tcPr>
            <w:tcW w:w="9779" w:type="dxa"/>
          </w:tcPr>
          <w:p w:rsidR="00D5403A" w:rsidRDefault="00BB4EA3" w:rsidP="0058707D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b/>
                <w:sz w:val="28"/>
                <w:szCs w:val="28"/>
                <w:lang w:val="en-US" w:bidi="ar-SA"/>
              </w:rPr>
              <w:lastRenderedPageBreak/>
              <w:t>Parágrafo</w:t>
            </w:r>
            <w:proofErr w:type="spellEnd"/>
            <w:r>
              <w:rPr>
                <w:b/>
                <w:sz w:val="28"/>
                <w:szCs w:val="28"/>
                <w:lang w:val="en-US" w:bidi="ar-SA"/>
              </w:rPr>
              <w:t xml:space="preserve"> 4</w:t>
            </w: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Default="00D5403A" w:rsidP="00D5403A">
      <w:pPr>
        <w:pStyle w:val="texto-IEIJ"/>
        <w:jc w:val="both"/>
        <w:rPr>
          <w:sz w:val="28"/>
          <w:szCs w:val="28"/>
          <w:lang w:val="en-US" w:bidi="ar-SA"/>
        </w:rPr>
      </w:pPr>
    </w:p>
    <w:p w:rsidR="00D5403A" w:rsidRPr="0058707D" w:rsidRDefault="00D5403A" w:rsidP="00D5403A">
      <w:pPr>
        <w:pStyle w:val="texto-IEIJ"/>
        <w:jc w:val="both"/>
        <w:rPr>
          <w:sz w:val="28"/>
          <w:szCs w:val="28"/>
          <w:lang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Tr="00D5403A">
        <w:tc>
          <w:tcPr>
            <w:tcW w:w="9779" w:type="dxa"/>
          </w:tcPr>
          <w:p w:rsidR="00D5403A" w:rsidRPr="008F023F" w:rsidRDefault="00D5403A" w:rsidP="00D5403A">
            <w:pPr>
              <w:pStyle w:val="texto-IEIJ"/>
              <w:jc w:val="both"/>
              <w:rPr>
                <w:b/>
                <w:sz w:val="28"/>
                <w:szCs w:val="28"/>
                <w:lang w:val="en-US" w:bidi="ar-SA"/>
              </w:rPr>
            </w:pPr>
            <w:proofErr w:type="spellStart"/>
            <w:r w:rsidRPr="008F023F">
              <w:rPr>
                <w:b/>
                <w:sz w:val="28"/>
                <w:szCs w:val="28"/>
                <w:lang w:val="en-US" w:bidi="ar-SA"/>
              </w:rPr>
              <w:t>Minha</w:t>
            </w:r>
            <w:proofErr w:type="spellEnd"/>
            <w:r w:rsidRPr="008F023F">
              <w:rPr>
                <w:b/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 w:rsidRPr="008F023F">
              <w:rPr>
                <w:b/>
                <w:sz w:val="28"/>
                <w:szCs w:val="28"/>
                <w:lang w:val="en-US" w:bidi="ar-SA"/>
              </w:rPr>
              <w:t>opinião</w:t>
            </w:r>
            <w:proofErr w:type="spellEnd"/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8F023F" w:rsidRDefault="008F023F" w:rsidP="0058707D">
      <w:pPr>
        <w:pStyle w:val="texto-IEIJ"/>
        <w:jc w:val="both"/>
        <w:rPr>
          <w:sz w:val="28"/>
          <w:szCs w:val="28"/>
          <w:lang w:val="en-US" w:bidi="ar-SA"/>
        </w:rPr>
      </w:pPr>
    </w:p>
    <w:p w:rsidR="00D5403A" w:rsidRPr="00D5403A" w:rsidRDefault="009D511F" w:rsidP="0058707D">
      <w:pPr>
        <w:pStyle w:val="texto-IEIJ"/>
        <w:jc w:val="both"/>
        <w:rPr>
          <w:sz w:val="28"/>
          <w:szCs w:val="28"/>
          <w:lang w:val="en-US" w:bidi="ar-SA"/>
        </w:rPr>
      </w:pPr>
      <w:r>
        <w:rPr>
          <w:noProof/>
          <w:lang w:eastAsia="pt-BR" w:bidi="ar-SA"/>
        </w:rPr>
        <w:drawing>
          <wp:inline distT="0" distB="0" distL="0" distR="0" wp14:anchorId="0B5D6DDA" wp14:editId="26C5E383">
            <wp:extent cx="6120765" cy="4106141"/>
            <wp:effectExtent l="0" t="0" r="0" b="8890"/>
            <wp:docPr id="3" name="Imagem 3" descr="a foto mostra duas mãos com bastante sabão embaixo de uma corrente de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foto mostra duas mãos com bastante sabão embaixo de uma corrente de águ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03A" w:rsidRPr="00D5403A" w:rsidSect="00E2379F">
      <w:headerReference w:type="default" r:id="rId15"/>
      <w:headerReference w:type="first" r:id="rId16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95" w:rsidRDefault="00930995">
      <w:r>
        <w:separator/>
      </w:r>
    </w:p>
  </w:endnote>
  <w:endnote w:type="continuationSeparator" w:id="0">
    <w:p w:rsidR="00930995" w:rsidRDefault="0093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95" w:rsidRDefault="00930995">
      <w:r>
        <w:separator/>
      </w:r>
    </w:p>
  </w:footnote>
  <w:footnote w:type="continuationSeparator" w:id="0">
    <w:p w:rsidR="00930995" w:rsidRDefault="0093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696D8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inherit" w:eastAsia="Times New Roman" w:hAnsi="inherit" w:cs="Helvetica"/>
              <w:noProof/>
              <w:color w:val="5A5A5A"/>
              <w:kern w:val="0"/>
              <w:sz w:val="21"/>
              <w:szCs w:val="21"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 wp14:anchorId="3D8EA8B3" wp14:editId="24EAA01D">
                <wp:simplePos x="0" y="0"/>
                <wp:positionH relativeFrom="column">
                  <wp:posOffset>-1112520</wp:posOffset>
                </wp:positionH>
                <wp:positionV relativeFrom="paragraph">
                  <wp:posOffset>144780</wp:posOffset>
                </wp:positionV>
                <wp:extent cx="878205" cy="762635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517A57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9E1C8F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AD18D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D18D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C1189B0" wp14:editId="17DBCC0E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33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3443D"/>
    <w:multiLevelType w:val="multilevel"/>
    <w:tmpl w:val="4F1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8"/>
  </w:num>
  <w:num w:numId="8">
    <w:abstractNumId w:val="29"/>
  </w:num>
  <w:num w:numId="9">
    <w:abstractNumId w:val="23"/>
  </w:num>
  <w:num w:numId="10">
    <w:abstractNumId w:val="24"/>
  </w:num>
  <w:num w:numId="11">
    <w:abstractNumId w:val="35"/>
  </w:num>
  <w:num w:numId="12">
    <w:abstractNumId w:val="6"/>
  </w:num>
  <w:num w:numId="13">
    <w:abstractNumId w:val="39"/>
  </w:num>
  <w:num w:numId="14">
    <w:abstractNumId w:val="11"/>
  </w:num>
  <w:num w:numId="15">
    <w:abstractNumId w:val="8"/>
  </w:num>
  <w:num w:numId="16">
    <w:abstractNumId w:val="2"/>
  </w:num>
  <w:num w:numId="17">
    <w:abstractNumId w:val="16"/>
  </w:num>
  <w:num w:numId="18">
    <w:abstractNumId w:val="38"/>
  </w:num>
  <w:num w:numId="19">
    <w:abstractNumId w:val="10"/>
  </w:num>
  <w:num w:numId="20">
    <w:abstractNumId w:val="25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7"/>
  </w:num>
  <w:num w:numId="24">
    <w:abstractNumId w:val="31"/>
  </w:num>
  <w:num w:numId="25">
    <w:abstractNumId w:val="26"/>
  </w:num>
  <w:num w:numId="26">
    <w:abstractNumId w:val="36"/>
  </w:num>
  <w:num w:numId="27">
    <w:abstractNumId w:val="4"/>
  </w:num>
  <w:num w:numId="28">
    <w:abstractNumId w:val="17"/>
  </w:num>
  <w:num w:numId="29">
    <w:abstractNumId w:val="27"/>
  </w:num>
  <w:num w:numId="30">
    <w:abstractNumId w:val="34"/>
  </w:num>
  <w:num w:numId="31">
    <w:abstractNumId w:val="13"/>
  </w:num>
  <w:num w:numId="32">
    <w:abstractNumId w:val="9"/>
  </w:num>
  <w:num w:numId="33">
    <w:abstractNumId w:val="30"/>
  </w:num>
  <w:num w:numId="34">
    <w:abstractNumId w:val="21"/>
  </w:num>
  <w:num w:numId="35">
    <w:abstractNumId w:val="1"/>
  </w:num>
  <w:num w:numId="36">
    <w:abstractNumId w:val="1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2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2821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8707D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E6EF4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23F"/>
    <w:rsid w:val="008F0E8D"/>
    <w:rsid w:val="008F4472"/>
    <w:rsid w:val="008F6787"/>
    <w:rsid w:val="008F68B4"/>
    <w:rsid w:val="00902282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995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11F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35C"/>
    <w:rsid w:val="00AC1B65"/>
    <w:rsid w:val="00AC26DE"/>
    <w:rsid w:val="00AC2F4A"/>
    <w:rsid w:val="00AC3C6E"/>
    <w:rsid w:val="00AC5C99"/>
    <w:rsid w:val="00AC6BB6"/>
    <w:rsid w:val="00AD068D"/>
    <w:rsid w:val="00AD18DF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4EA3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08E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3CF6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62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281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vistacrescer.globo.com/Criancas/Saude/noticia/2020/04/pediatra-ana-escobar-ensina-fazer-mascara-com-material-que-quase-todo-mundo-tem-em-cas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W0DiRDKmli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vistacrescer.globo.com/Criancas/Saude/noticia/2020/03/coronavirus-uma-parcela-da-populacao-como-criancas-e-adolescentes-irao-ganhar-imunidade-de-graca-nao-vao-ter-nem-sintomas-diz-mandetta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revistacrescer.globo.com/Criancas/Saude/noticia/2020/03/dra-ana-escobar-tira-duvidas-ao-vivo-sobre-coronaviru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DCEB-AA97-4C85-8D6C-CC8A7BCF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514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2020-04-05T23:09:00Z</dcterms:created>
  <dcterms:modified xsi:type="dcterms:W3CDTF">2020-04-05T23:09:00Z</dcterms:modified>
</cp:coreProperties>
</file>