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995F92" w:rsidP="00995F92">
      <w:pPr>
        <w:pStyle w:val="01Ttulo-IEIJ"/>
        <w:rPr>
          <w:noProof/>
        </w:rPr>
      </w:pPr>
      <w:r w:rsidRPr="00995F92">
        <w:rPr>
          <w:noProof/>
        </w:rPr>
        <w:t>Chuva de meteoros</w:t>
      </w:r>
    </w:p>
    <w:p w:rsidR="006565DC" w:rsidRDefault="006565DC" w:rsidP="006565DC">
      <w:pPr>
        <w:pStyle w:val="texto-IEIJ"/>
        <w:jc w:val="both"/>
        <w:rPr>
          <w:lang w:val="pt-PT"/>
        </w:rPr>
      </w:pPr>
    </w:p>
    <w:p w:rsidR="006565DC" w:rsidRDefault="006565DC" w:rsidP="006565DC">
      <w:pPr>
        <w:pStyle w:val="texto-IEIJ"/>
        <w:jc w:val="center"/>
        <w:rPr>
          <w:lang w:val="pt-PT"/>
        </w:rPr>
      </w:pPr>
      <w:r>
        <w:rPr>
          <w:lang w:val="pt-PT"/>
        </w:rPr>
        <w:t>SEM ESPAÇO NO ESPAÇO</w:t>
      </w:r>
    </w:p>
    <w:p w:rsidR="006565DC" w:rsidRPr="006565DC" w:rsidRDefault="006565DC" w:rsidP="006565DC">
      <w:pPr>
        <w:pStyle w:val="texto-IEIJ"/>
        <w:ind w:firstLine="709"/>
        <w:jc w:val="both"/>
      </w:pPr>
      <w:r w:rsidRPr="006565DC">
        <w:rPr>
          <w:szCs w:val="32"/>
          <w:shd w:val="clear" w:color="auto" w:fill="FFFFFF"/>
        </w:rPr>
        <w:t xml:space="preserve">Um meteorito que caiu </w:t>
      </w:r>
      <w:r>
        <w:rPr>
          <w:szCs w:val="32"/>
          <w:shd w:val="clear" w:color="auto" w:fill="FFFFFF"/>
        </w:rPr>
        <w:t>em 2013,</w:t>
      </w:r>
      <w:r w:rsidRPr="006565DC">
        <w:rPr>
          <w:szCs w:val="32"/>
          <w:shd w:val="clear" w:color="auto" w:fill="FFFFFF"/>
        </w:rPr>
        <w:t xml:space="preserve"> sobre </w:t>
      </w:r>
      <w:proofErr w:type="spellStart"/>
      <w:r w:rsidRPr="006565DC">
        <w:rPr>
          <w:szCs w:val="32"/>
          <w:shd w:val="clear" w:color="auto" w:fill="FFFFFF"/>
        </w:rPr>
        <w:t>Cheliabinsk</w:t>
      </w:r>
      <w:proofErr w:type="spellEnd"/>
      <w:r w:rsidRPr="006565DC">
        <w:rPr>
          <w:szCs w:val="32"/>
          <w:shd w:val="clear" w:color="auto" w:fill="FFFFFF"/>
        </w:rPr>
        <w:t>, na Rússia, deixando mais de mil pessoas feridas por estilhaços de vidro e destroços, se separou de um asteroide que colidiu com outro asteroide nos espaço,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>Velocidade de entrada na atmosfera, altitude a que se deu a explosão, energia cinética, danos materiais e humanos, trajetória, ângulo de entrada e outros dados esclarecedores sobre o meteorito que caiu a 15 de fevereiro de 2013 nos Montes Urais (Rússia) atingindo seis cidades, foram divulgados pela Agência Espacial Europeia (ESA).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>São certamente os mais seguros dados sobre o impacto do meteorito, considerado o maior em mais de 100 anos. E é também o primeiro fotografado e filmado por pessoas comuns.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 xml:space="preserve">O objeto espacial começou por ser classificado como meteoro (fenômeno atmosférico), por ter explodido na atmosfera terrestre, mas depois passou à categoria de meteorito (quando cai na superfície da Terra), porque cientistas russos confirmaram que tinham sido encontrados fragmentos no solo. 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 xml:space="preserve">A ESA chama-lhe agora asteroide, porque estes objetos são também pequenos corpos (rochosos e metálicos) do Sistema Solar que não são cometas. </w:t>
      </w:r>
    </w:p>
    <w:p w:rsidR="006565DC" w:rsidRDefault="006565DC" w:rsidP="006565DC">
      <w:pPr>
        <w:pStyle w:val="texto-IEIJ"/>
        <w:rPr>
          <w:b/>
        </w:rPr>
      </w:pPr>
    </w:p>
    <w:p w:rsidR="006565DC" w:rsidRPr="00FB2691" w:rsidRDefault="006565DC" w:rsidP="006565DC">
      <w:pPr>
        <w:pStyle w:val="texto-IEIJ"/>
        <w:rPr>
          <w:b/>
        </w:rPr>
      </w:pPr>
      <w:r w:rsidRPr="00FB2691">
        <w:rPr>
          <w:b/>
        </w:rPr>
        <w:t xml:space="preserve">Questão </w:t>
      </w:r>
      <w:proofErr w:type="gramStart"/>
      <w:r w:rsidRPr="00FB2691">
        <w:rPr>
          <w:b/>
        </w:rPr>
        <w:t>1</w:t>
      </w:r>
      <w:proofErr w:type="gramEnd"/>
    </w:p>
    <w:p w:rsidR="00FB2691" w:rsidRPr="00FB2691" w:rsidRDefault="00FB2691" w:rsidP="00FB2691">
      <w:pPr>
        <w:pStyle w:val="texto-IEIJ"/>
        <w:rPr>
          <w:b/>
        </w:rPr>
      </w:pPr>
      <w:r w:rsidRPr="00FB2691">
        <w:rPr>
          <w:b/>
        </w:rPr>
        <w:t>Hora do impacto:</w:t>
      </w:r>
    </w:p>
    <w:p w:rsidR="00FB2691" w:rsidRPr="00FB2691" w:rsidRDefault="00FB2691" w:rsidP="00FB2691">
      <w:pPr>
        <w:pStyle w:val="texto-IEIJ"/>
      </w:pPr>
      <w:r w:rsidRPr="00FB2691">
        <w:t xml:space="preserve">9h20m26s hora de </w:t>
      </w:r>
      <w:proofErr w:type="spellStart"/>
      <w:r w:rsidRPr="00FB2691">
        <w:t>Chelyabinsk</w:t>
      </w:r>
      <w:proofErr w:type="spellEnd"/>
      <w:proofErr w:type="gramStart"/>
      <w:r w:rsidRPr="00FB2691">
        <w:t xml:space="preserve">  </w:t>
      </w:r>
    </w:p>
    <w:p w:rsidR="00FB2691" w:rsidRPr="00FB2691" w:rsidRDefault="00FB2691" w:rsidP="00FB2691">
      <w:pPr>
        <w:pStyle w:val="texto-IEIJ"/>
      </w:pPr>
      <w:proofErr w:type="gramEnd"/>
      <w:r w:rsidRPr="00FB2691">
        <w:t>1h20m26s hora de Londrina</w:t>
      </w:r>
    </w:p>
    <w:p w:rsidR="00FB2691" w:rsidRPr="00FB2691" w:rsidRDefault="00FB2691" w:rsidP="00FB2691">
      <w:pPr>
        <w:pStyle w:val="texto-IEIJ"/>
        <w:numPr>
          <w:ilvl w:val="0"/>
          <w:numId w:val="29"/>
        </w:numPr>
        <w:jc w:val="both"/>
        <w:rPr>
          <w:lang w:eastAsia="pt-BR" w:bidi="ar-SA"/>
        </w:rPr>
      </w:pPr>
      <w:r w:rsidRPr="00FB2691">
        <w:rPr>
          <w:lang w:eastAsia="pt-BR" w:bidi="ar-SA"/>
        </w:rPr>
        <w:t>Marque nos relógios o horário do impacto. No primeiro relógio marque o horário em Londrina e no segundo marque o horário russo.</w:t>
      </w:r>
    </w:p>
    <w:p w:rsidR="00FB2691" w:rsidRPr="00FB2691" w:rsidRDefault="00FB2691" w:rsidP="00FB2691">
      <w:pPr>
        <w:pStyle w:val="texto-IEIJ"/>
        <w:jc w:val="both"/>
        <w:rPr>
          <w:lang w:eastAsia="pt-BR" w:bidi="ar-SA"/>
        </w:rPr>
      </w:pPr>
      <w:r w:rsidRPr="00FB2691">
        <w:rPr>
          <w:noProof/>
          <w:color w:val="0000FF"/>
          <w:lang w:eastAsia="pt-BR" w:bidi="ar-SA"/>
        </w:rPr>
        <w:lastRenderedPageBreak/>
        <w:drawing>
          <wp:inline distT="0" distB="0" distL="0" distR="0">
            <wp:extent cx="2033270" cy="2060575"/>
            <wp:effectExtent l="19050" t="0" r="5080" b="0"/>
            <wp:docPr id="4" name="irc_mi" descr="relógio-sem-ponteiros-para-atividad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ógio-sem-ponteiros-para-atividad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691">
        <w:tab/>
      </w:r>
      <w:r w:rsidRPr="00FB2691">
        <w:tab/>
      </w:r>
      <w:r w:rsidRPr="00FB2691">
        <w:tab/>
      </w:r>
      <w:r w:rsidRPr="00FB2691">
        <w:tab/>
      </w:r>
      <w:r w:rsidRPr="00FB2691">
        <w:tab/>
      </w:r>
      <w:r w:rsidRPr="00FB2691">
        <w:rPr>
          <w:noProof/>
          <w:color w:val="0000FF"/>
          <w:lang w:eastAsia="pt-BR" w:bidi="ar-SA"/>
        </w:rPr>
        <w:drawing>
          <wp:inline distT="0" distB="0" distL="0" distR="0">
            <wp:extent cx="2033270" cy="2060575"/>
            <wp:effectExtent l="19050" t="0" r="5080" b="0"/>
            <wp:docPr id="2" name="irc_mi" descr="relógio-sem-ponteiros-para-atividad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ógio-sem-ponteiros-para-atividad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91" w:rsidRPr="00FB2691" w:rsidRDefault="00FB2691" w:rsidP="00FB2691">
      <w:pPr>
        <w:pStyle w:val="texto-IEIJ"/>
        <w:jc w:val="both"/>
        <w:rPr>
          <w:lang w:eastAsia="pt-BR" w:bidi="ar-SA"/>
        </w:rPr>
      </w:pPr>
    </w:p>
    <w:p w:rsidR="00FB2691" w:rsidRPr="00FB2691" w:rsidRDefault="00FB2691" w:rsidP="00FB2691">
      <w:pPr>
        <w:pStyle w:val="texto-IEIJ"/>
        <w:jc w:val="both"/>
        <w:rPr>
          <w:lang w:eastAsia="pt-BR" w:bidi="ar-SA"/>
        </w:rPr>
      </w:pPr>
      <w:r w:rsidRPr="00FB2691">
        <w:rPr>
          <w:lang w:eastAsia="pt-BR" w:bidi="ar-SA"/>
        </w:rPr>
        <w:t xml:space="preserve">Por que você acha que existe esta diferença entre o horário dos dois lugares? Explique seu pensamento. </w:t>
      </w:r>
    </w:p>
    <w:p w:rsidR="00FB2691" w:rsidRPr="00FB2691" w:rsidRDefault="00FB2691" w:rsidP="006565DC">
      <w:pPr>
        <w:pStyle w:val="texto-IEIJ"/>
        <w:jc w:val="both"/>
        <w:rPr>
          <w:b/>
          <w:lang w:eastAsia="pt-BR" w:bidi="ar-SA"/>
        </w:rPr>
      </w:pPr>
    </w:p>
    <w:p w:rsidR="00FB2691" w:rsidRPr="00FB2691" w:rsidRDefault="00FB2691" w:rsidP="006565DC">
      <w:pPr>
        <w:pStyle w:val="texto-IEIJ"/>
        <w:jc w:val="both"/>
        <w:rPr>
          <w:b/>
          <w:lang w:eastAsia="pt-BR" w:bidi="ar-SA"/>
        </w:rPr>
      </w:pPr>
      <w:r w:rsidRPr="00FB2691">
        <w:rPr>
          <w:b/>
          <w:lang w:eastAsia="pt-BR" w:bidi="ar-SA"/>
        </w:rPr>
        <w:t xml:space="preserve">Questão </w:t>
      </w:r>
      <w:proofErr w:type="gramStart"/>
      <w:r w:rsidRPr="00FB2691">
        <w:rPr>
          <w:b/>
          <w:lang w:eastAsia="pt-BR" w:bidi="ar-SA"/>
        </w:rPr>
        <w:t>2</w:t>
      </w:r>
      <w:proofErr w:type="gramEnd"/>
    </w:p>
    <w:p w:rsidR="00FB2691" w:rsidRPr="00FB2691" w:rsidRDefault="00FB2691" w:rsidP="00FB2691">
      <w:pPr>
        <w:pStyle w:val="texto-IEIJ"/>
        <w:jc w:val="both"/>
        <w:rPr>
          <w:lang w:eastAsia="pt-BR" w:bidi="ar-SA"/>
        </w:rPr>
      </w:pPr>
      <w:r w:rsidRPr="00FB2691">
        <w:rPr>
          <w:lang w:eastAsia="pt-BR" w:bidi="ar-SA"/>
        </w:rPr>
        <w:t xml:space="preserve">(OBA) O Instituto Nacional de Pesquisas Espaciais, INPE, tem construído satélites de mapeamento em parceria com a China e que são lançados pelos chineses para girar (orbitar) em torno da Terra. No site www.cbers.inpe.br você pode ver imagens de todo </w:t>
      </w:r>
      <w:proofErr w:type="gramStart"/>
      <w:r w:rsidRPr="00FB2691">
        <w:rPr>
          <w:lang w:eastAsia="pt-BR" w:bidi="ar-SA"/>
        </w:rPr>
        <w:t>o Brasil obtidas por nossos satélites</w:t>
      </w:r>
      <w:proofErr w:type="gramEnd"/>
      <w:r w:rsidRPr="00FB2691">
        <w:rPr>
          <w:lang w:eastAsia="pt-BR" w:bidi="ar-SA"/>
        </w:rPr>
        <w:t>.</w:t>
      </w:r>
    </w:p>
    <w:p w:rsidR="00FB2691" w:rsidRPr="00FB2691" w:rsidRDefault="00FB2691" w:rsidP="00FB2691">
      <w:pPr>
        <w:pStyle w:val="texto-IEIJ"/>
        <w:jc w:val="both"/>
        <w:rPr>
          <w:b/>
          <w:lang w:val="pt-PT"/>
        </w:rPr>
      </w:pPr>
      <w:r w:rsidRPr="00FB2691">
        <w:rPr>
          <w:lang w:eastAsia="pt-BR" w:bidi="ar-SA"/>
        </w:rPr>
        <w:t>Suponha que um satélite passe sobre a Escola às 10h30min de amanhã. Considerando-se que ele gasta 90 minutos para dar um giro completo em torno da Terra, a que horas ele passará novamente sobre a Escola?</w:t>
      </w:r>
    </w:p>
    <w:p w:rsidR="00FB2691" w:rsidRPr="00FB2691" w:rsidRDefault="00FB2691" w:rsidP="00FB2691">
      <w:pPr>
        <w:pStyle w:val="texto-IEIJ"/>
        <w:jc w:val="both"/>
        <w:rPr>
          <w:lang w:val="pt-PT"/>
        </w:rPr>
      </w:pPr>
      <w:r w:rsidRPr="00FB2691">
        <w:rPr>
          <w:lang w:val="pt-PT"/>
        </w:rPr>
        <w:t>Explique seu pensamento.</w:t>
      </w:r>
    </w:p>
    <w:p w:rsidR="00FB2691" w:rsidRDefault="00FB2691" w:rsidP="006565DC">
      <w:pPr>
        <w:pStyle w:val="texto-IEIJ"/>
        <w:jc w:val="both"/>
        <w:rPr>
          <w:b/>
          <w:lang w:eastAsia="pt-BR" w:bidi="ar-SA"/>
        </w:rPr>
      </w:pPr>
      <w:r w:rsidRPr="00FB2691">
        <w:rPr>
          <w:b/>
          <w:lang w:eastAsia="pt-BR" w:bidi="ar-SA"/>
        </w:rPr>
        <w:drawing>
          <wp:inline distT="0" distB="0" distL="0" distR="0">
            <wp:extent cx="6120765" cy="3266203"/>
            <wp:effectExtent l="19050" t="0" r="0" b="0"/>
            <wp:docPr id="3" name="irc_mi" descr="fuso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us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DC" w:rsidRPr="0018761F" w:rsidRDefault="00FB2691" w:rsidP="006565DC">
      <w:pPr>
        <w:pStyle w:val="texto-IEIJ"/>
        <w:jc w:val="both"/>
        <w:rPr>
          <w:b/>
        </w:rPr>
      </w:pPr>
      <w:r>
        <w:rPr>
          <w:b/>
        </w:rPr>
        <w:lastRenderedPageBreak/>
        <w:t xml:space="preserve">Questão </w:t>
      </w:r>
      <w:proofErr w:type="gramStart"/>
      <w:r>
        <w:rPr>
          <w:b/>
        </w:rPr>
        <w:t>3</w:t>
      </w:r>
      <w:proofErr w:type="gramEnd"/>
    </w:p>
    <w:p w:rsidR="0018761F" w:rsidRPr="0018761F" w:rsidRDefault="0018761F" w:rsidP="0018761F">
      <w:pPr>
        <w:pStyle w:val="texto-IEIJ"/>
        <w:jc w:val="both"/>
        <w:rPr>
          <w:lang w:eastAsia="pt-BR" w:bidi="ar-SA"/>
        </w:rPr>
      </w:pPr>
      <w:r w:rsidRPr="0018761F">
        <w:rPr>
          <w:b/>
          <w:lang w:eastAsia="pt-BR" w:bidi="ar-SA"/>
        </w:rPr>
        <w:t>Trajetória:</w:t>
      </w:r>
      <w:r>
        <w:rPr>
          <w:b/>
          <w:lang w:eastAsia="pt-BR" w:bidi="ar-SA"/>
        </w:rPr>
        <w:t xml:space="preserve"> </w:t>
      </w:r>
      <w:r w:rsidRPr="0018761F">
        <w:rPr>
          <w:lang w:eastAsia="pt-BR" w:bidi="ar-SA"/>
        </w:rPr>
        <w:t xml:space="preserve">de nordeste para sudoeste. </w:t>
      </w:r>
    </w:p>
    <w:p w:rsidR="0018761F" w:rsidRPr="0018761F" w:rsidRDefault="00FB2691" w:rsidP="00FB2691">
      <w:pPr>
        <w:pStyle w:val="texto-IEIJ"/>
        <w:jc w:val="both"/>
        <w:rPr>
          <w:lang w:eastAsia="pt-BR" w:bidi="ar-SA"/>
        </w:rPr>
      </w:pPr>
      <w:r>
        <w:rPr>
          <w:lang w:eastAsia="pt-BR" w:bidi="ar-SA"/>
        </w:rPr>
        <w:t xml:space="preserve">a) </w:t>
      </w:r>
      <w:r w:rsidR="0018761F" w:rsidRPr="0018761F">
        <w:rPr>
          <w:lang w:eastAsia="pt-BR" w:bidi="ar-SA"/>
        </w:rPr>
        <w:t xml:space="preserve">Na figura a seguir desenhe a entrada do meteoro na atmosfera terrestre, tendo como base a sua trajetória. </w:t>
      </w:r>
    </w:p>
    <w:p w:rsidR="0018761F" w:rsidRDefault="00FB2691" w:rsidP="00FB2691">
      <w:pPr>
        <w:pStyle w:val="texto-IEIJ"/>
        <w:jc w:val="both"/>
        <w:rPr>
          <w:lang w:eastAsia="pt-BR" w:bidi="ar-SA"/>
        </w:rPr>
      </w:pPr>
      <w:r>
        <w:rPr>
          <w:lang w:eastAsia="pt-BR" w:bidi="ar-SA"/>
        </w:rPr>
        <w:t xml:space="preserve">b) </w:t>
      </w:r>
      <w:r w:rsidR="0018761F" w:rsidRPr="0018761F">
        <w:rPr>
          <w:lang w:eastAsia="pt-BR" w:bidi="ar-SA"/>
        </w:rPr>
        <w:t xml:space="preserve">Apresente a rosa dos ventos e um título para o trabalho. </w:t>
      </w:r>
    </w:p>
    <w:p w:rsidR="0018761F" w:rsidRPr="0018761F" w:rsidRDefault="0018761F" w:rsidP="0018761F">
      <w:pPr>
        <w:pStyle w:val="texto-IEIJ"/>
        <w:jc w:val="both"/>
        <w:rPr>
          <w:lang w:eastAsia="pt-BR" w:bidi="ar-SA"/>
        </w:rPr>
      </w:pPr>
    </w:p>
    <w:p w:rsidR="006565DC" w:rsidRDefault="00FB2691" w:rsidP="006565DC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139700</wp:posOffset>
            </wp:positionV>
            <wp:extent cx="5165090" cy="5069205"/>
            <wp:effectExtent l="19050" t="19050" r="16510" b="17145"/>
            <wp:wrapThrough wrapText="bothSides">
              <wp:wrapPolygon edited="0">
                <wp:start x="-80" y="-81"/>
                <wp:lineTo x="-80" y="21673"/>
                <wp:lineTo x="21669" y="21673"/>
                <wp:lineTo x="21669" y="-81"/>
                <wp:lineTo x="-80" y="-81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50692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6565DC">
      <w:pPr>
        <w:pStyle w:val="texto-IEIJ"/>
        <w:jc w:val="both"/>
        <w:rPr>
          <w:lang w:eastAsia="pt-BR" w:bidi="ar-SA"/>
        </w:rPr>
      </w:pPr>
    </w:p>
    <w:p w:rsidR="00FB2691" w:rsidRDefault="00FB2691" w:rsidP="00FB2691">
      <w:pPr>
        <w:pStyle w:val="texto-IEIJ"/>
        <w:jc w:val="both"/>
        <w:rPr>
          <w:b/>
          <w:lang w:val="pt-PT"/>
        </w:rPr>
      </w:pPr>
    </w:p>
    <w:p w:rsidR="00FB2691" w:rsidRDefault="00FB2691" w:rsidP="00FB2691">
      <w:pPr>
        <w:pStyle w:val="texto-IEIJ"/>
        <w:jc w:val="both"/>
        <w:rPr>
          <w:b/>
          <w:lang w:val="pt-PT"/>
        </w:rPr>
      </w:pPr>
    </w:p>
    <w:p w:rsidR="00FB2691" w:rsidRDefault="00FB2691" w:rsidP="00FB2691">
      <w:pPr>
        <w:pStyle w:val="texto-IEIJ"/>
        <w:jc w:val="both"/>
        <w:rPr>
          <w:b/>
          <w:lang w:val="pt-PT"/>
        </w:rPr>
      </w:pPr>
    </w:p>
    <w:p w:rsidR="00FB2691" w:rsidRDefault="00FB2691" w:rsidP="00FB2691">
      <w:pPr>
        <w:pStyle w:val="texto-IEIJ"/>
        <w:jc w:val="both"/>
        <w:rPr>
          <w:b/>
          <w:lang w:val="pt-PT"/>
        </w:rPr>
      </w:pPr>
      <w:r w:rsidRPr="0064663A">
        <w:rPr>
          <w:b/>
          <w:lang w:val="pt-PT"/>
        </w:rPr>
        <w:t>Q</w:t>
      </w:r>
      <w:r>
        <w:rPr>
          <w:b/>
          <w:lang w:val="pt-PT"/>
        </w:rPr>
        <w:t>uestã</w:t>
      </w:r>
      <w:r w:rsidRPr="0064663A">
        <w:rPr>
          <w:b/>
          <w:lang w:val="pt-PT"/>
        </w:rPr>
        <w:t>o 4</w:t>
      </w:r>
    </w:p>
    <w:p w:rsidR="00FB2691" w:rsidRPr="0064663A" w:rsidRDefault="00FB2691" w:rsidP="00FB2691">
      <w:pPr>
        <w:pStyle w:val="texto-IEIJ"/>
        <w:ind w:firstLine="709"/>
        <w:jc w:val="both"/>
        <w:rPr>
          <w:lang w:val="pt-PT"/>
        </w:rPr>
      </w:pPr>
      <w:r w:rsidRPr="0064663A">
        <w:rPr>
          <w:lang w:val="pt-PT"/>
        </w:rPr>
        <w:t xml:space="preserve">Leia o teste a seguir, para saber se uma determinada rocha é um meteorito ou não. </w:t>
      </w:r>
    </w:p>
    <w:p w:rsidR="00FB2691" w:rsidRPr="0064663A" w:rsidRDefault="00FB2691" w:rsidP="00FB2691">
      <w:pPr>
        <w:pStyle w:val="texto-IEIJ"/>
        <w:ind w:firstLine="709"/>
        <w:jc w:val="both"/>
        <w:rPr>
          <w:lang w:val="pt-PT"/>
        </w:rPr>
      </w:pPr>
      <w:r w:rsidRPr="0064663A">
        <w:rPr>
          <w:lang w:val="pt-PT"/>
        </w:rPr>
        <w:t xml:space="preserve">Em seguida, faça uma lista das características de um meteoro. </w:t>
      </w:r>
    </w:p>
    <w:p w:rsidR="00FB2691" w:rsidRDefault="00FB2691" w:rsidP="00FB2691">
      <w:pPr>
        <w:pStyle w:val="texto-IEIJ"/>
        <w:jc w:val="both"/>
        <w:rPr>
          <w:b/>
          <w:sz w:val="24"/>
          <w:szCs w:val="24"/>
          <w:lang w:val="pt-PT"/>
        </w:rPr>
      </w:pPr>
    </w:p>
    <w:p w:rsidR="00FB2691" w:rsidRDefault="00FB2691" w:rsidP="00FB2691">
      <w:pPr>
        <w:pStyle w:val="texto-IEIJ"/>
        <w:jc w:val="both"/>
        <w:rPr>
          <w:b/>
          <w:sz w:val="24"/>
          <w:szCs w:val="24"/>
          <w:lang w:val="pt-PT"/>
        </w:rPr>
      </w:pPr>
    </w:p>
    <w:p w:rsidR="00FB2691" w:rsidRDefault="00FB2691" w:rsidP="00FB2691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00445" cy="4244340"/>
            <wp:effectExtent l="19050" t="0" r="0" b="0"/>
            <wp:docPr id="20" name="Imagem 20" descr="https://2.bp.blogspot.com/-oqeLs6ov1F4/UH39bqG8msI/AAAAAAAAAQA/lQKYvdn98Sg/s640/teste+meteori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oqeLs6ov1F4/UH39bqG8msI/AAAAAAAAAQA/lQKYvdn98Sg/s640/teste+meteorit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91" w:rsidRDefault="00FB2691" w:rsidP="00FB2691">
      <w:pPr>
        <w:pStyle w:val="texto-IEIJ"/>
        <w:jc w:val="both"/>
        <w:rPr>
          <w:lang w:val="pt-PT"/>
        </w:rPr>
      </w:pPr>
    </w:p>
    <w:p w:rsidR="00FB2691" w:rsidRDefault="00FB2691" w:rsidP="00FB2691">
      <w:pPr>
        <w:pStyle w:val="texto-IEIJ"/>
        <w:jc w:val="both"/>
        <w:rPr>
          <w:lang w:val="pt-PT"/>
        </w:rPr>
      </w:pPr>
      <w:r>
        <w:rPr>
          <w:lang w:val="pt-PT"/>
        </w:rPr>
        <w:t>Questão 5</w:t>
      </w:r>
    </w:p>
    <w:p w:rsidR="00FB2691" w:rsidRPr="002506BB" w:rsidRDefault="00FB2691" w:rsidP="00FB2691">
      <w:pPr>
        <w:pStyle w:val="texto-IEIJ"/>
        <w:jc w:val="center"/>
        <w:rPr>
          <w:i/>
          <w:lang w:val="pt-PT"/>
        </w:rPr>
      </w:pPr>
      <w:r w:rsidRPr="002506BB">
        <w:rPr>
          <w:i/>
          <w:lang w:val="pt-PT"/>
        </w:rPr>
        <w:t>Meteoritos no Brasil</w:t>
      </w:r>
    </w:p>
    <w:p w:rsidR="00FB2691" w:rsidRPr="002506BB" w:rsidRDefault="00FB2691" w:rsidP="00FB2691">
      <w:pPr>
        <w:pStyle w:val="texto-IEIJ"/>
        <w:ind w:firstLine="709"/>
        <w:jc w:val="both"/>
        <w:rPr>
          <w:i/>
          <w:lang w:bidi="ar-SA"/>
        </w:rPr>
      </w:pPr>
      <w:r w:rsidRPr="002506BB">
        <w:rPr>
          <w:i/>
        </w:rPr>
        <w:t>O</w:t>
      </w:r>
      <w:r w:rsidRPr="002506BB">
        <w:rPr>
          <w:i/>
          <w:lang w:bidi="ar-SA"/>
        </w:rPr>
        <w:t xml:space="preserve"> maior deles</w:t>
      </w:r>
      <w:r w:rsidRPr="002506BB">
        <w:rPr>
          <w:i/>
        </w:rPr>
        <w:t xml:space="preserve"> é o </w:t>
      </w:r>
      <w:proofErr w:type="spellStart"/>
      <w:r w:rsidRPr="002506BB">
        <w:rPr>
          <w:i/>
        </w:rPr>
        <w:t>Bendegó</w:t>
      </w:r>
      <w:proofErr w:type="spellEnd"/>
      <w:r w:rsidRPr="002506BB">
        <w:rPr>
          <w:i/>
        </w:rPr>
        <w:t>, de 5,36 toneladas, que foi encontrado</w:t>
      </w:r>
      <w:proofErr w:type="gramStart"/>
      <w:r w:rsidRPr="002506BB">
        <w:rPr>
          <w:i/>
        </w:rPr>
        <w:t xml:space="preserve">  </w:t>
      </w:r>
      <w:proofErr w:type="gramEnd"/>
      <w:r w:rsidRPr="002506BB">
        <w:rPr>
          <w:i/>
        </w:rPr>
        <w:t xml:space="preserve">perto de Monte Santo (BA), em 1784. </w:t>
      </w:r>
    </w:p>
    <w:p w:rsidR="00FB2691" w:rsidRPr="002506BB" w:rsidRDefault="00FB2691" w:rsidP="00FB2691">
      <w:pPr>
        <w:pStyle w:val="texto-IEIJ"/>
        <w:ind w:firstLine="709"/>
        <w:jc w:val="both"/>
        <w:rPr>
          <w:i/>
        </w:rPr>
      </w:pPr>
      <w:r w:rsidRPr="002506BB">
        <w:rPr>
          <w:i/>
          <w:lang w:bidi="ar-SA"/>
        </w:rPr>
        <w:t xml:space="preserve">O segundo maior meteorito brasileiro, com </w:t>
      </w:r>
      <w:proofErr w:type="gramStart"/>
      <w:r w:rsidRPr="002506BB">
        <w:rPr>
          <w:i/>
          <w:lang w:bidi="ar-SA"/>
        </w:rPr>
        <w:t>cerca de 2,5</w:t>
      </w:r>
      <w:proofErr w:type="gramEnd"/>
      <w:r w:rsidRPr="002506BB">
        <w:rPr>
          <w:i/>
          <w:lang w:bidi="ar-SA"/>
        </w:rPr>
        <w:t xml:space="preserve"> toneladas, foi achado no interior de Goiás. </w:t>
      </w:r>
    </w:p>
    <w:p w:rsidR="00FB2691" w:rsidRDefault="00FB2691" w:rsidP="00FB2691">
      <w:pPr>
        <w:pStyle w:val="texto-IEIJ"/>
        <w:ind w:firstLine="709"/>
        <w:jc w:val="both"/>
        <w:rPr>
          <w:lang w:bidi="ar-SA"/>
        </w:rPr>
      </w:pPr>
      <w:r w:rsidRPr="002506BB">
        <w:rPr>
          <w:i/>
          <w:lang w:bidi="ar-SA"/>
        </w:rPr>
        <w:t xml:space="preserve">Outros meteoritos importantes achados no Brasil foram o </w:t>
      </w:r>
      <w:proofErr w:type="spellStart"/>
      <w:r w:rsidRPr="002506BB">
        <w:rPr>
          <w:i/>
          <w:lang w:bidi="ar-SA"/>
        </w:rPr>
        <w:t>Putinga</w:t>
      </w:r>
      <w:proofErr w:type="spellEnd"/>
      <w:r w:rsidRPr="002506BB">
        <w:rPr>
          <w:i/>
        </w:rPr>
        <w:t>, no Rio Grande do Sul e</w:t>
      </w:r>
      <w:proofErr w:type="gramStart"/>
      <w:r w:rsidRPr="002506BB">
        <w:rPr>
          <w:i/>
        </w:rPr>
        <w:t xml:space="preserve"> </w:t>
      </w:r>
      <w:r w:rsidRPr="002506BB">
        <w:rPr>
          <w:i/>
          <w:lang w:bidi="ar-SA"/>
        </w:rPr>
        <w:t xml:space="preserve"> </w:t>
      </w:r>
      <w:proofErr w:type="gramEnd"/>
      <w:r w:rsidRPr="002506BB">
        <w:rPr>
          <w:i/>
          <w:lang w:bidi="ar-SA"/>
        </w:rPr>
        <w:t>(ver adiante) e o Santa Catarina</w:t>
      </w:r>
      <w:r w:rsidRPr="002506BB">
        <w:rPr>
          <w:i/>
        </w:rPr>
        <w:t>, em Santa Catarina</w:t>
      </w:r>
      <w:r w:rsidRPr="002506BB">
        <w:rPr>
          <w:lang w:bidi="ar-SA"/>
        </w:rPr>
        <w:t>.</w:t>
      </w:r>
    </w:p>
    <w:p w:rsidR="00FB2691" w:rsidRDefault="00FB2691" w:rsidP="00FB2691">
      <w:pPr>
        <w:pStyle w:val="texto-IEIJ"/>
        <w:jc w:val="both"/>
        <w:rPr>
          <w:lang w:val="pt-PT"/>
        </w:rPr>
      </w:pPr>
    </w:p>
    <w:p w:rsidR="00FB2691" w:rsidRDefault="00FB2691" w:rsidP="00FB2691">
      <w:pPr>
        <w:pStyle w:val="texto-IEIJ"/>
        <w:ind w:firstLine="709"/>
        <w:jc w:val="both"/>
        <w:rPr>
          <w:lang w:val="pt-PT"/>
        </w:rPr>
      </w:pPr>
      <w:r w:rsidRPr="00FB195D">
        <w:rPr>
          <w:lang w:val="pt-PT"/>
        </w:rPr>
        <w:t xml:space="preserve">Observe, com muita atenção, o mapa do Brasil impresso na página a seguir. </w:t>
      </w:r>
      <w:r>
        <w:rPr>
          <w:lang w:val="pt-PT"/>
        </w:rPr>
        <w:t xml:space="preserve">Leia os nomes dos Estados, da capital do Brasil, </w:t>
      </w:r>
    </w:p>
    <w:p w:rsidR="00FB2691" w:rsidRDefault="00FB2691" w:rsidP="00FB2691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 xml:space="preserve">Pinte, ou descreva a localização dos estados citados no texto acima. </w:t>
      </w:r>
    </w:p>
    <w:p w:rsidR="00FB2691" w:rsidRDefault="00FB2691" w:rsidP="00FB2691">
      <w:pPr>
        <w:pStyle w:val="texto-IEIJ"/>
        <w:jc w:val="both"/>
        <w:rPr>
          <w:lang w:bidi="ar-SA"/>
        </w:rPr>
      </w:pPr>
    </w:p>
    <w:p w:rsidR="00FB2691" w:rsidRDefault="00FB2691" w:rsidP="00FB2691">
      <w:pPr>
        <w:pStyle w:val="texto-IEIJ"/>
        <w:jc w:val="both"/>
        <w:rPr>
          <w:lang w:bidi="ar-SA"/>
        </w:rPr>
      </w:pPr>
    </w:p>
    <w:p w:rsidR="00FB2691" w:rsidRDefault="00FB2691" w:rsidP="00FB2691">
      <w:pPr>
        <w:pStyle w:val="texto-IEIJ"/>
        <w:jc w:val="both"/>
        <w:rPr>
          <w:lang w:bidi="ar-SA"/>
        </w:rPr>
      </w:pPr>
    </w:p>
    <w:p w:rsidR="00FB2691" w:rsidRPr="002506BB" w:rsidRDefault="00FB2691" w:rsidP="00FB2691">
      <w:pPr>
        <w:pStyle w:val="texto-IEIJ"/>
        <w:jc w:val="both"/>
        <w:rPr>
          <w:lang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4329334"/>
            <wp:effectExtent l="19050" t="0" r="0" b="0"/>
            <wp:docPr id="25" name="Imagem 25" descr="mapa-do-brasil-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pa-do-brasil-imprimi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91" w:rsidRDefault="00FB2691" w:rsidP="00FB2691">
      <w:pPr>
        <w:pStyle w:val="texto-IEIJ"/>
        <w:jc w:val="center"/>
        <w:rPr>
          <w:lang w:val="pt-PT"/>
        </w:rPr>
      </w:pPr>
    </w:p>
    <w:p w:rsidR="006565DC" w:rsidRDefault="006565DC" w:rsidP="006565DC">
      <w:pPr>
        <w:pStyle w:val="03Texto-IEIJ"/>
      </w:pPr>
    </w:p>
    <w:sectPr w:rsidR="006565DC" w:rsidSect="00946776">
      <w:headerReference w:type="default" r:id="rId15"/>
      <w:headerReference w:type="first" r:id="rId16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224" w:rsidRDefault="00962224">
      <w:r>
        <w:separator/>
      </w:r>
    </w:p>
  </w:endnote>
  <w:endnote w:type="continuationSeparator" w:id="0">
    <w:p w:rsidR="00962224" w:rsidRDefault="00962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224" w:rsidRDefault="00962224">
      <w:r>
        <w:separator/>
      </w:r>
    </w:p>
  </w:footnote>
  <w:footnote w:type="continuationSeparator" w:id="0">
    <w:p w:rsidR="00962224" w:rsidRDefault="009622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95F92">
            <w:rPr>
              <w:rFonts w:asciiTheme="minorHAnsi" w:hAnsiTheme="minorHAnsi"/>
              <w:noProof/>
              <w:lang w:eastAsia="pt-BR" w:bidi="ar-SA"/>
            </w:rPr>
            <w:t>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6565D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FB269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B2691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41B9"/>
    <w:multiLevelType w:val="hybridMultilevel"/>
    <w:tmpl w:val="D8389208"/>
    <w:lvl w:ilvl="0" w:tplc="8D28C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46BB5"/>
    <w:multiLevelType w:val="hybridMultilevel"/>
    <w:tmpl w:val="24D0C5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97ABE"/>
    <w:multiLevelType w:val="hybridMultilevel"/>
    <w:tmpl w:val="27624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E258A"/>
    <w:multiLevelType w:val="hybridMultilevel"/>
    <w:tmpl w:val="760C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12BB2"/>
    <w:multiLevelType w:val="hybridMultilevel"/>
    <w:tmpl w:val="BE207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E05DB"/>
    <w:multiLevelType w:val="hybridMultilevel"/>
    <w:tmpl w:val="2018A040"/>
    <w:lvl w:ilvl="0" w:tplc="AF083A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96DF7"/>
    <w:multiLevelType w:val="hybridMultilevel"/>
    <w:tmpl w:val="DAB01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0A4DBC"/>
    <w:multiLevelType w:val="hybridMultilevel"/>
    <w:tmpl w:val="6D0826F4"/>
    <w:lvl w:ilvl="0" w:tplc="A8488750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243F0"/>
    <w:multiLevelType w:val="hybridMultilevel"/>
    <w:tmpl w:val="DAB01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7EE911A0"/>
    <w:multiLevelType w:val="hybridMultilevel"/>
    <w:tmpl w:val="99467E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0"/>
  </w:num>
  <w:num w:numId="5">
    <w:abstractNumId w:val="17"/>
  </w:num>
  <w:num w:numId="6">
    <w:abstractNumId w:val="26"/>
  </w:num>
  <w:num w:numId="7">
    <w:abstractNumId w:val="20"/>
  </w:num>
  <w:num w:numId="8">
    <w:abstractNumId w:val="24"/>
  </w:num>
  <w:num w:numId="9">
    <w:abstractNumId w:val="27"/>
  </w:num>
  <w:num w:numId="10">
    <w:abstractNumId w:val="13"/>
  </w:num>
  <w:num w:numId="11">
    <w:abstractNumId w:val="18"/>
  </w:num>
  <w:num w:numId="12">
    <w:abstractNumId w:val="6"/>
  </w:num>
  <w:num w:numId="13">
    <w:abstractNumId w:val="10"/>
  </w:num>
  <w:num w:numId="14">
    <w:abstractNumId w:val="23"/>
  </w:num>
  <w:num w:numId="15">
    <w:abstractNumId w:val="14"/>
  </w:num>
  <w:num w:numId="16">
    <w:abstractNumId w:val="12"/>
  </w:num>
  <w:num w:numId="17">
    <w:abstractNumId w:val="21"/>
  </w:num>
  <w:num w:numId="18">
    <w:abstractNumId w:val="1"/>
  </w:num>
  <w:num w:numId="19">
    <w:abstractNumId w:val="5"/>
  </w:num>
  <w:num w:numId="20">
    <w:abstractNumId w:val="22"/>
  </w:num>
  <w:num w:numId="21">
    <w:abstractNumId w:val="15"/>
  </w:num>
  <w:num w:numId="22">
    <w:abstractNumId w:val="3"/>
  </w:num>
  <w:num w:numId="23">
    <w:abstractNumId w:val="19"/>
  </w:num>
  <w:num w:numId="24">
    <w:abstractNumId w:val="11"/>
  </w:num>
  <w:num w:numId="25">
    <w:abstractNumId w:val="7"/>
  </w:num>
  <w:num w:numId="26">
    <w:abstractNumId w:val="9"/>
  </w:num>
  <w:num w:numId="27">
    <w:abstractNumId w:val="25"/>
  </w:num>
  <w:num w:numId="28">
    <w:abstractNumId w:val="8"/>
  </w:num>
  <w:num w:numId="29">
    <w:abstractNumId w:val="2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53D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91B"/>
    <w:rsid w:val="00152CCF"/>
    <w:rsid w:val="00154AD9"/>
    <w:rsid w:val="00156CC7"/>
    <w:rsid w:val="0018089E"/>
    <w:rsid w:val="001844CD"/>
    <w:rsid w:val="00185DF9"/>
    <w:rsid w:val="0018761F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4694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119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42C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4D8"/>
    <w:rsid w:val="00654A74"/>
    <w:rsid w:val="006551E5"/>
    <w:rsid w:val="006565DC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34D2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4C77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224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BF7FDB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3959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A7B6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6715B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B760B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2691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posted-on">
    <w:name w:val="posted-on"/>
    <w:basedOn w:val="Fontepargpadro"/>
    <w:rsid w:val="003E42C3"/>
  </w:style>
  <w:style w:type="character" w:customStyle="1" w:styleId="author">
    <w:name w:val="author"/>
    <w:basedOn w:val="Fontepargpadro"/>
    <w:rsid w:val="003E42C3"/>
  </w:style>
  <w:style w:type="character" w:customStyle="1" w:styleId="comments">
    <w:name w:val="comments"/>
    <w:basedOn w:val="Fontepargpadro"/>
    <w:rsid w:val="003E42C3"/>
  </w:style>
  <w:style w:type="character" w:customStyle="1" w:styleId="tag-links">
    <w:name w:val="tag-links"/>
    <w:basedOn w:val="Fontepargpadro"/>
    <w:rsid w:val="003E42C3"/>
  </w:style>
  <w:style w:type="paragraph" w:customStyle="1" w:styleId="text">
    <w:name w:val="text"/>
    <w:basedOn w:val="Normal"/>
    <w:rsid w:val="00D6395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card">
    <w:name w:val="vcard"/>
    <w:basedOn w:val="Normal"/>
    <w:rsid w:val="006565D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ocality">
    <w:name w:val="locality"/>
    <w:basedOn w:val="Fontepargpadro"/>
    <w:rsid w:val="00656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6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0910">
          <w:marLeft w:val="0"/>
          <w:marRight w:val="0"/>
          <w:marTop w:val="0"/>
          <w:marBottom w:val="1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23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3448">
          <w:marLeft w:val="0"/>
          <w:marRight w:val="0"/>
          <w:marTop w:val="0"/>
          <w:marBottom w:val="4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637">
              <w:marLeft w:val="0"/>
              <w:marRight w:val="4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br/url?sa=i&amp;source=images&amp;cd=&amp;cad=rja&amp;docid=jSXug9m-HWimcM&amp;tbnid=82CIvXFSxmfN6M:&amp;ved=0CAgQjRwwAA&amp;url=http%3A%2F%2Fpintandoecolorindo.com.br%2Fdesenhos-de-relogios-para-colorir-e-aprender%2Frelogio-sem-ponteiros-para-atividades%2F&amp;ei=FLkzUankKIGs9AS78oDoCQ&amp;psig=AFQjCNERWaU7iuCfrPvf3JMmIA0TxUyb3g&amp;ust=1362430612924488" TargetMode="Externa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ogle.com.br/url?sa=i&amp;rct=j&amp;q=&amp;esrc=s&amp;frm=1&amp;source=images&amp;cd=&amp;cad=rja&amp;docid=UVKxyPxjl4-KdM&amp;tbnid=_NrYfTMkHs8ITM:&amp;ved=0CAUQjRw&amp;url=http://www.guiageo-mapas.com/fusos.htm&amp;ei=X3syUeDxHfOFyQH484CAAg&amp;psig=AFQjCNFiFsjbpo3Nju4Gxx688NBRRKR-vg&amp;ust=13623492676666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35F5-4464-4AD0-B2AD-4E0F0110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472</Words>
  <Characters>2552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2020-05-05T12:15:00Z</dcterms:created>
  <dcterms:modified xsi:type="dcterms:W3CDTF">2020-05-05T12:15:00Z</dcterms:modified>
</cp:coreProperties>
</file>