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r>
        <w:rPr/>
      </w:r>
    </w:p>
    <w:p>
      <w:pPr>
        <w:pStyle w:val="01TtuloIEIJ"/>
        <w:rPr/>
      </w:pPr>
      <w:r>
        <w:rPr/>
        <w:t>A lenda da gralha-azul, a plantadora de araucárias</w:t>
      </w:r>
    </w:p>
    <w:p>
      <w:pPr>
        <w:pStyle w:val="Normal"/>
        <w:widowControl/>
        <w:shd w:val="clear" w:color="auto" w:fill="FFFFFF"/>
        <w:suppressAutoHyphens w:val="false"/>
        <w:spacing w:before="0" w:after="0"/>
        <w:rPr>
          <w:rFonts w:ascii="Arial" w:hAnsi="Arial" w:eastAsia="Times New Roman" w:cs="Arial"/>
          <w:color w:val="2B2B2B"/>
          <w:kern w:val="0"/>
          <w:lang w:eastAsia="pt-BR" w:bidi="ar-SA"/>
        </w:rPr>
      </w:pPr>
      <w:r>
        <w:rPr>
          <w:rFonts w:eastAsia="Times New Roman" w:cs="Arial" w:ascii="Arial" w:hAnsi="Arial"/>
          <w:color w:val="2B2B2B"/>
          <w:kern w:val="0"/>
          <w:lang w:eastAsia="pt-BR" w:bidi="ar-SA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2809875" cy="2914650"/>
            <wp:effectExtent l="0" t="0" r="0" b="0"/>
            <wp:wrapTight wrapText="bothSides">
              <wp:wrapPolygon edited="0">
                <wp:start x="-175" y="0"/>
                <wp:lineTo x="-175" y="21425"/>
                <wp:lineTo x="21671" y="21425"/>
                <wp:lineTo x="21671" y="0"/>
                <wp:lineTo x="-175" y="0"/>
              </wp:wrapPolygon>
            </wp:wrapTight>
            <wp:docPr id="1" name="Imagem 1" descr="gralha-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alha-azu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oIEIJ"/>
        <w:ind w:firstLine="709"/>
        <w:jc w:val="both"/>
        <w:rPr>
          <w:rFonts w:ascii="Arial" w:hAnsi="Arial" w:cs="Arial"/>
          <w:color w:val="2B2B2B"/>
          <w:kern w:val="0"/>
          <w:lang w:bidi="ar-SA"/>
        </w:rPr>
      </w:pPr>
      <w:r>
        <w:rPr>
          <w:kern w:val="0"/>
          <w:lang w:bidi="ar-SA"/>
        </w:rPr>
        <w:t>Conta a lenda que houve um tempo em que a gralha-azul era apenas uma gralha comum, também muito bonita, mas só uma gralha parda que queria ser útil para a humanidade, mas não sabia bem como.</w:t>
      </w:r>
    </w:p>
    <w:p>
      <w:pPr>
        <w:pStyle w:val="TextoIEIJ"/>
        <w:ind w:firstLine="709"/>
        <w:jc w:val="both"/>
        <w:rPr>
          <w:rFonts w:ascii="Arial" w:hAnsi="Arial" w:cs="Arial"/>
          <w:color w:val="2B2B2B"/>
          <w:kern w:val="0"/>
          <w:lang w:bidi="ar-SA"/>
        </w:rPr>
      </w:pPr>
      <w:r>
        <w:rPr>
          <w:kern w:val="0"/>
          <w:lang w:bidi="ar-SA"/>
        </w:rPr>
        <w:t>Um dia, enquanto dormia num majestoso galho de um pinheiro-do-Paraná, a gralha acordou com os golpes de um machado derrubando sua morada. Assustada, voou para as nuvens, para esquecer a tristeza de ver a sua árvore tombada. Entristecida, a gralha pensou em não mais voltar.</w:t>
      </w:r>
    </w:p>
    <w:p>
      <w:pPr>
        <w:pStyle w:val="TextoIEIJ"/>
        <w:ind w:firstLine="709"/>
        <w:jc w:val="both"/>
        <w:rPr>
          <w:rFonts w:ascii="Arial" w:hAnsi="Arial" w:cs="Arial"/>
          <w:color w:val="2B2B2B"/>
          <w:kern w:val="0"/>
          <w:lang w:bidi="ar-SA"/>
        </w:rPr>
      </w:pPr>
      <w:r>
        <w:rPr>
          <w:kern w:val="0"/>
          <w:lang w:bidi="ar-SA"/>
        </w:rPr>
        <w:t>Lá no céu, uma voz divina a fez lembrar do que fazia na floresta: enquanto se alimentava do fruto do pinheiro, ela sempre enterrava no chão um naco dele, a parte mais suculenta, onde fi cava a semente, para comer mais tarde. Mas como sempre se esquecia do local onde deixou seu lanche, sem querer sempre plantava muitos pés de araucária.</w:t>
      </w:r>
    </w:p>
    <w:p>
      <w:pPr>
        <w:pStyle w:val="TextoIEIJ"/>
        <w:ind w:firstLine="709"/>
        <w:jc w:val="both"/>
        <w:rPr>
          <w:rFonts w:ascii="Arial" w:hAnsi="Arial" w:cs="Arial"/>
          <w:color w:val="2B2B2B"/>
          <w:kern w:val="0"/>
          <w:lang w:bidi="ar-SA"/>
        </w:rPr>
      </w:pPr>
      <w:r>
        <w:rPr>
          <w:kern w:val="0"/>
          <w:lang w:bidi="ar-SA"/>
        </w:rPr>
        <w:t>A voz lhe disse que, dali pra frente, o que era apenas um esquecimento seria a sua grande missão humanitária. Antes de voltar à terra, suas penas foram pintadas de azul, para que ela pudesse se destacar das demais aves enquanto fosse espalhando as sementes de pinhões para preservar a Mata de Araucárias.</w:t>
      </w:r>
    </w:p>
    <w:p>
      <w:pPr>
        <w:pStyle w:val="TextoIEIJ"/>
        <w:ind w:firstLine="709"/>
        <w:jc w:val="both"/>
        <w:rPr>
          <w:rFonts w:ascii="Arial" w:hAnsi="Arial" w:cs="Arial"/>
          <w:color w:val="2B2B2B"/>
          <w:kern w:val="0"/>
          <w:lang w:bidi="ar-SA"/>
        </w:rPr>
      </w:pPr>
      <w:r>
        <w:rPr>
          <w:kern w:val="0"/>
          <w:lang w:bidi="ar-SA"/>
        </w:rPr>
        <w:t>Desde então, por onde passa, a gralha-azul vai plantando os pinheiros-do-paraná com seu método peculiar: depois de comer a parte mais fi na do pinhão, com o bico ela pressiona a outra parte, a da semente, até enterrá-la no chão. E, para completar seu trabalho, cobre o local com folhas, pedras, ou galhos, para que a semente possa germinar e dela possa nascer um novo pé de araucária.</w:t>
      </w:r>
    </w:p>
    <w:p>
      <w:pPr>
        <w:pStyle w:val="TextoIEIJ"/>
        <w:jc w:val="both"/>
        <w:rPr>
          <w:rFonts w:ascii="Arial" w:hAnsi="Arial" w:cs="Arial"/>
          <w:color w:val="2B2B2B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 xml:space="preserve">Fontes: </w:t>
      </w:r>
      <w:hyperlink r:id="rId3" w:tgtFrame="_blank">
        <w:r>
          <w:rPr>
            <w:rFonts w:cs="Arial" w:ascii="Arial" w:hAnsi="Arial"/>
            <w:color w:val="FF0000"/>
            <w:kern w:val="0"/>
            <w:lang w:bidi="ar-SA"/>
          </w:rPr>
          <w:t>Só História</w:t>
        </w:r>
      </w:hyperlink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</w:r>
    </w:p>
    <w:p>
      <w:pPr>
        <w:pStyle w:val="03TextoIEIJ"/>
        <w:rPr/>
      </w:pPr>
      <w:r>
        <w:rPr/>
        <w:drawing>
          <wp:inline distT="0" distB="0" distL="0" distR="0">
            <wp:extent cx="6120765" cy="6957060"/>
            <wp:effectExtent l="0" t="0" r="0" b="0"/>
            <wp:docPr id="2" name="Imagem 3" descr="https://1.bp.blogspot.com/-4B3tJuWL-z8/V-E9_9QQdnI/AAAAAAAADLk/1uQTSuMXPPwc-VMHo_lyoX3kiy_T7I07wCLcB/s1600/Lenda%2BGral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https://1.bp.blogspot.com/-4B3tJuWL-z8/V-E9_9QQdnI/AAAAAAAADLk/1uQTSuMXPPwc-VMHo_lyoX3kiy_T7I07wCLcB/s1600/Lenda%2BGralh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95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3TextoIEIJ"/>
        <w:rPr/>
      </w:pPr>
      <w:r>
        <w:rPr/>
        <w:t xml:space="preserve">PROPOSTA: </w:t>
      </w:r>
    </w:p>
    <w:p>
      <w:pPr>
        <w:pStyle w:val="03TextoIEIJ"/>
        <w:rPr/>
      </w:pPr>
      <w:r>
        <w:rPr/>
        <w:tab/>
        <w:t xml:space="preserve">Leia uma das versões da lenda sobre a Gralha Azul. </w:t>
      </w:r>
    </w:p>
    <w:p>
      <w:pPr>
        <w:pStyle w:val="03TextoIEIJ"/>
        <w:rPr/>
      </w:pPr>
      <w:r>
        <w:rPr/>
        <w:tab/>
        <w:t xml:space="preserve">Escolha uma das técnicas artísticas já conhecidas por você (recorte e colagem, pintura, mosaico, giz de cera, tinta, etc) e utilize-a para representar a lenda paranaense. </w:t>
      </w:r>
    </w:p>
    <w:sectPr>
      <w:headerReference w:type="default" r:id="rId5"/>
      <w:headerReference w:type="first" r:id="rId6"/>
      <w:footerReference w:type="first" r:id="rId7"/>
      <w:type w:val="nextPage"/>
      <w:pgSz w:w="11906" w:h="16838"/>
      <w:pgMar w:left="1134" w:right="1134" w:header="425" w:top="1985" w:footer="0" w:bottom="720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119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hanging="0"/>
      <w:rPr>
        <w:rFonts w:cs="Calibri"/>
        <w:b/>
        <w:b/>
        <w:caps w:val="false"/>
        <w:smallCaps w:val="false"/>
        <w:color w:val="auto"/>
        <w:u w:val="none"/>
      </w:rPr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8359" w:type="dxa"/>
      <w:jc w:val="left"/>
      <w:tblInd w:w="1731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876"/>
      <w:gridCol w:w="2237"/>
      <w:gridCol w:w="2978"/>
      <w:gridCol w:w="2267"/>
    </w:tblGrid>
    <w:tr>
      <w:trPr>
        <w:trHeight w:val="397" w:hRule="atLeast"/>
      </w:trPr>
      <w:tc>
        <w:tcPr>
          <w:tcW w:w="6091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>Instituto de Educação Infantil e Juvenil</w:t>
          </w: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</w:tr>
    <w:tr>
      <w:trPr>
        <w:trHeight w:val="375" w:hRule="atLeast"/>
      </w:trPr>
      <w:tc>
        <w:tcPr>
          <w:tcW w:w="6091" w:type="dxa"/>
          <w:gridSpan w:val="3"/>
          <w:tcBorders>
            <w:top w:val="nil"/>
            <w:left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>Outono, 2020. Londrina,   29      de maio</w:t>
          </w: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</w:tr>
    <w:tr>
      <w:trPr>
        <w:trHeight w:val="300" w:hRule="atLeast"/>
      </w:trPr>
      <w:tc>
        <w:tcPr>
          <w:tcW w:w="8358" w:type="dxa"/>
          <w:gridSpan w:val="4"/>
          <w:tcBorders>
            <w:top w:val="nil"/>
            <w:left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>Nome:</w:t>
          </w:r>
        </w:p>
      </w:tc>
    </w:tr>
    <w:tr>
      <w:trPr>
        <w:trHeight w:val="397" w:hRule="atLeast"/>
      </w:trPr>
      <w:tc>
        <w:tcPr>
          <w:tcW w:w="6091" w:type="dxa"/>
          <w:gridSpan w:val="3"/>
          <w:tcBorders>
            <w:left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  <w:tc>
        <w:tcPr>
          <w:tcW w:w="2267" w:type="dxa"/>
          <w:tcBorders>
            <w:left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>Ano:</w:t>
          </w:r>
        </w:p>
      </w:tc>
    </w:tr>
    <w:tr>
      <w:trPr>
        <w:trHeight w:val="397" w:hRule="atLeast"/>
      </w:trPr>
      <w:tc>
        <w:tcPr>
          <w:tcW w:w="876" w:type="dxa"/>
          <w:tcBorders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sz w:val="20"/>
              <w:szCs w:val="20"/>
              <w:lang w:eastAsia="pt-BR" w:bidi="ar-SA"/>
            </w:rPr>
          </w:pPr>
          <w:r>
            <w:rPr>
              <w:rFonts w:asciiTheme="minorHAnsi" w:hAnsiTheme="minorHAnsi"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2" w:type="dxa"/>
          <w:gridSpan w:val="3"/>
          <w:tcBorders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 xml:space="preserve">Início:                    Término:                    Total: </w:t>
          </w:r>
        </w:p>
      </w:tc>
    </w:tr>
    <w:tr>
      <w:trPr>
        <w:trHeight w:val="397" w:hRule="atLeast"/>
      </w:trPr>
      <w:tc>
        <w:tcPr>
          <w:tcW w:w="876" w:type="dxa"/>
          <w:tcBorders>
            <w:left w:val="nil"/>
            <w:bottom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  <w:tc>
        <w:tcPr>
          <w:tcW w:w="2237" w:type="dxa"/>
          <w:tcBorders>
            <w:left w:val="nil"/>
            <w:bottom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>MMXX</w:t>
          </w:r>
        </w:p>
      </w:tc>
      <w:tc>
        <w:tcPr>
          <w:tcW w:w="2978" w:type="dxa"/>
          <w:tcBorders>
            <w:left w:val="nil"/>
            <w:bottom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b/>
              <w:b/>
              <w:lang w:eastAsia="pt-BR" w:bidi="ar-SA"/>
            </w:rPr>
          </w:pPr>
          <w:r>
            <w:rPr>
              <w:rFonts w:asciiTheme="minorHAnsi" w:hAnsiTheme="minorHAnsi"/>
              <w:b/>
              <w:lang w:eastAsia="pt-BR" w:bidi="ar-SA"/>
            </w:rPr>
            <w:t xml:space="preserve">Literatura </w:t>
          </w:r>
        </w:p>
      </w:tc>
      <w:tc>
        <w:tcPr>
          <w:tcW w:w="2267" w:type="dxa"/>
          <w:tcBorders>
            <w:left w:val="nil"/>
            <w:bottom w:val="nil"/>
            <w:right w:val="nil"/>
          </w:tcBorders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b/>
              <w:b/>
              <w:lang w:eastAsia="pt-BR" w:bidi="ar-SA"/>
            </w:rPr>
          </w:pPr>
          <w:r>
            <w:rPr>
              <w:rFonts w:asciiTheme="minorHAnsi" w:hAnsiTheme="minorHAnsi"/>
              <w:b/>
              <w:lang w:eastAsia="pt-BR" w:bidi="ar-SA"/>
            </w:rPr>
            <w:t>F1</w:t>
          </w:r>
        </w:p>
      </w:tc>
    </w:tr>
  </w:tbl>
  <w:p>
    <w:pPr>
      <w:pStyle w:val="Normal"/>
      <w:tabs>
        <w:tab w:val="clear" w:pos="709"/>
        <w:tab w:val="left" w:pos="7371" w:leader="none"/>
      </w:tabs>
      <w:spacing w:lineRule="auto" w:line="360" w:before="40" w:after="0"/>
      <w:ind w:left="1134" w:hanging="0"/>
      <w:rPr>
        <w:rStyle w:val="SubtleReference"/>
        <w:rFonts w:ascii="Calibri" w:hAnsi="Calibri" w:cs="Calibri" w:asciiTheme="minorHAnsi" w:hAnsiTheme="minorHAnsi"/>
        <w:b/>
        <w:b/>
        <w:caps w:val="false"/>
        <w:smallCaps w:val="false"/>
        <w:color w:val="auto"/>
        <w:u w:val="non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26035</wp:posOffset>
          </wp:positionH>
          <wp:positionV relativeFrom="page">
            <wp:posOffset>34290</wp:posOffset>
          </wp:positionV>
          <wp:extent cx="7399020" cy="1925955"/>
          <wp:effectExtent l="0" t="0" r="0" b="0"/>
          <wp:wrapNone/>
          <wp:docPr id="3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b/>
        <w:caps w:val="false"/>
        <w:smallCaps w:val="false"/>
        <w:color w:val="auto"/>
        <w:u w:val="none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0afb"/>
    <w:pPr>
      <w:widowControl w:val="false"/>
      <w:suppressAutoHyphens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 w:val="true"/>
      <w:keepLines/>
      <w:spacing w:before="480" w:after="0"/>
      <w:outlineLvl w:val="0"/>
    </w:pPr>
    <w:rPr>
      <w:rFonts w:ascii="Calibri Light" w:hAnsi="Calibri Light" w:eastAsia="" w:cs="Mangal"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 w:val="true"/>
      <w:keepLines/>
      <w:spacing w:before="200" w:after="0"/>
      <w:outlineLvl w:val="1"/>
    </w:pPr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 w:val="true"/>
      <w:keepLines/>
      <w:spacing w:before="200" w:after="0"/>
      <w:outlineLvl w:val="2"/>
    </w:pPr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link w:val="Rodap"/>
    <w:uiPriority w:val="99"/>
    <w:qFormat/>
    <w:rsid w:val="00ff2518"/>
    <w:rPr>
      <w:rFonts w:eastAsia="Arial Unicode MS" w:cs="Mangal"/>
      <w:kern w:val="2"/>
      <w:sz w:val="24"/>
      <w:szCs w:val="21"/>
      <w:lang w:eastAsia="hi-IN" w:bidi="hi-IN"/>
    </w:rPr>
  </w:style>
  <w:style w:type="character" w:styleId="SubtleReference">
    <w:name w:val="Subtle Reference"/>
    <w:uiPriority w:val="31"/>
    <w:qFormat/>
    <w:rsid w:val="00aa135d"/>
    <w:rPr>
      <w:smallCaps/>
      <w:color w:val="C0504D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ab2297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CabealhoChar" w:customStyle="1">
    <w:name w:val="Cabeçalho Char"/>
    <w:basedOn w:val="DefaultParagraphFont"/>
    <w:link w:val="Cabealho"/>
    <w:qFormat/>
    <w:rsid w:val="00342091"/>
    <w:rPr>
      <w:rFonts w:eastAsia="Arial Unicode MS" w:cs="Tahoma"/>
      <w:kern w:val="2"/>
      <w:sz w:val="24"/>
      <w:szCs w:val="24"/>
      <w:lang w:eastAsia="hi-IN" w:bidi="hi-IN"/>
    </w:rPr>
  </w:style>
  <w:style w:type="character" w:styleId="Appleconvertedspace" w:customStyle="1">
    <w:name w:val="apple-converted-space"/>
    <w:basedOn w:val="DefaultParagraphFont"/>
    <w:qFormat/>
    <w:rsid w:val="00bc35ac"/>
    <w:rPr/>
  </w:style>
  <w:style w:type="character" w:styleId="LinkdaInternet">
    <w:name w:val="Link da Internet"/>
    <w:basedOn w:val="DefaultParagraphFont"/>
    <w:uiPriority w:val="99"/>
    <w:unhideWhenUsed/>
    <w:rsid w:val="00bc35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715c"/>
    <w:rPr>
      <w:b/>
      <w:bCs/>
    </w:rPr>
  </w:style>
  <w:style w:type="character" w:styleId="A" w:customStyle="1">
    <w:name w:val="a"/>
    <w:basedOn w:val="DefaultParagraphFont"/>
    <w:qFormat/>
    <w:rsid w:val="000a7cba"/>
    <w:rPr/>
  </w:style>
  <w:style w:type="character" w:styleId="Tsmallerlightgray" w:customStyle="1">
    <w:name w:val="t-smaller-lightgray"/>
    <w:basedOn w:val="DefaultParagraphFont"/>
    <w:qFormat/>
    <w:rsid w:val="00e80397"/>
    <w:rPr/>
  </w:style>
  <w:style w:type="character" w:styleId="Nfase">
    <w:name w:val="Ênfase"/>
    <w:basedOn w:val="DefaultParagraphFont"/>
    <w:uiPriority w:val="20"/>
    <w:qFormat/>
    <w:rsid w:val="00835801"/>
    <w:rPr>
      <w:i/>
      <w:iCs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58058f"/>
    <w:rPr>
      <w:rFonts w:ascii="Calibri Light" w:hAnsi="Calibri Light" w:eastAsia="" w:cs="Mangal" w:asciiTheme="majorHAnsi" w:eastAsiaTheme="majorEastAsia" w:hAnsiTheme="majorHAnsi"/>
      <w:b/>
      <w:bCs/>
      <w:color w:val="2E74B5" w:themeColor="accent1" w:themeShade="bf"/>
      <w:kern w:val="2"/>
      <w:sz w:val="28"/>
      <w:szCs w:val="25"/>
      <w:lang w:eastAsia="hi-IN" w:bidi="hi-IN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245dc1"/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kern w:val="2"/>
      <w:sz w:val="24"/>
      <w:szCs w:val="21"/>
      <w:lang w:eastAsia="hi-IN" w:bidi="hi-IN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387edc"/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kern w:val="2"/>
      <w:sz w:val="26"/>
      <w:szCs w:val="23"/>
      <w:lang w:eastAsia="hi-IN" w:bidi="hi-IN"/>
    </w:rPr>
  </w:style>
  <w:style w:type="character" w:styleId="S1" w:customStyle="1">
    <w:name w:val="s1"/>
    <w:basedOn w:val="DefaultParagraphFont"/>
    <w:qFormat/>
    <w:rsid w:val="006060ba"/>
    <w:rPr/>
  </w:style>
  <w:style w:type="character" w:styleId="Flexcounter" w:customStyle="1">
    <w:name w:val="flex-counter"/>
    <w:basedOn w:val="DefaultParagraphFont"/>
    <w:qFormat/>
    <w:rsid w:val="00360500"/>
    <w:rPr/>
  </w:style>
  <w:style w:type="character" w:styleId="Ngarthldate" w:customStyle="1">
    <w:name w:val="ngart-hl__date"/>
    <w:basedOn w:val="DefaultParagraphFont"/>
    <w:qFormat/>
    <w:rsid w:val="005c17a4"/>
    <w:rPr/>
  </w:style>
  <w:style w:type="character" w:styleId="Bylinename" w:customStyle="1">
    <w:name w:val="byline__name"/>
    <w:basedOn w:val="DefaultParagraphFont"/>
    <w:qFormat/>
    <w:rsid w:val="00ca289f"/>
    <w:rPr/>
  </w:style>
  <w:style w:type="character" w:styleId="Bylinetitle" w:customStyle="1">
    <w:name w:val="byline__title"/>
    <w:basedOn w:val="DefaultParagraphFont"/>
    <w:qFormat/>
    <w:rsid w:val="00ca289f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rsid w:val="008438a7"/>
    <w:pPr>
      <w:spacing w:before="119" w:after="120"/>
    </w:pPr>
    <w:rPr/>
  </w:style>
  <w:style w:type="paragraph" w:styleId="Lista">
    <w:name w:val="List"/>
    <w:basedOn w:val="Corpodotexto"/>
    <w:rsid w:val="008438a7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438a7"/>
    <w:pPr>
      <w:suppressLineNumbers/>
    </w:pPr>
    <w:rPr/>
  </w:style>
  <w:style w:type="paragraph" w:styleId="Ttulo11" w:customStyle="1">
    <w:name w:val="Título1"/>
    <w:basedOn w:val="Normal"/>
    <w:next w:val="Corpodotexto"/>
    <w:qFormat/>
    <w:rsid w:val="008438a7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egenda1" w:customStyle="1">
    <w:name w:val="Legenda1"/>
    <w:basedOn w:val="Normal"/>
    <w:qFormat/>
    <w:rsid w:val="008438a7"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8438a7"/>
    <w:pPr>
      <w:suppressLineNumbers/>
      <w:tabs>
        <w:tab w:val="clear" w:pos="709"/>
        <w:tab w:val="center" w:pos="4672" w:leader="none"/>
        <w:tab w:val="right" w:pos="9344" w:leader="none"/>
      </w:tabs>
    </w:pPr>
    <w:rPr/>
  </w:style>
  <w:style w:type="paragraph" w:styleId="00IEIJ" w:customStyle="1">
    <w:name w:val="00.IEIJ"/>
    <w:next w:val="03TextoIEIJ"/>
    <w:autoRedefine/>
    <w:qFormat/>
    <w:rsid w:val="003d4a94"/>
    <w:pPr>
      <w:keepNext w:val="true"/>
      <w:widowControl w:val="false"/>
      <w:suppressAutoHyphens w:val="true"/>
      <w:bidi w:val="0"/>
      <w:spacing w:before="119" w:after="0"/>
      <w:jc w:val="both"/>
    </w:pPr>
    <w:rPr>
      <w:rFonts w:ascii="Calibri" w:hAnsi="Calibri" w:eastAsia="Noto Sans CJK SC Regular" w:cs="Arial"/>
      <w:b/>
      <w:color w:val="404040"/>
      <w:kern w:val="2"/>
      <w:sz w:val="28"/>
      <w:szCs w:val="28"/>
      <w:lang w:val="pt-BR" w:eastAsia="pt-BR" w:bidi="ar-SA"/>
    </w:rPr>
  </w:style>
  <w:style w:type="paragraph" w:styleId="01TtuloIEIJ" w:customStyle="1">
    <w:name w:val="01. Título - IEIJ"/>
    <w:basedOn w:val="00IEIJ"/>
    <w:next w:val="03TextoIEIJ"/>
    <w:autoRedefine/>
    <w:qFormat/>
    <w:rsid w:val="002d2fea"/>
    <w:pPr>
      <w:pBdr>
        <w:bottom w:val="double" w:sz="18" w:space="1" w:color="000000"/>
      </w:pBdr>
      <w:spacing w:before="0" w:after="120"/>
      <w:jc w:val="center"/>
    </w:pPr>
    <w:rPr>
      <w:rFonts w:ascii="Arial" w:hAnsi="Arial" w:eastAsia="Arial Unicode MS"/>
      <w:caps/>
      <w:color w:val="3C4043"/>
      <w:spacing w:val="10"/>
      <w:sz w:val="32"/>
      <w:szCs w:val="32"/>
      <w:shd w:fill="FFFFFF" w:val="clear"/>
    </w:rPr>
  </w:style>
  <w:style w:type="paragraph" w:styleId="02SubttuloIEIJ" w:customStyle="1">
    <w:name w:val="02. Subtítulo - IEIJ"/>
    <w:basedOn w:val="00IEIJ"/>
    <w:next w:val="03TextoIEIJ"/>
    <w:autoRedefine/>
    <w:qFormat/>
    <w:rsid w:val="00780afb"/>
    <w:pPr/>
    <w:rPr>
      <w:i/>
      <w:kern w:val="2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615a5a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pt-BR" w:bidi="ar-SA"/>
    </w:rPr>
  </w:style>
  <w:style w:type="paragraph" w:styleId="03TextoIEIJ" w:customStyle="1">
    <w:name w:val="03. Texto - IEIJ"/>
    <w:basedOn w:val="00IEIJ"/>
    <w:autoRedefine/>
    <w:qFormat/>
    <w:rsid w:val="00aa63db"/>
    <w:pPr>
      <w:keepNext w:val="false"/>
      <w:spacing w:before="120" w:after="0"/>
    </w:pPr>
    <w:rPr>
      <w:rFonts w:ascii="Calibri" w:hAnsi="Calibri" w:cs="Calibri" w:asciiTheme="minorHAnsi" w:cstheme="minorHAnsi" w:hAnsiTheme="minorHAnsi"/>
      <w:b w:val="false"/>
      <w:spacing w:val="1"/>
      <w:shd w:fill="FFFFFF" w:val="clea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b2297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147cb"/>
    <w:pPr>
      <w:spacing w:before="119" w:after="0"/>
      <w:ind w:left="720" w:hanging="0"/>
      <w:contextualSpacing/>
    </w:pPr>
    <w:rPr>
      <w:rFonts w:cs="Mangal"/>
      <w:szCs w:val="21"/>
    </w:rPr>
  </w:style>
  <w:style w:type="paragraph" w:styleId="Flexcaption" w:customStyle="1">
    <w:name w:val="flex-caption"/>
    <w:basedOn w:val="Normal"/>
    <w:qFormat/>
    <w:rsid w:val="00360500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pt-BR" w:bidi="ar-SA"/>
    </w:rPr>
  </w:style>
  <w:style w:type="paragraph" w:styleId="04ListaIEIJ" w:customStyle="1">
    <w:name w:val="04. Lista - IEIJ"/>
    <w:basedOn w:val="00IEIJ"/>
    <w:autoRedefine/>
    <w:qFormat/>
    <w:rsid w:val="00780afb"/>
    <w:pPr/>
    <w:rPr>
      <w:sz w:val="24"/>
    </w:rPr>
  </w:style>
  <w:style w:type="paragraph" w:styleId="Storybodyintroduction" w:customStyle="1">
    <w:name w:val="story-body__introduction"/>
    <w:basedOn w:val="Normal"/>
    <w:qFormat/>
    <w:rsid w:val="00ca289f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TextoIEIJ" w:customStyle="1">
    <w:name w:val="texto - IEIJ"/>
    <w:basedOn w:val="Ttulo11"/>
    <w:qFormat/>
    <w:rsid w:val="0082314b"/>
    <w:pPr>
      <w:keepNext w:val="false"/>
      <w:spacing w:before="120" w:after="0"/>
    </w:pPr>
    <w:rPr>
      <w:rFonts w:ascii="Calibri" w:hAnsi="Calibri" w:cs="Calibri"/>
      <w:lang w:eastAsia="hi-IN"/>
    </w:rPr>
  </w:style>
  <w:style w:type="paragraph" w:styleId="Contentmediadescription" w:customStyle="1">
    <w:name w:val="content-media__description"/>
    <w:basedOn w:val="Normal"/>
    <w:qFormat/>
    <w:rsid w:val="003d4a94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TtuloIEIJ" w:customStyle="1">
    <w:name w:val="título - IEIJ"/>
    <w:next w:val="TextoIEIJ"/>
    <w:uiPriority w:val="99"/>
    <w:qFormat/>
    <w:rsid w:val="003d4a94"/>
    <w:pPr>
      <w:widowControl w:val="false"/>
      <w:pBdr>
        <w:bottom w:val="double" w:sz="4" w:space="1" w:color="000000"/>
      </w:pBdr>
      <w:bidi w:val="0"/>
      <w:spacing w:before="0" w:after="120"/>
      <w:jc w:val="left"/>
    </w:pPr>
    <w:rPr>
      <w:rFonts w:ascii="Calibri" w:hAnsi="Calibri" w:eastAsia="Arial Unicode MS" w:cs="Calibri"/>
      <w:b/>
      <w:caps/>
      <w:color w:val="auto"/>
      <w:spacing w:val="10"/>
      <w:kern w:val="2"/>
      <w:sz w:val="44"/>
      <w:szCs w:val="44"/>
      <w:lang w:eastAsia="hi-IN" w:bidi="hi-IN" w:val="pt-BR"/>
    </w:rPr>
  </w:style>
  <w:style w:type="paragraph" w:styleId="Western" w:customStyle="1">
    <w:name w:val="western"/>
    <w:basedOn w:val="Normal"/>
    <w:qFormat/>
    <w:rsid w:val="00317735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sohistoria.com.br/lendasemitos/gralha" TargetMode="External"/><Relationship Id="rId4" Type="http://schemas.openxmlformats.org/officeDocument/2006/relationships/image" Target="media/image2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CEDB-40FE-4898-8895-17CE199F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Application>LibreOffice/6.4.3.2$Linux_X86_64 LibreOffice_project/40$Build-2</Application>
  <Pages>2</Pages>
  <Words>332</Words>
  <Characters>1600</Characters>
  <CharactersWithSpaces>1967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2020-05-28T21:25:00Z</dcterms:created>
  <dc:creator>eliana</dc:creator>
  <dc:description/>
  <dc:language>pt-BR</dc:language>
  <cp:lastModifiedBy/>
  <cp:lastPrinted>2017-08-04T11:23:00Z</cp:lastPrinted>
  <dcterms:modified xsi:type="dcterms:W3CDTF">2020-05-28T21:09:56Z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