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34760F" w:rsidRPr="0034760F" w:rsidRDefault="0034760F" w:rsidP="0034760F">
      <w:pPr>
        <w:pStyle w:val="03Texto-IEIJ"/>
        <w:ind w:firstLine="0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C05562">
      <w:pPr>
        <w:pStyle w:val="03Texto-IEIJ"/>
        <w:rPr>
          <w:color w:val="auto"/>
        </w:rPr>
      </w:pPr>
      <w:r w:rsidRPr="00C05562">
        <w:rPr>
          <w:rStyle w:val="f"/>
          <w:color w:val="auto"/>
        </w:rPr>
        <w:t> </w:t>
      </w:r>
      <w:r w:rsidRPr="00C05562">
        <w:rPr>
          <w:color w:val="auto"/>
        </w:rPr>
        <w:t>"</w:t>
      </w:r>
      <w:r w:rsidRPr="00C05562">
        <w:rPr>
          <w:rStyle w:val="nfase"/>
          <w:i w:val="0"/>
          <w:iCs w:val="0"/>
          <w:color w:val="auto"/>
        </w:rPr>
        <w:t>No mar</w:t>
      </w:r>
      <w:r w:rsidRPr="00C05562">
        <w:rPr>
          <w:color w:val="auto"/>
        </w:rPr>
        <w:t>, </w:t>
      </w:r>
      <w:r w:rsidRPr="00C05562">
        <w:rPr>
          <w:rStyle w:val="nfase"/>
          <w:i w:val="0"/>
          <w:iCs w:val="0"/>
          <w:color w:val="auto"/>
        </w:rPr>
        <w:t>aprendi que não podemos mudar a direção dos ventos</w:t>
      </w:r>
      <w:r w:rsidRPr="00C05562">
        <w:rPr>
          <w:color w:val="auto"/>
        </w:rPr>
        <w:t>, </w:t>
      </w:r>
      <w:r w:rsidRPr="00C05562">
        <w:rPr>
          <w:rStyle w:val="nfase"/>
          <w:i w:val="0"/>
          <w:iCs w:val="0"/>
          <w:color w:val="auto"/>
        </w:rPr>
        <w:t>mas podemos regular as</w:t>
      </w:r>
      <w:r w:rsidRPr="00C05562">
        <w:rPr>
          <w:color w:val="auto"/>
        </w:rPr>
        <w:t> velas. Viver um sonho é realizar a felicidade."</w:t>
      </w:r>
    </w:p>
    <w:p w:rsidR="00FB6F31" w:rsidRPr="00C05562" w:rsidRDefault="00FB6F31" w:rsidP="00C05562">
      <w:pPr>
        <w:pStyle w:val="03Texto-IEIJ"/>
        <w:rPr>
          <w:color w:val="auto"/>
        </w:rPr>
      </w:pPr>
    </w:p>
    <w:p w:rsidR="00666CC0" w:rsidRPr="00C05562" w:rsidRDefault="00FB6F31" w:rsidP="00C05562">
      <w:pPr>
        <w:pStyle w:val="03Texto-IEIJ"/>
        <w:rPr>
          <w:color w:val="auto"/>
        </w:rPr>
      </w:pPr>
      <w:r w:rsidRPr="00C05562">
        <w:rPr>
          <w:color w:val="auto"/>
        </w:rPr>
        <w:t xml:space="preserve">Dia Mundial dos Oceanos, o </w:t>
      </w:r>
      <w:proofErr w:type="gramStart"/>
      <w:r w:rsidRPr="00C05562">
        <w:rPr>
          <w:color w:val="auto"/>
        </w:rPr>
        <w:t>8</w:t>
      </w:r>
      <w:proofErr w:type="gramEnd"/>
      <w:r w:rsidRPr="00C05562">
        <w:rPr>
          <w:color w:val="auto"/>
        </w:rPr>
        <w:t xml:space="preserve"> de junho deste ano tem mais um motivo para ser lembrado. A data também marca o início da </w:t>
      </w:r>
      <w:hyperlink r:id="rId9" w:tgtFrame="_blank" w:history="1">
        <w:r w:rsidRPr="00C05562">
          <w:rPr>
            <w:color w:val="auto"/>
          </w:rPr>
          <w:t>Década dos Oceanos</w:t>
        </w:r>
      </w:hyperlink>
      <w:r w:rsidRPr="00C05562">
        <w:rPr>
          <w:color w:val="auto"/>
        </w:rPr>
        <w:t xml:space="preserve">, instituída pela Organização das Nações Unidas (ONU) para incentivar a colaboração científica internacional, bem como o gerenciamento sustentável dos oceanos com base na integração entre a ciência e a política. Na prática, o objetivo é que sejam criados comitês nacionais para desenvolverem um plano com diretrizes claras sobre onde a humanidade quer chegar </w:t>
      </w:r>
      <w:proofErr w:type="gramStart"/>
      <w:r w:rsidRPr="00C05562">
        <w:rPr>
          <w:color w:val="auto"/>
        </w:rPr>
        <w:t>nos</w:t>
      </w:r>
      <w:proofErr w:type="gramEnd"/>
      <w:r w:rsidRPr="00C05562">
        <w:rPr>
          <w:color w:val="auto"/>
        </w:rPr>
        <w:t xml:space="preserve"> próximos dez anos em relação à proteção dos oceanos.</w:t>
      </w:r>
    </w:p>
    <w:p w:rsidR="00C05562" w:rsidRPr="00C05562" w:rsidRDefault="00C05562" w:rsidP="00C05562">
      <w:pPr>
        <w:pStyle w:val="03Texto-IEIJ"/>
        <w:rPr>
          <w:rFonts w:eastAsia="Times New Roman"/>
          <w:bCs/>
          <w:color w:val="auto"/>
          <w:kern w:val="0"/>
        </w:rPr>
      </w:pPr>
      <w:r w:rsidRPr="00C05562">
        <w:rPr>
          <w:rFonts w:eastAsia="Times New Roman"/>
          <w:bCs/>
          <w:color w:val="auto"/>
          <w:kern w:val="0"/>
        </w:rPr>
        <w:t xml:space="preserve">Os </w:t>
      </w:r>
      <w:proofErr w:type="spellStart"/>
      <w:r w:rsidRPr="00C05562">
        <w:rPr>
          <w:rFonts w:eastAsia="Times New Roman"/>
          <w:bCs/>
          <w:color w:val="auto"/>
          <w:kern w:val="0"/>
        </w:rPr>
        <w:t>Schurmann</w:t>
      </w:r>
      <w:proofErr w:type="spellEnd"/>
      <w:r w:rsidRPr="00C05562">
        <w:rPr>
          <w:rFonts w:eastAsia="Times New Roman"/>
          <w:bCs/>
          <w:color w:val="auto"/>
          <w:kern w:val="0"/>
        </w:rPr>
        <w:t>, a primeira família latino-americana a circunvagar o mundo em um veleiro, vão içar suas velas em 12 de dezembro. A expedição “Voz dos Oceanos” terá duração de 18 meses, será apoiada pela ONU Meio Ambiente e irá registrar tudo o que os velejadores virem nos oceanos e nas partes remotas do planeta.</w:t>
      </w:r>
    </w:p>
    <w:p w:rsidR="00C05562" w:rsidRDefault="00C05562" w:rsidP="00C05562">
      <w:pPr>
        <w:pStyle w:val="03Texto-IEIJ"/>
        <w:rPr>
          <w:rFonts w:eastAsia="Times New Roman"/>
          <w:bCs/>
          <w:color w:val="auto"/>
          <w:kern w:val="0"/>
        </w:rPr>
      </w:pPr>
      <w:r w:rsidRPr="00C05562">
        <w:rPr>
          <w:rFonts w:eastAsia="Times New Roman"/>
          <w:bCs/>
          <w:color w:val="auto"/>
          <w:kern w:val="0"/>
        </w:rPr>
        <w:t>O objetivo é documentar, especificamente, a poluição plástica. A iniciativa visa identificar possíveis soluções para a poluição marinha, mobilizar governos, setor privado e indivíduos para limpar os oceanos e inspirar inovações para libertar os mares dos plásticos.</w:t>
      </w:r>
    </w:p>
    <w:p w:rsidR="0034760F" w:rsidRDefault="0034760F" w:rsidP="0034760F">
      <w:pPr>
        <w:pStyle w:val="03Texto-IEIJ"/>
        <w:ind w:firstLine="0"/>
        <w:rPr>
          <w:rFonts w:eastAsia="Times New Roman"/>
          <w:bCs/>
          <w:color w:val="auto"/>
          <w:kern w:val="0"/>
        </w:rPr>
      </w:pPr>
    </w:p>
    <w:p w:rsidR="0034760F" w:rsidRPr="00C05562" w:rsidRDefault="0034760F" w:rsidP="0034760F">
      <w:pPr>
        <w:pStyle w:val="03Texto-IEIJ"/>
        <w:ind w:firstLine="0"/>
        <w:rPr>
          <w:rFonts w:eastAsia="Times New Roman"/>
          <w:bCs/>
          <w:color w:val="auto"/>
          <w:kern w:val="0"/>
        </w:rPr>
      </w:pPr>
    </w:p>
    <w:p w:rsidR="000C7F64" w:rsidRDefault="000C7F64" w:rsidP="000C7F64">
      <w:pPr>
        <w:pStyle w:val="texto-IEIJ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0C7F64" w:rsidRDefault="000C7F64" w:rsidP="000C7F64">
      <w:pPr>
        <w:pStyle w:val="texto-IEIJ"/>
      </w:pPr>
      <w:r>
        <w:t xml:space="preserve">Complete o quadro. </w:t>
      </w:r>
    </w:p>
    <w:p w:rsidR="000C7F64" w:rsidRDefault="000C7F64" w:rsidP="000C7F64">
      <w:pPr>
        <w:pStyle w:val="texto-IEIJ"/>
        <w:ind w:firstLine="709"/>
      </w:pPr>
      <w:r>
        <w:t xml:space="preserve">Nos três parágrafos lidos, você leu as palavras “oceano” e “mar”, que indicam o movimento global </w:t>
      </w:r>
      <w:r w:rsidR="00F83477">
        <w:t xml:space="preserve">ambiental: </w:t>
      </w:r>
    </w:p>
    <w:p w:rsidR="000C7F64" w:rsidRDefault="000C7F64" w:rsidP="000C7F64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076825" cy="3571875"/>
            <wp:effectExtent l="1905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7" w:rsidRDefault="00F83477" w:rsidP="000C7F64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7" w:rsidRDefault="00F83477" w:rsidP="000C7F64">
      <w:pPr>
        <w:pStyle w:val="texto-IEIJ"/>
      </w:pPr>
      <w:r>
        <w:t xml:space="preserve">Explique a equação apresentada na imagem acima. </w:t>
      </w:r>
    </w:p>
    <w:p w:rsidR="00F83477" w:rsidRPr="00C9082C" w:rsidRDefault="00F83477" w:rsidP="00C9082C">
      <w:pPr>
        <w:pStyle w:val="03Texto-IEIJ"/>
        <w:rPr>
          <w:u w:val="single"/>
        </w:rPr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1895475" cy="2819400"/>
            <wp:effectExtent l="19050" t="0" r="9525" b="0"/>
            <wp:wrapThrough wrapText="bothSides">
              <wp:wrapPolygon edited="0">
                <wp:start x="-217" y="0"/>
                <wp:lineTo x="-217" y="21454"/>
                <wp:lineTo x="21709" y="21454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2C">
        <w:rPr>
          <w:rStyle w:val="Forte"/>
          <w:bCs w:val="0"/>
          <w:color w:val="auto"/>
          <w:bdr w:val="none" w:sz="0" w:space="0" w:color="auto" w:frame="1"/>
        </w:rPr>
        <w:t>No ritmo do vento</w:t>
      </w:r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Em tempos de pandemia, Heloísa </w:t>
      </w:r>
      <w:proofErr w:type="spellStart"/>
      <w:r w:rsidRPr="00C9082C">
        <w:rPr>
          <w:color w:val="auto"/>
        </w:rPr>
        <w:t>Schurmann</w:t>
      </w:r>
      <w:proofErr w:type="spellEnd"/>
      <w:r w:rsidRPr="00C9082C">
        <w:rPr>
          <w:color w:val="auto"/>
        </w:rPr>
        <w:t xml:space="preserve"> faz seu isolamento social na casa do filho David, em São Paulo. Já o marido </w:t>
      </w:r>
      <w:proofErr w:type="spellStart"/>
      <w:r w:rsidRPr="00C9082C">
        <w:rPr>
          <w:color w:val="auto"/>
        </w:rPr>
        <w:t>Vilfredo</w:t>
      </w:r>
      <w:proofErr w:type="spellEnd"/>
      <w:r w:rsidRPr="00C9082C">
        <w:rPr>
          <w:color w:val="auto"/>
        </w:rPr>
        <w:t>, que voltou recentemente de uma </w:t>
      </w:r>
      <w:hyperlink r:id="rId13" w:tgtFrame="_blank" w:history="1"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 xml:space="preserve">quarentena de quatro meses nas Ilhas </w:t>
        </w:r>
        <w:proofErr w:type="spellStart"/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>Falklands</w:t>
        </w:r>
        <w:proofErr w:type="spellEnd"/>
        <w:r w:rsidRPr="00C9082C">
          <w:rPr>
            <w:rStyle w:val="Hyperlink"/>
            <w:bCs/>
            <w:color w:val="auto"/>
            <w:u w:val="none"/>
            <w:bdr w:val="none" w:sz="0" w:space="0" w:color="auto" w:frame="1"/>
          </w:rPr>
          <w:t>/Malvinas</w:t>
        </w:r>
      </w:hyperlink>
      <w:r w:rsidRPr="00C9082C">
        <w:rPr>
          <w:color w:val="auto"/>
        </w:rPr>
        <w:t>, está de volta ao Brasil, mas agora em Santa Catarina.</w:t>
      </w:r>
    </w:p>
    <w:p w:rsidR="00C9082C" w:rsidRP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Mas sempre sobra tempo para lembrar uma das viagens mais significativas dos </w:t>
      </w:r>
      <w:proofErr w:type="spellStart"/>
      <w:r w:rsidRPr="00C9082C">
        <w:rPr>
          <w:color w:val="auto"/>
        </w:rPr>
        <w:t>Schurmann</w:t>
      </w:r>
      <w:proofErr w:type="spellEnd"/>
      <w:r w:rsidRPr="00C9082C">
        <w:rPr>
          <w:color w:val="auto"/>
        </w:rPr>
        <w:t>, relatada com intensidade no livro “Expedição Oriente</w:t>
      </w:r>
      <w:proofErr w:type="gramStart"/>
      <w:r w:rsidRPr="00C9082C">
        <w:rPr>
          <w:color w:val="auto"/>
        </w:rPr>
        <w:t>”</w:t>
      </w:r>
      <w:proofErr w:type="gramEnd"/>
    </w:p>
    <w:p w:rsidR="00C9082C" w:rsidRDefault="00C9082C" w:rsidP="00C9082C">
      <w:pPr>
        <w:pStyle w:val="03Texto-IEIJ"/>
        <w:rPr>
          <w:color w:val="auto"/>
        </w:rPr>
      </w:pPr>
      <w:r w:rsidRPr="00C9082C">
        <w:rPr>
          <w:color w:val="auto"/>
        </w:rPr>
        <w:t xml:space="preserve">Nessa viagem de dois anos e três meses, a família resgatou uma </w:t>
      </w:r>
      <w:proofErr w:type="spellStart"/>
      <w:r w:rsidRPr="00C9082C">
        <w:rPr>
          <w:color w:val="auto"/>
        </w:rPr>
        <w:t>baleia-sei</w:t>
      </w:r>
      <w:proofErr w:type="spellEnd"/>
      <w:r w:rsidRPr="00C9082C">
        <w:rPr>
          <w:color w:val="auto"/>
        </w:rPr>
        <w:t xml:space="preserve"> encalhada nos fiordes chilenos, se emocionou com orangotangos em </w:t>
      </w:r>
      <w:proofErr w:type="spellStart"/>
      <w:r w:rsidRPr="00C9082C">
        <w:rPr>
          <w:color w:val="auto"/>
        </w:rPr>
        <w:t>Bornéu</w:t>
      </w:r>
      <w:proofErr w:type="spellEnd"/>
      <w:r w:rsidRPr="00C9082C">
        <w:rPr>
          <w:color w:val="auto"/>
        </w:rPr>
        <w:t xml:space="preserve">, fez água para moradores de uma ilha da </w:t>
      </w:r>
      <w:proofErr w:type="spellStart"/>
      <w:r w:rsidRPr="00C9082C">
        <w:rPr>
          <w:color w:val="auto"/>
        </w:rPr>
        <w:t>Papua-Nova</w:t>
      </w:r>
      <w:proofErr w:type="spellEnd"/>
      <w:r w:rsidRPr="00C9082C">
        <w:rPr>
          <w:color w:val="auto"/>
        </w:rPr>
        <w:t xml:space="preserve"> Guiné e cantou “atirei o pau no gato” com um grupo de crianças na Polinésia Francesa.</w:t>
      </w:r>
    </w:p>
    <w:p w:rsidR="00B80AD3" w:rsidRDefault="0067310A" w:rsidP="0067310A">
      <w:pPr>
        <w:pStyle w:val="03Texto-IEIJ"/>
        <w:ind w:firstLine="0"/>
        <w:rPr>
          <w:color w:val="auto"/>
        </w:rPr>
      </w:pPr>
      <w:r>
        <w:rPr>
          <w:color w:val="auto"/>
        </w:rPr>
        <w:tab/>
        <w:t xml:space="preserve">Escreva trechos do texto para cada imagem. </w:t>
      </w:r>
    </w:p>
    <w:p w:rsidR="0067310A" w:rsidRDefault="0067310A" w:rsidP="0067310A">
      <w:pPr>
        <w:pStyle w:val="03Texto-IEIJ"/>
        <w:ind w:firstLine="0"/>
        <w:rPr>
          <w:color w:val="auto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5066"/>
      </w:tblGrid>
      <w:tr w:rsidR="00B80AD3" w:rsidTr="0067310A">
        <w:tc>
          <w:tcPr>
            <w:tcW w:w="4889" w:type="dxa"/>
          </w:tcPr>
          <w:p w:rsidR="00B80AD3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 w:rsidRPr="00B80AD3">
              <w:rPr>
                <w:noProof/>
                <w:color w:val="auto"/>
              </w:rPr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10A" w:rsidRDefault="0067310A" w:rsidP="0067310A">
            <w:pPr>
              <w:pStyle w:val="03Texto-IEIJ"/>
              <w:spacing w:before="0"/>
              <w:ind w:firstLine="0"/>
              <w:jc w:val="left"/>
              <w:rPr>
                <w:color w:val="auto"/>
              </w:rPr>
            </w:pPr>
          </w:p>
          <w:p w:rsidR="000A46BB" w:rsidRDefault="000A46BB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</w:tc>
        <w:tc>
          <w:tcPr>
            <w:tcW w:w="4890" w:type="dxa"/>
          </w:tcPr>
          <w:p w:rsidR="0067310A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932430" cy="1953731"/>
                  <wp:effectExtent l="19050" t="0" r="1270" b="0"/>
                  <wp:docPr id="33" name="Imagem 33" descr="https://catracalivre.com.br/wp-content/uploads/sites/11/2015/09/Raiatea_Pedro_Nakan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atracalivre.com.br/wp-content/uploads/sites/11/2015/09/Raiatea_Pedro_Nakan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92" cy="195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AD3" w:rsidRPr="0067310A" w:rsidRDefault="00B80AD3" w:rsidP="0067310A">
            <w:pPr>
              <w:pStyle w:val="PargrafodaLista"/>
              <w:ind w:left="1080"/>
              <w:jc w:val="both"/>
              <w:rPr>
                <w:lang w:eastAsia="pt-BR" w:bidi="ar-SA"/>
              </w:rPr>
            </w:pPr>
          </w:p>
        </w:tc>
      </w:tr>
      <w:tr w:rsidR="00B80AD3" w:rsidTr="0067310A">
        <w:tc>
          <w:tcPr>
            <w:tcW w:w="4889" w:type="dxa"/>
          </w:tcPr>
          <w:p w:rsidR="00B80AD3" w:rsidRDefault="00B80AD3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895600" cy="1930898"/>
                  <wp:effectExtent l="19050" t="0" r="0" b="0"/>
                  <wp:docPr id="30" name="Imagem 30" descr="Família Schurmann chega à Papua Nova Gu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amília Schurmann chega à Papua Nova Gu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10" cy="193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B80AD3" w:rsidRDefault="000A46BB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3071725" cy="1885950"/>
                  <wp:effectExtent l="19050" t="0" r="0" b="0"/>
                  <wp:docPr id="36" name="Imagem 36" descr="Fiordes chilenos formam um impressionante labirinto natural de ilhas e  montanhas - Fotos - UOL Vi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ordes chilenos formam um impressionante labirinto natural de ilhas e  montanhas - Fotos - UOL Vi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42" cy="189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10A" w:rsidRDefault="0067310A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  <w:p w:rsidR="0067310A" w:rsidRDefault="0067310A" w:rsidP="0067310A">
            <w:pPr>
              <w:pStyle w:val="03Texto-IEIJ"/>
              <w:spacing w:before="0"/>
              <w:ind w:firstLine="0"/>
              <w:rPr>
                <w:color w:val="auto"/>
              </w:rPr>
            </w:pPr>
          </w:p>
        </w:tc>
      </w:tr>
    </w:tbl>
    <w:p w:rsidR="00982A51" w:rsidRDefault="00982A51" w:rsidP="0067310A">
      <w:pPr>
        <w:pStyle w:val="texto-IEIJ"/>
        <w:rPr>
          <w:rStyle w:val="apple-converted-space"/>
        </w:rPr>
      </w:pPr>
      <w:r>
        <w:rPr>
          <w:rStyle w:val="apple-converted-space"/>
        </w:rPr>
        <w:lastRenderedPageBreak/>
        <w:t xml:space="preserve">Questão </w:t>
      </w:r>
      <w:proofErr w:type="gramStart"/>
      <w:r>
        <w:rPr>
          <w:rStyle w:val="apple-converted-space"/>
        </w:rPr>
        <w:t>4</w:t>
      </w:r>
      <w:proofErr w:type="gramEnd"/>
    </w:p>
    <w:p w:rsidR="0067310A" w:rsidRDefault="0067310A" w:rsidP="0067310A">
      <w:pPr>
        <w:pStyle w:val="texto-IEIJ"/>
        <w:rPr>
          <w:rStyle w:val="apple-converted-space"/>
        </w:rPr>
      </w:pPr>
      <w:r w:rsidRPr="00BB4018">
        <w:rPr>
          <w:rStyle w:val="apple-converted-space"/>
        </w:rPr>
        <w:t>Complete esta tabela de causa-efeitos.</w:t>
      </w:r>
    </w:p>
    <w:p w:rsidR="00982A51" w:rsidRDefault="00982A51" w:rsidP="00982A51">
      <w:pPr>
        <w:pStyle w:val="texto-IEIJ"/>
        <w:jc w:val="center"/>
        <w:rPr>
          <w:rStyle w:val="apple-converted-space"/>
        </w:rPr>
      </w:pPr>
      <w:r>
        <w:rPr>
          <w:noProof/>
          <w:lang w:eastAsia="pt-BR" w:bidi="ar-SA"/>
        </w:rPr>
        <w:drawing>
          <wp:inline distT="0" distB="0" distL="0" distR="0">
            <wp:extent cx="3133725" cy="517207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51" w:rsidRDefault="00982A51" w:rsidP="00982A51">
      <w:pPr>
        <w:pStyle w:val="texto-IEIJ"/>
        <w:rPr>
          <w:rStyle w:val="apple-converted-space"/>
        </w:rPr>
      </w:pPr>
    </w:p>
    <w:p w:rsidR="00982A51" w:rsidRPr="00982A51" w:rsidRDefault="00982A51" w:rsidP="00982A51">
      <w:pPr>
        <w:pStyle w:val="texto-IEIJ"/>
        <w:rPr>
          <w:rStyle w:val="apple-converted-space"/>
          <w:rFonts w:asciiTheme="minorHAnsi" w:hAnsiTheme="minorHAnsi" w:cstheme="minorHAnsi"/>
        </w:rPr>
      </w:pPr>
      <w:r w:rsidRPr="00982A51">
        <w:rPr>
          <w:rStyle w:val="apple-converted-space"/>
          <w:rFonts w:asciiTheme="minorHAnsi" w:hAnsiTheme="minorHAnsi" w:cstheme="minorHAnsi"/>
        </w:rPr>
        <w:t xml:space="preserve">Questão </w:t>
      </w:r>
      <w:proofErr w:type="gramStart"/>
      <w:r w:rsidRPr="00982A51">
        <w:rPr>
          <w:rStyle w:val="apple-converted-space"/>
          <w:rFonts w:asciiTheme="minorHAnsi" w:hAnsiTheme="minorHAnsi" w:cstheme="minorHAnsi"/>
        </w:rPr>
        <w:t>5</w:t>
      </w:r>
      <w:proofErr w:type="gramEnd"/>
    </w:p>
    <w:p w:rsidR="00982A51" w:rsidRDefault="004853E6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345440</wp:posOffset>
            </wp:positionV>
            <wp:extent cx="6124575" cy="2466975"/>
            <wp:effectExtent l="19050" t="0" r="9525" b="0"/>
            <wp:wrapThrough wrapText="bothSides">
              <wp:wrapPolygon edited="0">
                <wp:start x="-67" y="0"/>
                <wp:lineTo x="-67" y="21517"/>
                <wp:lineTo x="21634" y="21517"/>
                <wp:lineTo x="21634" y="0"/>
                <wp:lineTo x="-67" y="0"/>
              </wp:wrapPolygon>
            </wp:wrapThrough>
            <wp:docPr id="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>Forme o maior número possível de palavras</w:t>
      </w:r>
      <w:proofErr w:type="gramStart"/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 xml:space="preserve"> </w:t>
      </w:r>
      <w:proofErr w:type="gramEnd"/>
      <w:r w:rsidR="00982A51" w:rsidRPr="00982A51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>usando as letras disponíveis.</w:t>
      </w:r>
    </w:p>
    <w:sectPr w:rsidR="00982A51" w:rsidSect="00EF43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F43" w:rsidRDefault="00C02F43">
      <w:r>
        <w:separator/>
      </w:r>
    </w:p>
  </w:endnote>
  <w:endnote w:type="continuationSeparator" w:id="0">
    <w:p w:rsidR="00C02F43" w:rsidRDefault="00C02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F43" w:rsidRDefault="00C02F43">
      <w:r>
        <w:separator/>
      </w:r>
    </w:p>
  </w:footnote>
  <w:footnote w:type="continuationSeparator" w:id="0">
    <w:p w:rsidR="00C02F43" w:rsidRDefault="00C02F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A51" w:rsidRDefault="00982A5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2E65FA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F530C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530C8">
            <w:rPr>
              <w:rFonts w:asciiTheme="minorHAnsi" w:hAnsiTheme="minorHAnsi"/>
              <w:b/>
              <w:noProof/>
              <w:lang w:eastAsia="pt-BR" w:bidi="ar-SA"/>
            </w:rPr>
            <w:t xml:space="preserve">Beta 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4"/>
  </w:num>
  <w:num w:numId="4">
    <w:abstractNumId w:val="0"/>
  </w:num>
  <w:num w:numId="5">
    <w:abstractNumId w:val="18"/>
  </w:num>
  <w:num w:numId="6">
    <w:abstractNumId w:val="34"/>
  </w:num>
  <w:num w:numId="7">
    <w:abstractNumId w:val="20"/>
  </w:num>
  <w:num w:numId="8">
    <w:abstractNumId w:val="29"/>
  </w:num>
  <w:num w:numId="9">
    <w:abstractNumId w:val="35"/>
  </w:num>
  <w:num w:numId="10">
    <w:abstractNumId w:val="13"/>
  </w:num>
  <w:num w:numId="11">
    <w:abstractNumId w:val="19"/>
  </w:num>
  <w:num w:numId="12">
    <w:abstractNumId w:val="7"/>
  </w:num>
  <w:num w:numId="13">
    <w:abstractNumId w:val="10"/>
  </w:num>
  <w:num w:numId="14">
    <w:abstractNumId w:val="26"/>
  </w:num>
  <w:num w:numId="15">
    <w:abstractNumId w:val="16"/>
  </w:num>
  <w:num w:numId="16">
    <w:abstractNumId w:val="12"/>
  </w:num>
  <w:num w:numId="17">
    <w:abstractNumId w:val="23"/>
  </w:num>
  <w:num w:numId="18">
    <w:abstractNumId w:val="1"/>
  </w:num>
  <w:num w:numId="19">
    <w:abstractNumId w:val="6"/>
  </w:num>
  <w:num w:numId="20">
    <w:abstractNumId w:val="15"/>
  </w:num>
  <w:num w:numId="21">
    <w:abstractNumId w:val="27"/>
  </w:num>
  <w:num w:numId="22">
    <w:abstractNumId w:val="2"/>
  </w:num>
  <w:num w:numId="23">
    <w:abstractNumId w:val="28"/>
  </w:num>
  <w:num w:numId="24">
    <w:abstractNumId w:val="21"/>
  </w:num>
  <w:num w:numId="25">
    <w:abstractNumId w:val="24"/>
  </w:num>
  <w:num w:numId="26">
    <w:abstractNumId w:val="8"/>
  </w:num>
  <w:num w:numId="27">
    <w:abstractNumId w:val="31"/>
  </w:num>
  <w:num w:numId="28">
    <w:abstractNumId w:val="32"/>
  </w:num>
  <w:num w:numId="29">
    <w:abstractNumId w:val="22"/>
  </w:num>
  <w:num w:numId="30">
    <w:abstractNumId w:val="9"/>
  </w:num>
  <w:num w:numId="31">
    <w:abstractNumId w:val="25"/>
  </w:num>
  <w:num w:numId="32">
    <w:abstractNumId w:val="3"/>
  </w:num>
  <w:num w:numId="33">
    <w:abstractNumId w:val="30"/>
  </w:num>
  <w:num w:numId="34">
    <w:abstractNumId w:val="33"/>
  </w:num>
  <w:num w:numId="35">
    <w:abstractNumId w:val="14"/>
  </w:num>
  <w:num w:numId="36">
    <w:abstractNumId w:val="11"/>
  </w:num>
  <w:num w:numId="37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33D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2F43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30C8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05562"/>
    <w:pPr>
      <w:keepNext w:val="0"/>
      <w:spacing w:before="120"/>
      <w:ind w:firstLine="709"/>
    </w:pPr>
    <w:rPr>
      <w:rFonts w:asciiTheme="minorHAnsi" w:eastAsia="Arial Unicode MS" w:hAnsiTheme="minorHAnsi" w:cstheme="minorHAnsi"/>
      <w:b w:val="0"/>
      <w:color w:val="70757A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agemempauta.com.br/2020/04/13/familia-schurmann-e-o-isolamento-nas-malvinas/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678D2-0808-4DBD-B829-916DBA2E3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4</Pages>
  <Words>408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2020-06-15T22:35:00Z</cp:lastPrinted>
  <dcterms:created xsi:type="dcterms:W3CDTF">2020-06-15T22:38:00Z</dcterms:created>
  <dcterms:modified xsi:type="dcterms:W3CDTF">2020-06-15T22:38:00Z</dcterms:modified>
</cp:coreProperties>
</file>