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2E65FA" w:rsidP="002E65FA">
      <w:pPr>
        <w:pStyle w:val="01Ttulo-IEIJ"/>
      </w:pPr>
      <w:r>
        <w:t>Família Schurmann usa a experiência do mar em terra firme</w:t>
      </w:r>
    </w:p>
    <w:p w:rsidR="0067104C" w:rsidRDefault="0067104C" w:rsidP="00746BD3">
      <w:pPr>
        <w:pStyle w:val="03Texto-IEIJ"/>
      </w:pPr>
      <w:r>
        <w:rPr>
          <w:noProof/>
        </w:rPr>
        <w:drawing>
          <wp:inline distT="0" distB="0" distL="0" distR="0">
            <wp:extent cx="6124575" cy="412432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4C" w:rsidRDefault="0067104C" w:rsidP="00746BD3">
      <w:pPr>
        <w:pStyle w:val="03Texto-IEIJ"/>
      </w:pPr>
      <w:proofErr w:type="spellStart"/>
      <w:r w:rsidRPr="0067104C">
        <w:rPr>
          <w:rStyle w:val="nfase"/>
          <w:i w:val="0"/>
          <w:iCs w:val="0"/>
          <w:szCs w:val="30"/>
        </w:rPr>
        <w:t>Kat</w:t>
      </w:r>
      <w:proofErr w:type="spellEnd"/>
      <w:r w:rsidRPr="0067104C">
        <w:rPr>
          <w:rStyle w:val="nfase"/>
          <w:i w:val="0"/>
          <w:iCs w:val="0"/>
          <w:szCs w:val="30"/>
        </w:rPr>
        <w:t> </w:t>
      </w:r>
      <w:r w:rsidRPr="0067104C">
        <w:t xml:space="preserve">– o barco batizado com o nome da integrante da família morta no ano de 2006 em decorrência da </w:t>
      </w:r>
      <w:proofErr w:type="spellStart"/>
      <w:proofErr w:type="gramStart"/>
      <w:r w:rsidRPr="0067104C">
        <w:t>Aids</w:t>
      </w:r>
      <w:proofErr w:type="spellEnd"/>
      <w:proofErr w:type="gramEnd"/>
      <w:r w:rsidRPr="0067104C">
        <w:t xml:space="preserve"> – tem </w:t>
      </w:r>
      <w:r w:rsidR="00843470">
        <w:t xml:space="preserve">25m </w:t>
      </w:r>
      <w:r w:rsidRPr="0067104C">
        <w:t>de comprimento, pesa 67 toneladas e possui dois mastros para velas, o maior com 29 metros de altura (veja foto acima).</w:t>
      </w:r>
    </w:p>
    <w:p w:rsidR="00746BD3" w:rsidRDefault="00746BD3" w:rsidP="00746BD3">
      <w:pPr>
        <w:pStyle w:val="03Texto-IEIJ"/>
      </w:pPr>
      <w:r w:rsidRPr="0067104C">
        <w:t>Você provavelmente já usou seus pés para medir alguma distância, certo? Pois saiba que o pé humano foi, sem dúvida, a origem desta </w:t>
      </w:r>
      <w:hyperlink r:id="rId9" w:history="1">
        <w:r w:rsidRPr="0067104C">
          <w:t>unidade de medida inglesa</w:t>
        </w:r>
      </w:hyperlink>
      <w:r w:rsidRPr="0067104C">
        <w:t>, que equivale a 30,48 centímetros ou 0,3048 metros (ou ainda, 12 </w:t>
      </w:r>
      <w:hyperlink r:id="rId10" w:history="1">
        <w:r w:rsidRPr="0067104C">
          <w:t>polegadas</w:t>
        </w:r>
      </w:hyperlink>
      <w:r w:rsidRPr="0067104C">
        <w:t>). Três pés equivalem a uma </w:t>
      </w:r>
      <w:hyperlink r:id="rId11" w:history="1">
        <w:r w:rsidRPr="0067104C">
          <w:t>jarda</w:t>
        </w:r>
      </w:hyperlink>
      <w:r w:rsidRPr="0067104C">
        <w:t>.</w:t>
      </w:r>
    </w:p>
    <w:p w:rsidR="00746BD3" w:rsidRPr="00CC34ED" w:rsidRDefault="00746BD3" w:rsidP="00746BD3">
      <w:pPr>
        <w:pStyle w:val="03Texto-IEIJ"/>
      </w:pPr>
      <w:r>
        <w:rPr>
          <w:lang w:bidi="hi-IN"/>
        </w:rPr>
        <w:tab/>
      </w:r>
      <w:r>
        <w:rPr>
          <w:lang w:bidi="hi-IN"/>
        </w:rPr>
        <w:tab/>
      </w:r>
      <w:r w:rsidRPr="00CC34ED">
        <w:t>O símbolo internacional do pé é </w:t>
      </w:r>
      <w:proofErr w:type="spellStart"/>
      <w:r w:rsidRPr="00CC34ED">
        <w:rPr>
          <w:rStyle w:val="nfase"/>
          <w:iCs w:val="0"/>
        </w:rPr>
        <w:t>ft</w:t>
      </w:r>
      <w:proofErr w:type="spellEnd"/>
      <w:r w:rsidRPr="00CC34ED">
        <w:t> (que vem do inglês </w:t>
      </w:r>
      <w:proofErr w:type="spellStart"/>
      <w:r w:rsidRPr="00CC34ED">
        <w:rPr>
          <w:rStyle w:val="nfase"/>
          <w:i w:val="0"/>
          <w:iCs w:val="0"/>
        </w:rPr>
        <w:t>feet</w:t>
      </w:r>
      <w:proofErr w:type="spellEnd"/>
      <w:r w:rsidRPr="00CC34ED">
        <w:t xml:space="preserve">). Também pode ser denotado por um apóstrofo. Por exemplo, para representar </w:t>
      </w:r>
      <w:proofErr w:type="gramStart"/>
      <w:r w:rsidRPr="00CC34ED">
        <w:t>5</w:t>
      </w:r>
      <w:proofErr w:type="gramEnd"/>
      <w:r w:rsidRPr="00CC34ED">
        <w:t xml:space="preserve"> pés, usamos 5′. Para representar </w:t>
      </w:r>
      <w:proofErr w:type="gramStart"/>
      <w:r w:rsidRPr="00CC34ED">
        <w:t>4</w:t>
      </w:r>
      <w:proofErr w:type="gramEnd"/>
      <w:r w:rsidRPr="00CC34ED">
        <w:t xml:space="preserve"> pés e 3 polegadas, usamos 4′3″.</w:t>
      </w:r>
    </w:p>
    <w:p w:rsidR="00746BD3" w:rsidRDefault="00746BD3" w:rsidP="00746BD3">
      <w:pPr>
        <w:pStyle w:val="03Texto-IEIJ"/>
      </w:pPr>
      <w:r w:rsidRPr="00CC34ED">
        <w:t>Além de ser amplamente usada na aeronáutica, a medida em pés também é usada em embarcações (como lanchas, barcos e navios), para determinar as suas dimensões.</w:t>
      </w:r>
    </w:p>
    <w:p w:rsidR="00CC34ED" w:rsidRDefault="00CC34ED" w:rsidP="00746BD3">
      <w:pPr>
        <w:pStyle w:val="03Texto-IEIJ"/>
      </w:pPr>
      <w:r w:rsidRPr="0067104C">
        <w:lastRenderedPageBreak/>
        <w:t xml:space="preserve">Questão </w:t>
      </w:r>
      <w:proofErr w:type="gramStart"/>
      <w:r w:rsidRPr="0067104C">
        <w:t>1</w:t>
      </w:r>
      <w:proofErr w:type="gramEnd"/>
    </w:p>
    <w:p w:rsidR="00CC34ED" w:rsidRDefault="00843470" w:rsidP="00746BD3">
      <w:pPr>
        <w:pStyle w:val="03Texto-IEIJ"/>
      </w:pPr>
      <w:r>
        <w:t>Compare as medidas com o que você conhece.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43470" w:rsidTr="0082718F">
        <w:tc>
          <w:tcPr>
            <w:tcW w:w="9779" w:type="dxa"/>
          </w:tcPr>
          <w:p w:rsidR="00843470" w:rsidRDefault="00843470" w:rsidP="00746BD3">
            <w:pPr>
              <w:pStyle w:val="03Texto-IEIJ"/>
            </w:pPr>
            <w:r>
              <w:t xml:space="preserve">a) Comprimento do barco é igual ou aproximadamente a medida de </w:t>
            </w: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</w:tc>
      </w:tr>
      <w:tr w:rsidR="00843470" w:rsidTr="00D0082F">
        <w:tc>
          <w:tcPr>
            <w:tcW w:w="9779" w:type="dxa"/>
          </w:tcPr>
          <w:p w:rsidR="00843470" w:rsidRDefault="00843470" w:rsidP="00746BD3">
            <w:pPr>
              <w:pStyle w:val="03Texto-IEIJ"/>
            </w:pPr>
            <w:r>
              <w:t>b) Na altura do mastro maior</w:t>
            </w:r>
            <w:proofErr w:type="gramStart"/>
            <w:r>
              <w:t xml:space="preserve">  </w:t>
            </w:r>
            <w:proofErr w:type="gramEnd"/>
            <w:r>
              <w:t xml:space="preserve">caberiam _______  vezes a medida de sua altura. Mostre o cálculo ou o desenho de como você pensou. </w:t>
            </w: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</w:tc>
      </w:tr>
      <w:tr w:rsidR="00843470" w:rsidTr="00D0082F">
        <w:tc>
          <w:tcPr>
            <w:tcW w:w="9779" w:type="dxa"/>
          </w:tcPr>
          <w:p w:rsidR="00843470" w:rsidRDefault="00843470" w:rsidP="00746BD3">
            <w:pPr>
              <w:pStyle w:val="03Texto-IEIJ"/>
            </w:pPr>
            <w:r>
              <w:t xml:space="preserve">c) O peso do barco pode ser comparado ao peso de </w:t>
            </w: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  <w:p w:rsidR="00843470" w:rsidRDefault="00843470" w:rsidP="00746BD3">
            <w:pPr>
              <w:pStyle w:val="03Texto-IEIJ"/>
            </w:pPr>
          </w:p>
        </w:tc>
      </w:tr>
    </w:tbl>
    <w:p w:rsidR="00CC34ED" w:rsidRDefault="00CC34ED" w:rsidP="00746BD3">
      <w:pPr>
        <w:pStyle w:val="03Texto-IEIJ"/>
      </w:pPr>
    </w:p>
    <w:p w:rsidR="00843470" w:rsidRDefault="00843470" w:rsidP="00746BD3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843470" w:rsidRPr="00746BD3" w:rsidRDefault="00746BD3" w:rsidP="00746BD3">
      <w:pPr>
        <w:pStyle w:val="03Texto-IEIJ"/>
        <w:ind w:firstLine="709"/>
      </w:pPr>
      <w:r w:rsidRPr="00746BD3">
        <w:t xml:space="preserve">A crença popular diz que o valor de 30,48 cm </w:t>
      </w:r>
      <w:r>
        <w:t xml:space="preserve">para a medida </w:t>
      </w:r>
      <w:r w:rsidRPr="00746BD3">
        <w:rPr>
          <w:b/>
        </w:rPr>
        <w:t>pés</w:t>
      </w:r>
      <w:r>
        <w:t xml:space="preserve"> </w:t>
      </w:r>
      <w:r w:rsidRPr="00746BD3">
        <w:t>era o comprimento do pé de um determinado homem (para alguns, do rei Henrique I da Inglaterra), mas é improvável. Pelo menos desde o século XII, o mais provável é que o comprimento de um pé foi baseado na polegada.</w:t>
      </w:r>
    </w:p>
    <w:p w:rsidR="00843470" w:rsidRDefault="00746BD3" w:rsidP="00746BD3">
      <w:pPr>
        <w:pStyle w:val="03Texto-IEIJ"/>
      </w:pPr>
      <w:r>
        <w:tab/>
        <w:t xml:space="preserve">Meça o comprimento do seu pé. Se essa medida fosse </w:t>
      </w:r>
      <w:proofErr w:type="gramStart"/>
      <w:r>
        <w:t>a</w:t>
      </w:r>
      <w:proofErr w:type="gramEnd"/>
      <w:r>
        <w:t xml:space="preserve"> medida padrão, quantos pés mediria a sua mesa? </w:t>
      </w:r>
    </w:p>
    <w:p w:rsidR="00746BD3" w:rsidRDefault="00746BD3" w:rsidP="00746BD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746BD3" w:rsidTr="00746BD3">
        <w:tc>
          <w:tcPr>
            <w:tcW w:w="9779" w:type="dxa"/>
          </w:tcPr>
          <w:p w:rsidR="00746BD3" w:rsidRDefault="00746BD3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  <w:r>
              <w:t>= _________</w:t>
            </w:r>
          </w:p>
          <w:p w:rsidR="00746BD3" w:rsidRDefault="00746BD3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</w:p>
          <w:p w:rsidR="00746BD3" w:rsidRDefault="00746BD3" w:rsidP="00746BD3">
            <w:pPr>
              <w:pStyle w:val="03Texto-IEIJ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5pt;margin-top:-82.6pt;width:93.75pt;height:98.25pt;z-index:251660288" wrapcoords="-173 0 -173 21435 21600 21435 21600 0 -173 0">
                  <v:imagedata r:id="rId12" o:title=""/>
                  <w10:wrap type="through"/>
                </v:shape>
                <o:OLEObject Type="Embed" ProgID="PBrush" ShapeID="_x0000_s1027" DrawAspect="Content" ObjectID="_1653819098" r:id="rId13"/>
              </w:pict>
            </w:r>
          </w:p>
        </w:tc>
      </w:tr>
    </w:tbl>
    <w:p w:rsidR="00746BD3" w:rsidRDefault="00746BD3" w:rsidP="00746BD3">
      <w:pPr>
        <w:pStyle w:val="03Texto-IEIJ"/>
      </w:pPr>
    </w:p>
    <w:p w:rsidR="00843470" w:rsidRDefault="00746BD3" w:rsidP="00746BD3">
      <w:pPr>
        <w:pStyle w:val="03Texto-IEIJ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187C5B" w:rsidRDefault="00187C5B" w:rsidP="00187C5B">
      <w:pPr>
        <w:pStyle w:val="texto-IEIJ"/>
        <w:ind w:firstLine="709"/>
        <w:jc w:val="both"/>
      </w:pPr>
      <w:r w:rsidRPr="00187C5B">
        <w:t>Um navio cargueiro está no ponto</w:t>
      </w:r>
      <w:proofErr w:type="gramStart"/>
      <w:r w:rsidRPr="00187C5B">
        <w:t xml:space="preserve">  </w:t>
      </w:r>
      <w:proofErr w:type="gramEnd"/>
      <w:r w:rsidRPr="00187C5B">
        <w:t xml:space="preserve">X. Ele desloca-se </w:t>
      </w:r>
      <w:proofErr w:type="gramStart"/>
      <w:r w:rsidRPr="00187C5B">
        <w:t>3</w:t>
      </w:r>
      <w:proofErr w:type="gramEnd"/>
      <w:r w:rsidRPr="00187C5B">
        <w:t xml:space="preserve"> (três) quadros a leste. Em seguida, a partir da nova localização, desloca-se </w:t>
      </w:r>
      <w:proofErr w:type="gramStart"/>
      <w:r w:rsidRPr="00187C5B">
        <w:t>2</w:t>
      </w:r>
      <w:proofErr w:type="gramEnd"/>
      <w:r w:rsidRPr="00187C5B">
        <w:t xml:space="preserve"> (dois) quadros ao sul. Depois, desloca-se </w:t>
      </w:r>
      <w:proofErr w:type="gramStart"/>
      <w:r w:rsidRPr="00187C5B">
        <w:t>5</w:t>
      </w:r>
      <w:proofErr w:type="gramEnd"/>
      <w:r w:rsidRPr="00187C5B">
        <w:t xml:space="preserve"> (cinco) quadros a oeste. Em que quadro ele estará após esses deslocamentos? </w:t>
      </w:r>
    </w:p>
    <w:p w:rsidR="00187C5B" w:rsidRPr="00187C5B" w:rsidRDefault="00187C5B" w:rsidP="00187C5B">
      <w:pPr>
        <w:pStyle w:val="texto-IEIJ"/>
        <w:ind w:firstLine="709"/>
        <w:jc w:val="both"/>
      </w:pPr>
      <w:r>
        <w:t xml:space="preserve">Desenhe o trajeto. </w:t>
      </w:r>
    </w:p>
    <w:p w:rsidR="00187C5B" w:rsidRPr="0021100E" w:rsidRDefault="00187C5B" w:rsidP="00187C5B">
      <w:pPr>
        <w:pStyle w:val="texto-IEIJ"/>
        <w:jc w:val="center"/>
        <w:rPr>
          <w:sz w:val="24"/>
          <w:szCs w:val="24"/>
        </w:rPr>
      </w:pPr>
      <w:r w:rsidRPr="0021100E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2953228" cy="2743200"/>
            <wp:effectExtent l="1905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24" cy="27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5B" w:rsidRPr="00187C5B" w:rsidRDefault="00187C5B" w:rsidP="00187C5B">
      <w:pPr>
        <w:pStyle w:val="texto-IEIJ"/>
        <w:jc w:val="both"/>
      </w:pPr>
      <w:r w:rsidRPr="00187C5B">
        <w:tab/>
        <w:t xml:space="preserve">a) I; </w:t>
      </w:r>
    </w:p>
    <w:p w:rsidR="00187C5B" w:rsidRPr="00187C5B" w:rsidRDefault="00187C5B" w:rsidP="00187C5B">
      <w:pPr>
        <w:pStyle w:val="texto-IEIJ"/>
        <w:jc w:val="both"/>
      </w:pPr>
      <w:r w:rsidRPr="00187C5B">
        <w:tab/>
        <w:t xml:space="preserve">b) II; </w:t>
      </w:r>
    </w:p>
    <w:p w:rsidR="00187C5B" w:rsidRPr="00187C5B" w:rsidRDefault="00187C5B" w:rsidP="00187C5B">
      <w:pPr>
        <w:pStyle w:val="texto-IEIJ"/>
        <w:jc w:val="both"/>
      </w:pPr>
      <w:r w:rsidRPr="00187C5B">
        <w:tab/>
        <w:t xml:space="preserve">c) III; </w:t>
      </w:r>
    </w:p>
    <w:p w:rsidR="00187C5B" w:rsidRPr="00187C5B" w:rsidRDefault="00187C5B" w:rsidP="00187C5B">
      <w:pPr>
        <w:pStyle w:val="texto-IEIJ"/>
        <w:jc w:val="both"/>
      </w:pPr>
      <w:r w:rsidRPr="00187C5B">
        <w:tab/>
        <w:t xml:space="preserve">d) IV; </w:t>
      </w:r>
    </w:p>
    <w:p w:rsidR="00187C5B" w:rsidRPr="00187C5B" w:rsidRDefault="00187C5B" w:rsidP="00187C5B">
      <w:pPr>
        <w:pStyle w:val="texto-IEIJ"/>
        <w:jc w:val="both"/>
      </w:pPr>
      <w:r w:rsidRPr="00187C5B">
        <w:tab/>
        <w:t>e) V.</w:t>
      </w:r>
    </w:p>
    <w:p w:rsidR="00187C5B" w:rsidRDefault="00187C5B" w:rsidP="00746BD3">
      <w:pPr>
        <w:pStyle w:val="03Texto-IEIJ"/>
      </w:pPr>
    </w:p>
    <w:p w:rsidR="00843470" w:rsidRPr="00843470" w:rsidRDefault="00746BD3" w:rsidP="00843470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843470" w:rsidRPr="00843470" w:rsidRDefault="00843470" w:rsidP="00843470">
      <w:pPr>
        <w:pStyle w:val="texto-IEIJ"/>
      </w:pPr>
      <w:r w:rsidRPr="00843470">
        <w:t>Nomeie os oceanos numerados no mapa:</w:t>
      </w:r>
    </w:p>
    <w:p w:rsidR="00843470" w:rsidRPr="003F08B0" w:rsidRDefault="00843470" w:rsidP="00843470">
      <w:pPr>
        <w:pStyle w:val="texto-IEIJ"/>
        <w:rPr>
          <w:sz w:val="24"/>
          <w:szCs w:val="24"/>
        </w:rPr>
      </w:pPr>
    </w:p>
    <w:p w:rsidR="00843470" w:rsidRDefault="00843470" w:rsidP="00843470">
      <w:pPr>
        <w:tabs>
          <w:tab w:val="left" w:pos="5797"/>
        </w:tabs>
      </w:pPr>
      <w:r>
        <w:rPr>
          <w:noProof/>
          <w:lang w:eastAsia="pt-BR" w:bidi="ar-SA"/>
        </w:rPr>
        <w:drawing>
          <wp:inline distT="0" distB="0" distL="0" distR="0">
            <wp:extent cx="5949315" cy="2089785"/>
            <wp:effectExtent l="0" t="0" r="0" b="5715"/>
            <wp:docPr id="10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70" w:rsidRDefault="00843470" w:rsidP="00843470">
      <w:pPr>
        <w:pStyle w:val="texto-IEIJ"/>
        <w:rPr>
          <w:b/>
          <w:sz w:val="24"/>
          <w:szCs w:val="24"/>
        </w:rPr>
      </w:pPr>
    </w:p>
    <w:p w:rsidR="00843470" w:rsidRDefault="00843470" w:rsidP="00843470">
      <w:pPr>
        <w:pStyle w:val="texto-IEIJ"/>
        <w:rPr>
          <w:b/>
          <w:sz w:val="24"/>
          <w:szCs w:val="24"/>
        </w:rPr>
      </w:pPr>
      <w:r w:rsidRPr="00F33F67">
        <w:rPr>
          <w:b/>
          <w:sz w:val="24"/>
          <w:szCs w:val="24"/>
        </w:rPr>
        <w:lastRenderedPageBreak/>
        <w:t xml:space="preserve">Questão </w:t>
      </w:r>
      <w:proofErr w:type="gramStart"/>
      <w:r w:rsidRPr="00F33F67">
        <w:rPr>
          <w:b/>
          <w:sz w:val="24"/>
          <w:szCs w:val="24"/>
        </w:rPr>
        <w:t>5</w:t>
      </w:r>
      <w:proofErr w:type="gramEnd"/>
    </w:p>
    <w:p w:rsidR="00843470" w:rsidRDefault="00843470" w:rsidP="00843470">
      <w:pPr>
        <w:pStyle w:val="texto-IEIJ"/>
        <w:jc w:val="center"/>
        <w:rPr>
          <w:b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Oceans</w:t>
      </w:r>
      <w:proofErr w:type="spellEnd"/>
    </w:p>
    <w:p w:rsidR="00843470" w:rsidRDefault="00843470" w:rsidP="00843470">
      <w:pPr>
        <w:pStyle w:val="texto-IEIJ"/>
        <w:rPr>
          <w:b/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86805" cy="8312785"/>
            <wp:effectExtent l="0" t="0" r="4445" b="0"/>
            <wp:docPr id="11" name="Imagem 26" descr="Welcome to Dover Publications World Atlas Activity and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Dover Publications World Atlas Activity and Coloring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70" w:rsidRDefault="00843470" w:rsidP="00843470">
      <w:pPr>
        <w:pStyle w:val="texto-IEIJ"/>
        <w:rPr>
          <w:b/>
          <w:sz w:val="24"/>
          <w:szCs w:val="24"/>
        </w:rPr>
      </w:pPr>
      <w:bookmarkStart w:id="0" w:name="_GoBack"/>
      <w:bookmarkEnd w:id="0"/>
    </w:p>
    <w:p w:rsidR="00843470" w:rsidRDefault="00843470" w:rsidP="00746BD3">
      <w:pPr>
        <w:pStyle w:val="03Texto-IEIJ"/>
      </w:pPr>
    </w:p>
    <w:sectPr w:rsidR="00843470" w:rsidSect="00EF433D">
      <w:headerReference w:type="default" r:id="rId17"/>
      <w:headerReference w:type="first" r:id="rId18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A6" w:rsidRDefault="00DD38A6">
      <w:r>
        <w:separator/>
      </w:r>
    </w:p>
  </w:endnote>
  <w:endnote w:type="continuationSeparator" w:id="0">
    <w:p w:rsidR="00DD38A6" w:rsidRDefault="00DD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A6" w:rsidRDefault="00DD38A6">
      <w:r>
        <w:separator/>
      </w:r>
    </w:p>
  </w:footnote>
  <w:footnote w:type="continuationSeparator" w:id="0">
    <w:p w:rsidR="00DD38A6" w:rsidRDefault="00DD3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E65FA">
            <w:rPr>
              <w:rFonts w:asciiTheme="minorHAnsi" w:hAnsiTheme="minorHAnsi"/>
              <w:noProof/>
              <w:lang w:eastAsia="pt-BR" w:bidi="ar-SA"/>
            </w:rPr>
            <w:t>14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C0924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33BA" w:rsidP="00746BD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B587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9"/>
  </w:num>
  <w:num w:numId="6">
    <w:abstractNumId w:val="39"/>
  </w:num>
  <w:num w:numId="7">
    <w:abstractNumId w:val="21"/>
  </w:num>
  <w:num w:numId="8">
    <w:abstractNumId w:val="32"/>
  </w:num>
  <w:num w:numId="9">
    <w:abstractNumId w:val="41"/>
  </w:num>
  <w:num w:numId="10">
    <w:abstractNumId w:val="14"/>
  </w:num>
  <w:num w:numId="11">
    <w:abstractNumId w:val="20"/>
  </w:num>
  <w:num w:numId="12">
    <w:abstractNumId w:val="7"/>
  </w:num>
  <w:num w:numId="13">
    <w:abstractNumId w:val="11"/>
  </w:num>
  <w:num w:numId="14">
    <w:abstractNumId w:val="27"/>
  </w:num>
  <w:num w:numId="15">
    <w:abstractNumId w:val="17"/>
  </w:num>
  <w:num w:numId="16">
    <w:abstractNumId w:val="13"/>
  </w:num>
  <w:num w:numId="17">
    <w:abstractNumId w:val="24"/>
  </w:num>
  <w:num w:numId="18">
    <w:abstractNumId w:val="1"/>
  </w:num>
  <w:num w:numId="19">
    <w:abstractNumId w:val="6"/>
  </w:num>
  <w:num w:numId="20">
    <w:abstractNumId w:val="16"/>
  </w:num>
  <w:num w:numId="21">
    <w:abstractNumId w:val="28"/>
  </w:num>
  <w:num w:numId="22">
    <w:abstractNumId w:val="2"/>
  </w:num>
  <w:num w:numId="23">
    <w:abstractNumId w:val="29"/>
  </w:num>
  <w:num w:numId="24">
    <w:abstractNumId w:val="22"/>
  </w:num>
  <w:num w:numId="25">
    <w:abstractNumId w:val="25"/>
  </w:num>
  <w:num w:numId="26">
    <w:abstractNumId w:val="8"/>
  </w:num>
  <w:num w:numId="27">
    <w:abstractNumId w:val="35"/>
  </w:num>
  <w:num w:numId="28">
    <w:abstractNumId w:val="37"/>
  </w:num>
  <w:num w:numId="29">
    <w:abstractNumId w:val="23"/>
  </w:num>
  <w:num w:numId="30">
    <w:abstractNumId w:val="9"/>
  </w:num>
  <w:num w:numId="31">
    <w:abstractNumId w:val="26"/>
  </w:num>
  <w:num w:numId="32">
    <w:abstractNumId w:val="3"/>
  </w:num>
  <w:num w:numId="33">
    <w:abstractNumId w:val="33"/>
  </w:num>
  <w:num w:numId="34">
    <w:abstractNumId w:val="38"/>
  </w:num>
  <w:num w:numId="35">
    <w:abstractNumId w:val="15"/>
  </w:num>
  <w:num w:numId="36">
    <w:abstractNumId w:val="12"/>
  </w:num>
  <w:num w:numId="37">
    <w:abstractNumId w:val="42"/>
  </w:num>
  <w:num w:numId="38">
    <w:abstractNumId w:val="31"/>
  </w:num>
  <w:num w:numId="39">
    <w:abstractNumId w:val="34"/>
  </w:num>
  <w:num w:numId="40">
    <w:abstractNumId w:val="10"/>
  </w:num>
  <w:num w:numId="41">
    <w:abstractNumId w:val="36"/>
  </w:num>
  <w:num w:numId="42">
    <w:abstractNumId w:val="40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42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5877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87C5B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46BD3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470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2BE2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38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46BD3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atematica.com.br/curiosidades/c129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somatematica.com.br/curiosidades/c127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matematica.com.br/curiosidades/c126.php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D237-9774-4ED4-9947-4D532A5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2020-06-16T16:25:00Z</dcterms:created>
  <dcterms:modified xsi:type="dcterms:W3CDTF">2020-06-16T16:25:00Z</dcterms:modified>
</cp:coreProperties>
</file>