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4CB" w:rsidRDefault="008424CB" w:rsidP="00F62C19">
      <w:pPr>
        <w:pStyle w:val="01Ttulo-IEIJ"/>
        <w:rPr>
          <w:shd w:val="clear" w:color="auto" w:fill="FFFFFF"/>
        </w:rPr>
      </w:pPr>
    </w:p>
    <w:p w:rsidR="00F62C19" w:rsidRDefault="00A629C7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>urashima &amp; a tartaruga</w:t>
      </w:r>
    </w:p>
    <w:p w:rsidR="00A629C7" w:rsidRDefault="00E75AAB" w:rsidP="00DE0352">
      <w:pPr>
        <w:pStyle w:val="03Texto-IEIJ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1295400" cy="1028700"/>
            <wp:effectExtent l="19050" t="0" r="0" b="0"/>
            <wp:wrapThrough wrapText="bothSides">
              <wp:wrapPolygon edited="0">
                <wp:start x="-318" y="0"/>
                <wp:lineTo x="-318" y="21200"/>
                <wp:lineTo x="21600" y="21200"/>
                <wp:lineTo x="21600" y="0"/>
                <wp:lineTo x="-318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SERÁ VERDADE?</w:t>
      </w:r>
    </w:p>
    <w:p w:rsidR="00E75AAB" w:rsidRDefault="00E75AAB" w:rsidP="00DE0352">
      <w:pPr>
        <w:pStyle w:val="03Texto-IEIJ"/>
      </w:pPr>
      <w:r>
        <w:t xml:space="preserve">Nesta pequena escultura de bronze, </w:t>
      </w:r>
      <w:proofErr w:type="spellStart"/>
      <w:r>
        <w:t>Urashima</w:t>
      </w:r>
      <w:proofErr w:type="spellEnd"/>
      <w:r>
        <w:t xml:space="preserve"> aparece sentado numa tartaruga, símbolo de vida longa. Sua história surgiu pela primeira vez na </w:t>
      </w:r>
      <w:proofErr w:type="spellStart"/>
      <w:r>
        <w:t>Nihon</w:t>
      </w:r>
      <w:proofErr w:type="spellEnd"/>
      <w:r>
        <w:t xml:space="preserve"> </w:t>
      </w:r>
      <w:proofErr w:type="spellStart"/>
      <w:r>
        <w:t>Shoki</w:t>
      </w:r>
      <w:proofErr w:type="spellEnd"/>
      <w:r>
        <w:t xml:space="preserve"> [Crônicas do Japão], concluídas em 720. Segundo a crônica, pelo menos parte de sua aventura ocorreu realmente em </w:t>
      </w:r>
      <w:proofErr w:type="spellStart"/>
      <w:r>
        <w:t>Midzu</w:t>
      </w:r>
      <w:proofErr w:type="spellEnd"/>
      <w:r>
        <w:t xml:space="preserve"> no </w:t>
      </w:r>
      <w:proofErr w:type="spellStart"/>
      <w:r>
        <w:t>Ye</w:t>
      </w:r>
      <w:proofErr w:type="spellEnd"/>
      <w:r>
        <w:t xml:space="preserve"> (</w:t>
      </w:r>
      <w:proofErr w:type="spellStart"/>
      <w:r>
        <w:t>Ejima</w:t>
      </w:r>
      <w:proofErr w:type="spellEnd"/>
      <w:r>
        <w:t xml:space="preserve">), uma aldeia do Sudoeste do Japão, no ano 477 de nossa era. </w:t>
      </w:r>
    </w:p>
    <w:p w:rsidR="00E75AAB" w:rsidRDefault="00E75AAB" w:rsidP="00DE0352">
      <w:pPr>
        <w:pStyle w:val="03Texto-IEIJ"/>
      </w:pPr>
    </w:p>
    <w:p w:rsidR="00E75AAB" w:rsidRPr="006406C9" w:rsidRDefault="00E75AAB" w:rsidP="00DE0352">
      <w:pPr>
        <w:pStyle w:val="03Texto-IEIJ"/>
        <w:rPr>
          <w:sz w:val="28"/>
          <w:szCs w:val="28"/>
        </w:rPr>
      </w:pPr>
      <w:r>
        <w:tab/>
      </w:r>
      <w:r w:rsidRPr="006406C9">
        <w:rPr>
          <w:rFonts w:ascii="Algerian" w:hAnsi="Algerian"/>
          <w:sz w:val="28"/>
          <w:szCs w:val="28"/>
        </w:rPr>
        <w:t xml:space="preserve">UM PESCADOR </w:t>
      </w:r>
      <w:r w:rsidRPr="006406C9">
        <w:rPr>
          <w:sz w:val="28"/>
          <w:szCs w:val="28"/>
        </w:rPr>
        <w:t xml:space="preserve">chamado </w:t>
      </w:r>
      <w:proofErr w:type="spellStart"/>
      <w:r w:rsidRPr="006406C9">
        <w:rPr>
          <w:sz w:val="28"/>
          <w:szCs w:val="28"/>
        </w:rPr>
        <w:t>Urashima</w:t>
      </w:r>
      <w:proofErr w:type="spellEnd"/>
      <w:r w:rsidRPr="006406C9">
        <w:rPr>
          <w:sz w:val="28"/>
          <w:szCs w:val="28"/>
        </w:rPr>
        <w:t xml:space="preserve"> vivia com sua mãe numa choupana. “Você precisa se </w:t>
      </w:r>
      <w:proofErr w:type="gramStart"/>
      <w:r w:rsidRPr="006406C9">
        <w:rPr>
          <w:sz w:val="28"/>
          <w:szCs w:val="28"/>
        </w:rPr>
        <w:t>casar,</w:t>
      </w:r>
      <w:proofErr w:type="gramEnd"/>
      <w:r w:rsidRPr="006406C9">
        <w:rPr>
          <w:sz w:val="28"/>
          <w:szCs w:val="28"/>
        </w:rPr>
        <w:t xml:space="preserve"> meu filho”, a velha dizia. “O que consigo pescar só dá para alimentar duas pessoas”, ele respondia. “Assim, enquanto você viver, eu continuo solteiro.”</w:t>
      </w:r>
    </w:p>
    <w:p w:rsidR="00E75AAB" w:rsidRPr="006406C9" w:rsidRDefault="00E75AAB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</w:r>
      <w:r w:rsidR="005D532A" w:rsidRPr="006406C9">
        <w:rPr>
          <w:sz w:val="28"/>
          <w:szCs w:val="28"/>
        </w:rPr>
        <w:t xml:space="preserve">Um dia </w:t>
      </w:r>
      <w:proofErr w:type="spellStart"/>
      <w:r w:rsidR="005D532A" w:rsidRPr="006406C9">
        <w:rPr>
          <w:sz w:val="28"/>
          <w:szCs w:val="28"/>
        </w:rPr>
        <w:t>Urashima</w:t>
      </w:r>
      <w:proofErr w:type="spellEnd"/>
      <w:r w:rsidR="005D532A" w:rsidRPr="006406C9">
        <w:rPr>
          <w:sz w:val="28"/>
          <w:szCs w:val="28"/>
        </w:rPr>
        <w:t xml:space="preserve"> pescou uma tartaruga pequenininha. “Xi, essa não bastaria para matar a fome nem de uma criança!”, </w:t>
      </w:r>
      <w:proofErr w:type="gramStart"/>
      <w:r w:rsidR="005D532A" w:rsidRPr="006406C9">
        <w:rPr>
          <w:sz w:val="28"/>
          <w:szCs w:val="28"/>
        </w:rPr>
        <w:t>exclamou,</w:t>
      </w:r>
      <w:proofErr w:type="gramEnd"/>
      <w:r w:rsidR="005D532A" w:rsidRPr="006406C9">
        <w:rPr>
          <w:sz w:val="28"/>
          <w:szCs w:val="28"/>
        </w:rPr>
        <w:t xml:space="preserve"> aborrecido. “Então me liberte!”, pediu a tartaruguinha. “Se tiver piedade de mim, eu lhe mostrarei minha gratidão!”</w:t>
      </w:r>
      <w:r w:rsidR="00136E41" w:rsidRPr="006406C9">
        <w:rPr>
          <w:sz w:val="28"/>
          <w:szCs w:val="28"/>
        </w:rPr>
        <w:t>. O bondoso rapaz</w:t>
      </w:r>
      <w:r w:rsidR="005D532A" w:rsidRPr="006406C9">
        <w:rPr>
          <w:sz w:val="28"/>
          <w:szCs w:val="28"/>
        </w:rPr>
        <w:t xml:space="preserve"> se compadeceu e </w:t>
      </w:r>
      <w:r w:rsidR="00136E41" w:rsidRPr="006406C9">
        <w:rPr>
          <w:sz w:val="28"/>
          <w:szCs w:val="28"/>
        </w:rPr>
        <w:t xml:space="preserve">a </w:t>
      </w:r>
      <w:r w:rsidR="005D532A" w:rsidRPr="006406C9">
        <w:rPr>
          <w:sz w:val="28"/>
          <w:szCs w:val="28"/>
        </w:rPr>
        <w:t>soltou</w:t>
      </w:r>
      <w:r w:rsidR="00136E41" w:rsidRPr="006406C9">
        <w:rPr>
          <w:sz w:val="28"/>
          <w:szCs w:val="28"/>
        </w:rPr>
        <w:t xml:space="preserve"> no mar. </w:t>
      </w:r>
    </w:p>
    <w:p w:rsidR="00136E41" w:rsidRPr="006406C9" w:rsidRDefault="00136E41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 xml:space="preserve">Anos depois, </w:t>
      </w:r>
      <w:proofErr w:type="spellStart"/>
      <w:r w:rsidRPr="006406C9">
        <w:rPr>
          <w:sz w:val="28"/>
          <w:szCs w:val="28"/>
        </w:rPr>
        <w:t>Urashima</w:t>
      </w:r>
      <w:proofErr w:type="spellEnd"/>
      <w:r w:rsidRPr="006406C9">
        <w:rPr>
          <w:sz w:val="28"/>
          <w:szCs w:val="28"/>
        </w:rPr>
        <w:t xml:space="preserve"> estava pescando, como sempre, quando uma violenta tempestade desabou e lhe virou o barco. Como muitos colegas seus, ele não sabia nadar, mas, enquanto se debatia, lutando para não morrer, uma tartaruga imensa subiu à tona. “Chegou minha vez de salvar sua vida”, ela anunciou. “Venha, suba em minhas costas.”</w:t>
      </w:r>
    </w:p>
    <w:p w:rsidR="00136E41" w:rsidRPr="006406C9" w:rsidRDefault="00136E41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</w:r>
      <w:proofErr w:type="spellStart"/>
      <w:r w:rsidRPr="006406C9">
        <w:rPr>
          <w:sz w:val="28"/>
          <w:szCs w:val="28"/>
        </w:rPr>
        <w:t>Urashima</w:t>
      </w:r>
      <w:proofErr w:type="spellEnd"/>
      <w:r w:rsidRPr="006406C9">
        <w:rPr>
          <w:sz w:val="28"/>
          <w:szCs w:val="28"/>
        </w:rPr>
        <w:t xml:space="preserve"> obedeceu, aliviado, porém, em vez de levá-lo para a praia, a tartaruga mergulhou, conduzindo-o a </w:t>
      </w:r>
      <w:proofErr w:type="spellStart"/>
      <w:r w:rsidRPr="006406C9">
        <w:rPr>
          <w:sz w:val="28"/>
          <w:szCs w:val="28"/>
        </w:rPr>
        <w:t>Ryugu</w:t>
      </w:r>
      <w:proofErr w:type="spellEnd"/>
      <w:r w:rsidRPr="006406C9">
        <w:rPr>
          <w:sz w:val="28"/>
          <w:szCs w:val="28"/>
        </w:rPr>
        <w:t xml:space="preserve">, o palácio do rei dragão, situado no fundo do mar. “Sou a dama de companhia de </w:t>
      </w:r>
      <w:proofErr w:type="spellStart"/>
      <w:r w:rsidRPr="006406C9">
        <w:rPr>
          <w:sz w:val="28"/>
          <w:szCs w:val="28"/>
        </w:rPr>
        <w:t>Otohime</w:t>
      </w:r>
      <w:proofErr w:type="spellEnd"/>
      <w:r w:rsidRPr="006406C9">
        <w:rPr>
          <w:sz w:val="28"/>
          <w:szCs w:val="28"/>
        </w:rPr>
        <w:t>, a princesa dragão”, explicou. “Ela quer lhe agradecer por ter me salvado quando eu era pequena.”</w:t>
      </w:r>
    </w:p>
    <w:p w:rsidR="00136E41" w:rsidRPr="006406C9" w:rsidRDefault="00136E41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 xml:space="preserve">Assim que se viram, a princesa e o pescador se apaixonaram perdidamente. “por favor, não vá embora”, </w:t>
      </w:r>
      <w:proofErr w:type="spellStart"/>
      <w:r w:rsidRPr="006406C9">
        <w:rPr>
          <w:sz w:val="28"/>
          <w:szCs w:val="28"/>
        </w:rPr>
        <w:t>Otohime</w:t>
      </w:r>
      <w:proofErr w:type="spellEnd"/>
      <w:r w:rsidRPr="006406C9">
        <w:rPr>
          <w:sz w:val="28"/>
          <w:szCs w:val="28"/>
        </w:rPr>
        <w:t xml:space="preserve"> lhe pediu. “Neste reino você nunca há de envelhecer.”</w:t>
      </w:r>
    </w:p>
    <w:p w:rsidR="00136E41" w:rsidRPr="006406C9" w:rsidRDefault="00136E41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</w:r>
      <w:r w:rsidR="003D5074" w:rsidRPr="006406C9">
        <w:rPr>
          <w:sz w:val="28"/>
          <w:szCs w:val="28"/>
        </w:rPr>
        <w:t xml:space="preserve">Três anos se passaram, e só uma coisa estragava a felicidade de </w:t>
      </w:r>
      <w:proofErr w:type="spellStart"/>
      <w:r w:rsidR="003D5074" w:rsidRPr="006406C9">
        <w:rPr>
          <w:sz w:val="28"/>
          <w:szCs w:val="28"/>
        </w:rPr>
        <w:t>Urashima</w:t>
      </w:r>
      <w:proofErr w:type="spellEnd"/>
      <w:r w:rsidR="003D5074" w:rsidRPr="006406C9">
        <w:rPr>
          <w:sz w:val="28"/>
          <w:szCs w:val="28"/>
        </w:rPr>
        <w:t xml:space="preserve">: a preocupação com sua velha mãe. Um dia ele perguntou à princesa se podia ir visitá-la. “Se você for, nunca voltará”, </w:t>
      </w:r>
      <w:proofErr w:type="spellStart"/>
      <w:r w:rsidR="003D5074" w:rsidRPr="006406C9">
        <w:rPr>
          <w:sz w:val="28"/>
          <w:szCs w:val="28"/>
        </w:rPr>
        <w:t>Otohime</w:t>
      </w:r>
      <w:proofErr w:type="spellEnd"/>
      <w:r w:rsidR="003D5074" w:rsidRPr="006406C9">
        <w:rPr>
          <w:sz w:val="28"/>
          <w:szCs w:val="28"/>
        </w:rPr>
        <w:t xml:space="preserve"> respondeu com tristeza. Mas seu amado tanto insistiu que ela acabou consentindo em sua viagem. Quando se despediram, </w:t>
      </w:r>
      <w:r w:rsidR="003D5074" w:rsidRPr="006406C9">
        <w:rPr>
          <w:sz w:val="28"/>
          <w:szCs w:val="28"/>
        </w:rPr>
        <w:lastRenderedPageBreak/>
        <w:t xml:space="preserve">entregou-lhe uma caixinha e falou: “Leve-a com você, mas não a abra. Se a </w:t>
      </w:r>
      <w:proofErr w:type="gramStart"/>
      <w:r w:rsidR="003D5074" w:rsidRPr="006406C9">
        <w:rPr>
          <w:sz w:val="28"/>
          <w:szCs w:val="28"/>
        </w:rPr>
        <w:t>mantiver fechada</w:t>
      </w:r>
      <w:proofErr w:type="gramEnd"/>
      <w:r w:rsidR="003D5074" w:rsidRPr="006406C9">
        <w:rPr>
          <w:sz w:val="28"/>
          <w:szCs w:val="28"/>
        </w:rPr>
        <w:t xml:space="preserve">, a tartaruga irá buscá-lo na praia e o trará para mim”. </w:t>
      </w:r>
    </w:p>
    <w:p w:rsidR="003D5074" w:rsidRPr="006406C9" w:rsidRDefault="003D5074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 xml:space="preserve">Depois de prometer que nunca abriria a caixinha, </w:t>
      </w:r>
      <w:proofErr w:type="spellStart"/>
      <w:r w:rsidRPr="006406C9">
        <w:rPr>
          <w:sz w:val="28"/>
          <w:szCs w:val="28"/>
        </w:rPr>
        <w:t>Urashima</w:t>
      </w:r>
      <w:proofErr w:type="spellEnd"/>
      <w:r w:rsidRPr="006406C9">
        <w:rPr>
          <w:sz w:val="28"/>
          <w:szCs w:val="28"/>
        </w:rPr>
        <w:t xml:space="preserve"> subiu na tartaruga e partiu. Chegando a seu destino, encontrou tudo mudado. Na aldeia onde </w:t>
      </w:r>
      <w:proofErr w:type="gramStart"/>
      <w:r w:rsidRPr="006406C9">
        <w:rPr>
          <w:sz w:val="28"/>
          <w:szCs w:val="28"/>
        </w:rPr>
        <w:t>vivera,</w:t>
      </w:r>
      <w:proofErr w:type="gramEnd"/>
      <w:r w:rsidRPr="006406C9">
        <w:rPr>
          <w:sz w:val="28"/>
          <w:szCs w:val="28"/>
        </w:rPr>
        <w:t xml:space="preserve"> ninguém o conhecia e ele tampouco conhecia ninguém. Da choupana onde morara restava apenas o tanque de pedra. </w:t>
      </w:r>
    </w:p>
    <w:p w:rsidR="003D5074" w:rsidRPr="006406C9" w:rsidRDefault="003D5074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 xml:space="preserve">“Que coisa!”, </w:t>
      </w:r>
      <w:proofErr w:type="gramStart"/>
      <w:r w:rsidRPr="006406C9">
        <w:rPr>
          <w:sz w:val="28"/>
          <w:szCs w:val="28"/>
        </w:rPr>
        <w:t>pensou,</w:t>
      </w:r>
      <w:proofErr w:type="gramEnd"/>
      <w:r w:rsidRPr="006406C9">
        <w:rPr>
          <w:sz w:val="28"/>
          <w:szCs w:val="28"/>
        </w:rPr>
        <w:t xml:space="preserve"> perplexo. Foi então que viu um velho na rua e resolveu lhe perguntar se por acaso já ouvira falar de um pescador chamado </w:t>
      </w:r>
      <w:proofErr w:type="spellStart"/>
      <w:r w:rsidRPr="006406C9">
        <w:rPr>
          <w:sz w:val="28"/>
          <w:szCs w:val="28"/>
        </w:rPr>
        <w:t>Urashima</w:t>
      </w:r>
      <w:proofErr w:type="spellEnd"/>
      <w:r w:rsidRPr="006406C9">
        <w:rPr>
          <w:sz w:val="28"/>
          <w:szCs w:val="28"/>
        </w:rPr>
        <w:t xml:space="preserve">. </w:t>
      </w:r>
    </w:p>
    <w:p w:rsidR="003D5074" w:rsidRPr="006406C9" w:rsidRDefault="003D5074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>“Ora, quem não conhece a lenda?”, o velho replicou. “Dizem que ele morou nesta aldeia trezentos anos atrás</w:t>
      </w:r>
      <w:r w:rsidR="00DE0352" w:rsidRPr="006406C9">
        <w:rPr>
          <w:sz w:val="28"/>
          <w:szCs w:val="28"/>
        </w:rPr>
        <w:t>, partiu para o reino do dragão, lá no fundo do mar, e nunca mais voltou!”</w:t>
      </w:r>
    </w:p>
    <w:p w:rsidR="00DE0352" w:rsidRPr="006406C9" w:rsidRDefault="00DE0352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>“E a mãe dele?”</w:t>
      </w:r>
    </w:p>
    <w:p w:rsidR="00DE0352" w:rsidRPr="006406C9" w:rsidRDefault="00DE0352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>“Morreu no dia em que ele desapareceu...”, informou-lhe o homem.</w:t>
      </w:r>
    </w:p>
    <w:p w:rsidR="00DE0352" w:rsidRPr="006406C9" w:rsidRDefault="00DE0352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 xml:space="preserve">“Não pode ser... Eu sou </w:t>
      </w:r>
      <w:proofErr w:type="spellStart"/>
      <w:r w:rsidRPr="006406C9">
        <w:rPr>
          <w:sz w:val="28"/>
          <w:szCs w:val="28"/>
        </w:rPr>
        <w:t>Urashima</w:t>
      </w:r>
      <w:proofErr w:type="spellEnd"/>
      <w:r w:rsidRPr="006406C9">
        <w:rPr>
          <w:sz w:val="28"/>
          <w:szCs w:val="28"/>
        </w:rPr>
        <w:t>! E faz só três anos que parti!”</w:t>
      </w:r>
    </w:p>
    <w:p w:rsidR="00DE0352" w:rsidRPr="006406C9" w:rsidRDefault="00DE0352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 xml:space="preserve">Desesperado, </w:t>
      </w:r>
      <w:proofErr w:type="spellStart"/>
      <w:r w:rsidRPr="006406C9">
        <w:rPr>
          <w:sz w:val="28"/>
          <w:szCs w:val="28"/>
        </w:rPr>
        <w:t>Urashima</w:t>
      </w:r>
      <w:proofErr w:type="spellEnd"/>
      <w:r w:rsidRPr="006406C9">
        <w:rPr>
          <w:sz w:val="28"/>
          <w:szCs w:val="28"/>
        </w:rPr>
        <w:t xml:space="preserve"> pegou a caixinha e a mostrou ao velho, dizendo: “Veja, a princesa dragão me deu este presente de despedida!” Então, se esqueceu da promessa que fizera a </w:t>
      </w:r>
      <w:proofErr w:type="spellStart"/>
      <w:r w:rsidRPr="006406C9">
        <w:rPr>
          <w:sz w:val="28"/>
          <w:szCs w:val="28"/>
        </w:rPr>
        <w:t>Otohime</w:t>
      </w:r>
      <w:proofErr w:type="spellEnd"/>
      <w:r w:rsidRPr="006406C9">
        <w:rPr>
          <w:sz w:val="28"/>
          <w:szCs w:val="28"/>
        </w:rPr>
        <w:t xml:space="preserve"> e abriu a caixinha. Dentro dela havia apenas fumaça. E quando a fumaça escapou, o peso dos séculos caiu sobre </w:t>
      </w:r>
      <w:proofErr w:type="spellStart"/>
      <w:r w:rsidRPr="006406C9">
        <w:rPr>
          <w:sz w:val="28"/>
          <w:szCs w:val="28"/>
        </w:rPr>
        <w:t>Urashima</w:t>
      </w:r>
      <w:proofErr w:type="spellEnd"/>
      <w:r w:rsidRPr="006406C9">
        <w:rPr>
          <w:sz w:val="28"/>
          <w:szCs w:val="28"/>
        </w:rPr>
        <w:t xml:space="preserve">. Sua pele se enrugou, suas pernas perderam a força, e seu corpo se transformou em pó. </w:t>
      </w:r>
    </w:p>
    <w:p w:rsidR="00DE0352" w:rsidRDefault="00DE0352" w:rsidP="00DE0352">
      <w:pPr>
        <w:pStyle w:val="03Texto-IEIJ"/>
      </w:pPr>
    </w:p>
    <w:p w:rsidR="00DE0352" w:rsidRDefault="00DE0352" w:rsidP="00DE0352">
      <w:pPr>
        <w:pStyle w:val="03Texto-IEIJ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73025</wp:posOffset>
            </wp:positionV>
            <wp:extent cx="2257425" cy="1647825"/>
            <wp:effectExtent l="19050" t="0" r="9525" b="0"/>
            <wp:wrapThrough wrapText="bothSides">
              <wp:wrapPolygon edited="0">
                <wp:start x="-182" y="0"/>
                <wp:lineTo x="-182" y="21475"/>
                <wp:lineTo x="21691" y="21475"/>
                <wp:lineTo x="21691" y="0"/>
                <wp:lineTo x="-182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074" w:rsidRDefault="00DE0352" w:rsidP="00DE0352">
      <w:pPr>
        <w:pStyle w:val="03Texto-IEIJ"/>
      </w:pPr>
      <w:r w:rsidRPr="00DE0352">
        <w:t>ILHAS DO DRAGÃO</w:t>
      </w:r>
    </w:p>
    <w:p w:rsidR="00DE0352" w:rsidRPr="00DE0352" w:rsidRDefault="00DE0352" w:rsidP="00DE0352">
      <w:pPr>
        <w:pStyle w:val="03Texto-IEIJ"/>
      </w:pPr>
      <w:r>
        <w:tab/>
        <w:t xml:space="preserve">A palavra </w:t>
      </w:r>
      <w:proofErr w:type="spellStart"/>
      <w:r w:rsidR="00B5436A" w:rsidRPr="00B5436A">
        <w:rPr>
          <w:i/>
        </w:rPr>
        <w:t>ryugu</w:t>
      </w:r>
      <w:proofErr w:type="spellEnd"/>
      <w:r w:rsidR="00B5436A">
        <w:t xml:space="preserve">, ou </w:t>
      </w:r>
      <w:proofErr w:type="spellStart"/>
      <w:r w:rsidR="00B5436A" w:rsidRPr="00B5436A">
        <w:rPr>
          <w:i/>
        </w:rPr>
        <w:t>ryukyu</w:t>
      </w:r>
      <w:proofErr w:type="spellEnd"/>
      <w:r w:rsidR="00B5436A">
        <w:t xml:space="preserve">, significa, em japonês, “palácio do rei dragão” e também é o nome do extenso arquipélago situado ao longo da costa sudoeste do país. As belas ilhas </w:t>
      </w:r>
      <w:proofErr w:type="spellStart"/>
      <w:r w:rsidR="00B5436A">
        <w:t>Ryukyu</w:t>
      </w:r>
      <w:proofErr w:type="spellEnd"/>
      <w:r w:rsidR="00B5436A">
        <w:t xml:space="preserve">, ou os “palácios” de Li, dragão mítico que governa as profundezas do mar, bem podiam servir de cenário para o amor de </w:t>
      </w:r>
      <w:proofErr w:type="spellStart"/>
      <w:r w:rsidR="00B5436A">
        <w:t>Urashima</w:t>
      </w:r>
      <w:proofErr w:type="spellEnd"/>
      <w:r w:rsidR="00B5436A">
        <w:t xml:space="preserve"> e </w:t>
      </w:r>
      <w:proofErr w:type="spellStart"/>
      <w:r w:rsidR="00B5436A">
        <w:t>Otohime</w:t>
      </w:r>
      <w:proofErr w:type="spellEnd"/>
      <w:r w:rsidR="00B5436A">
        <w:t xml:space="preserve">, a filha de Li. </w:t>
      </w:r>
    </w:p>
    <w:p w:rsidR="00FD791E" w:rsidRPr="00FD791E" w:rsidRDefault="00FD791E" w:rsidP="00DE0352">
      <w:pPr>
        <w:pStyle w:val="03Texto-IEIJ"/>
      </w:pPr>
    </w:p>
    <w:p w:rsidR="008424CB" w:rsidRPr="006406C9" w:rsidRDefault="00723865" w:rsidP="00DE0352">
      <w:pPr>
        <w:pStyle w:val="03Texto-IEIJ"/>
        <w:rPr>
          <w:noProof/>
          <w:sz w:val="28"/>
          <w:szCs w:val="28"/>
        </w:rPr>
      </w:pPr>
      <w:r w:rsidRPr="006406C9">
        <w:rPr>
          <w:noProof/>
          <w:sz w:val="28"/>
          <w:szCs w:val="28"/>
        </w:rPr>
        <w:t xml:space="preserve">PROPOSTA: </w:t>
      </w:r>
    </w:p>
    <w:p w:rsidR="00723865" w:rsidRDefault="00723865" w:rsidP="00DE0352">
      <w:pPr>
        <w:pStyle w:val="03Texto-IEIJ"/>
        <w:rPr>
          <w:noProof/>
          <w:sz w:val="28"/>
          <w:szCs w:val="28"/>
        </w:rPr>
      </w:pPr>
      <w:r w:rsidRPr="006406C9">
        <w:rPr>
          <w:noProof/>
          <w:sz w:val="28"/>
          <w:szCs w:val="28"/>
        </w:rPr>
        <w:tab/>
      </w:r>
      <w:r w:rsidR="006406C9" w:rsidRPr="006406C9">
        <w:rPr>
          <w:noProof/>
          <w:sz w:val="28"/>
          <w:szCs w:val="28"/>
        </w:rPr>
        <w:t xml:space="preserve">Em uma folha de papel sulfite, </w:t>
      </w:r>
      <w:r w:rsidR="006406C9">
        <w:rPr>
          <w:noProof/>
          <w:sz w:val="28"/>
          <w:szCs w:val="28"/>
        </w:rPr>
        <w:t xml:space="preserve">desenhe as marges de 2cm em cada lado. </w:t>
      </w:r>
    </w:p>
    <w:p w:rsidR="006406C9" w:rsidRDefault="006406C9" w:rsidP="00DE0352">
      <w:pPr>
        <w:pStyle w:val="03Texto-IEIJ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Escolha uma das partes da história de que você mais gostou. Desenhe-a. </w:t>
      </w:r>
    </w:p>
    <w:p w:rsidR="006406C9" w:rsidRDefault="006406C9" w:rsidP="00DE0352">
      <w:pPr>
        <w:pStyle w:val="03Texto-IEIJ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Utilize lápis de cor ou tinta, canetinha colorida ou outro material para colorir o desenho. </w:t>
      </w:r>
    </w:p>
    <w:p w:rsidR="006773C2" w:rsidRDefault="006773C2" w:rsidP="00DE0352">
      <w:pPr>
        <w:pStyle w:val="03Texto-IEIJ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Se quiser, faça a dobradura da tartaruga e cole-a em seu desenho. Vai ficar bem bonito. </w:t>
      </w:r>
    </w:p>
    <w:p w:rsidR="006406C9" w:rsidRDefault="006406C9" w:rsidP="00DE0352">
      <w:pPr>
        <w:pStyle w:val="03Texto-IEIJ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6406C9" w:rsidRDefault="006406C9" w:rsidP="00DE0352">
      <w:pPr>
        <w:pStyle w:val="03Texto-IEIJ"/>
        <w:rPr>
          <w:noProof/>
          <w:sz w:val="28"/>
          <w:szCs w:val="28"/>
        </w:rPr>
      </w:pPr>
    </w:p>
    <w:p w:rsidR="006406C9" w:rsidRDefault="006406C9" w:rsidP="00DE0352">
      <w:pPr>
        <w:pStyle w:val="03Texto-IEIJ"/>
        <w:rPr>
          <w:noProof/>
          <w:sz w:val="28"/>
          <w:szCs w:val="28"/>
        </w:rPr>
      </w:pPr>
    </w:p>
    <w:p w:rsidR="006773C2" w:rsidRDefault="006773C2" w:rsidP="00DE0352">
      <w:pPr>
        <w:pStyle w:val="03Texto-IEIJ"/>
        <w:rPr>
          <w:noProof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414"/>
        <w:gridCol w:w="2429"/>
        <w:gridCol w:w="2426"/>
        <w:gridCol w:w="2586"/>
      </w:tblGrid>
      <w:tr w:rsidR="006773C2" w:rsidTr="006773C2">
        <w:tc>
          <w:tcPr>
            <w:tcW w:w="2414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1228725"/>
                  <wp:effectExtent l="19050" t="0" r="9525" b="0"/>
                  <wp:docPr id="4" name="Imagem 10" descr="Turtle 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urtle Ste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61" cy="122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81100"/>
                  <wp:effectExtent l="19050" t="0" r="0" b="0"/>
                  <wp:docPr id="7" name="Imagem 13" descr="Turtle S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urtle Ste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65" cy="11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81100"/>
                  <wp:effectExtent l="19050" t="0" r="0" b="0"/>
                  <wp:docPr id="11" name="Imagem 16" descr="Turtle Ste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urtle Ste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65" cy="11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81100"/>
                  <wp:effectExtent l="19050" t="0" r="0" b="0"/>
                  <wp:docPr id="12" name="Imagem 19" descr="Turtle Ste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urtle Ste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65" cy="11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C2" w:rsidTr="006773C2">
        <w:tc>
          <w:tcPr>
            <w:tcW w:w="2414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171575" cy="1171575"/>
                  <wp:effectExtent l="19050" t="0" r="9525" b="0"/>
                  <wp:docPr id="14" name="Imagem 22" descr="Turtle Ste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urtle Ste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47" cy="1170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304925" cy="1304925"/>
                  <wp:effectExtent l="19050" t="0" r="9525" b="0"/>
                  <wp:docPr id="15" name="Imagem 25" descr="Turtle Ste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urtle Step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13" cy="1304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162050" cy="1162050"/>
                  <wp:effectExtent l="19050" t="0" r="0" b="0"/>
                  <wp:docPr id="17" name="Imagem 28" descr="Turtle Ste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urtle Ste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327" cy="116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1085850"/>
                  <wp:effectExtent l="19050" t="0" r="0" b="0"/>
                  <wp:docPr id="18" name="Imagem 31" descr="Turtle Ste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urtle Step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5175" cy="108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C2" w:rsidTr="006773C2">
        <w:tc>
          <w:tcPr>
            <w:tcW w:w="2414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1085850"/>
                  <wp:effectExtent l="19050" t="0" r="0" b="0"/>
                  <wp:docPr id="20" name="Imagem 34" descr="Turtle Ste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urtle Step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175" cy="108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1228725"/>
                  <wp:effectExtent l="19050" t="0" r="9525" b="0"/>
                  <wp:docPr id="21" name="Imagem 37" descr="Turtle Ste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urtle Step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61" cy="122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247775" cy="1247775"/>
                  <wp:effectExtent l="19050" t="0" r="9525" b="0"/>
                  <wp:docPr id="23" name="Imagem 40" descr="Turtle Ste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urtle Ste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98" cy="1246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476375" cy="1476375"/>
                  <wp:effectExtent l="19050" t="0" r="9525" b="0"/>
                  <wp:docPr id="24" name="Imagem 43" descr="Turtle Ste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urtle Step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456" cy="147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C2" w:rsidTr="006773C2">
        <w:tc>
          <w:tcPr>
            <w:tcW w:w="2414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171575" cy="1171575"/>
                  <wp:effectExtent l="19050" t="0" r="9525" b="0"/>
                  <wp:docPr id="26" name="Imagem 46" descr="Turtle Ste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urtle Step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46" cy="117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1228725"/>
                  <wp:effectExtent l="19050" t="0" r="9525" b="0"/>
                  <wp:docPr id="27" name="Imagem 49" descr="Turtle Ste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urtle Step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60" cy="122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295400" cy="1295400"/>
                  <wp:effectExtent l="19050" t="0" r="0" b="0"/>
                  <wp:docPr id="29" name="Imagem 52" descr="Turtle Ste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urtle Step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594" cy="129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323975" cy="1323975"/>
                  <wp:effectExtent l="19050" t="0" r="9525" b="0"/>
                  <wp:docPr id="30" name="Imagem 55" descr="Turtle Ste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urtle Step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151" cy="1323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C2" w:rsidTr="004E2276">
        <w:tc>
          <w:tcPr>
            <w:tcW w:w="9855" w:type="dxa"/>
            <w:gridSpan w:val="4"/>
          </w:tcPr>
          <w:p w:rsidR="006773C2" w:rsidRPr="006773C2" w:rsidRDefault="006773C2" w:rsidP="006773C2">
            <w:pPr>
              <w:pStyle w:val="03Texto-IEIJ"/>
              <w:jc w:val="center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0" cy="1333500"/>
                  <wp:effectExtent l="19050" t="0" r="0" b="0"/>
                  <wp:docPr id="33" name="Imagem 58" descr="Turtle Ste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urtle Step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670" cy="133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3C2" w:rsidRDefault="006773C2" w:rsidP="00DE0352">
      <w:pPr>
        <w:pStyle w:val="03Texto-IEIJ"/>
        <w:rPr>
          <w:rFonts w:ascii="Times New Roman" w:hAnsi="Times New Roman" w:cs="Tahoma"/>
          <w:color w:val="auto"/>
          <w:kern w:val="1"/>
          <w:shd w:val="clear" w:color="auto" w:fill="auto"/>
          <w:lang w:eastAsia="hi-IN" w:bidi="hi-IN"/>
        </w:rPr>
      </w:pPr>
      <w:hyperlink r:id="rId27" w:history="1">
        <w:r w:rsidRPr="006773C2">
          <w:rPr>
            <w:rFonts w:ascii="Times New Roman" w:hAnsi="Times New Roman" w:cs="Tahoma"/>
            <w:color w:val="0000FF"/>
            <w:kern w:val="1"/>
            <w:u w:val="single"/>
            <w:shd w:val="clear" w:color="auto" w:fill="auto"/>
            <w:lang w:eastAsia="hi-IN" w:bidi="hi-IN"/>
          </w:rPr>
          <w:t>https://origami.me/turtle/</w:t>
        </w:r>
      </w:hyperlink>
    </w:p>
    <w:p w:rsidR="006773C2" w:rsidRDefault="006773C2" w:rsidP="00DE0352">
      <w:pPr>
        <w:pStyle w:val="03Texto-IEIJ"/>
        <w:rPr>
          <w:noProof/>
          <w:sz w:val="28"/>
          <w:szCs w:val="28"/>
        </w:rPr>
      </w:pPr>
    </w:p>
    <w:p w:rsidR="006773C2" w:rsidRDefault="006773C2" w:rsidP="00DE0352">
      <w:pPr>
        <w:pStyle w:val="03Texto-IEIJ"/>
        <w:rPr>
          <w:noProof/>
        </w:rPr>
      </w:pPr>
    </w:p>
    <w:p w:rsidR="006773C2" w:rsidRDefault="006773C2" w:rsidP="00DE0352">
      <w:pPr>
        <w:pStyle w:val="03Texto-IEIJ"/>
        <w:rPr>
          <w:noProof/>
        </w:rPr>
      </w:pPr>
    </w:p>
    <w:sectPr w:rsidR="006773C2" w:rsidSect="00EF433D">
      <w:headerReference w:type="default" r:id="rId28"/>
      <w:headerReference w:type="first" r:id="rId29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5E" w:rsidRDefault="008B4C5E">
      <w:r>
        <w:separator/>
      </w:r>
    </w:p>
  </w:endnote>
  <w:endnote w:type="continuationSeparator" w:id="0">
    <w:p w:rsidR="008B4C5E" w:rsidRDefault="008B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5E" w:rsidRDefault="008B4C5E">
      <w:r>
        <w:separator/>
      </w:r>
    </w:p>
  </w:footnote>
  <w:footnote w:type="continuationSeparator" w:id="0">
    <w:p w:rsidR="008B4C5E" w:rsidRDefault="008B4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</w:t>
          </w:r>
          <w:r w:rsidR="00A629C7">
            <w:rPr>
              <w:rFonts w:asciiTheme="minorHAnsi" w:hAnsiTheme="minorHAnsi"/>
              <w:noProof/>
              <w:lang w:eastAsia="pt-BR" w:bidi="ar-SA"/>
            </w:rPr>
            <w:t xml:space="preserve">3 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       de </w:t>
          </w:r>
          <w:r w:rsidR="00A629C7">
            <w:rPr>
              <w:rFonts w:asciiTheme="minorHAnsi" w:hAnsiTheme="minorHAnsi"/>
              <w:noProof/>
              <w:lang w:eastAsia="pt-BR" w:bidi="ar-SA"/>
            </w:rPr>
            <w:t>julho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BB4B8C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629C7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Literatura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90683" w:rsidP="00BD7E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Fundamental 1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80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5A5E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36E41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3118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0683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07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755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32A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06C9"/>
    <w:rsid w:val="006445CF"/>
    <w:rsid w:val="0064715C"/>
    <w:rsid w:val="00651B70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773C2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2D6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19FC"/>
    <w:rsid w:val="00712031"/>
    <w:rsid w:val="00721E7F"/>
    <w:rsid w:val="00722F19"/>
    <w:rsid w:val="007235D4"/>
    <w:rsid w:val="00723763"/>
    <w:rsid w:val="00723865"/>
    <w:rsid w:val="0073129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288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24CB"/>
    <w:rsid w:val="008438A7"/>
    <w:rsid w:val="00846273"/>
    <w:rsid w:val="00850069"/>
    <w:rsid w:val="008507AB"/>
    <w:rsid w:val="008568AD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C5E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3C59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29C7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5436A"/>
    <w:rsid w:val="00B60819"/>
    <w:rsid w:val="00B61B83"/>
    <w:rsid w:val="00B636E4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0352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75AAB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296F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1C5"/>
    <w:rsid w:val="00FA3B68"/>
    <w:rsid w:val="00FA5B5E"/>
    <w:rsid w:val="00FB53AF"/>
    <w:rsid w:val="00FB6B6E"/>
    <w:rsid w:val="00FB6F31"/>
    <w:rsid w:val="00FC235D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D791E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DE0352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0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s://origami.me/turtle/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09E8-D435-4401-A7DD-7DBB271B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11</TotalTime>
  <Pages>3</Pages>
  <Words>645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2020-07-02T22:02:00Z</dcterms:created>
  <dcterms:modified xsi:type="dcterms:W3CDTF">2020-07-02T22:02:00Z</dcterms:modified>
</cp:coreProperties>
</file>