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C4AAF">
        <w:rPr>
          <w:lang w:val="en-US"/>
        </w:rPr>
        <w:t>I</w:t>
      </w:r>
    </w:p>
    <w:p w:rsidR="008F7454" w:rsidRDefault="008F7454" w:rsidP="00E41083">
      <w:pPr>
        <w:pStyle w:val="03Texto-IEIJ"/>
      </w:pPr>
    </w:p>
    <w:p w:rsidR="00DC4F56" w:rsidRPr="004C4AAF" w:rsidRDefault="004C4AAF" w:rsidP="008F7454">
      <w:pPr>
        <w:rPr>
          <w:b/>
          <w:sz w:val="36"/>
          <w:lang w:val="en-US"/>
        </w:rPr>
      </w:pPr>
      <w:r w:rsidRPr="004C4AAF">
        <w:rPr>
          <w:b/>
          <w:sz w:val="36"/>
          <w:lang w:val="en-US"/>
        </w:rPr>
        <w:t xml:space="preserve">What is the best way to </w:t>
      </w:r>
      <w:r w:rsidR="00724F78">
        <w:rPr>
          <w:b/>
          <w:sz w:val="36"/>
          <w:lang w:val="en-US"/>
        </w:rPr>
        <w:t>learn</w:t>
      </w:r>
      <w:r w:rsidRPr="004C4AAF">
        <w:rPr>
          <w:b/>
          <w:sz w:val="36"/>
          <w:lang w:val="en-US"/>
        </w:rPr>
        <w:t>?</w:t>
      </w:r>
    </w:p>
    <w:p w:rsidR="004C4AAF" w:rsidRDefault="004C4AAF" w:rsidP="008F7454">
      <w:pPr>
        <w:rPr>
          <w:lang w:val="en-US"/>
        </w:rPr>
      </w:pPr>
      <w:r>
        <w:rPr>
          <w:lang w:val="en-US"/>
        </w:rPr>
        <w:t>Look at the tips below and ILLUSTRATE them.</w:t>
      </w:r>
    </w:p>
    <w:p w:rsidR="004C4AAF" w:rsidRDefault="00724F78" w:rsidP="008F7454">
      <w:pPr>
        <w:rPr>
          <w:lang w:val="en-US"/>
        </w:rPr>
      </w:pPr>
      <w:r>
        <w:rPr>
          <w:lang w:val="en-US"/>
        </w:rPr>
        <w:t>While you work on that, think about the question in the title. What is the best way to study?</w:t>
      </w:r>
    </w:p>
    <w:p w:rsidR="006345E8" w:rsidRDefault="00724F78" w:rsidP="008F7454">
      <w:pPr>
        <w:rPr>
          <w:lang w:val="en-US"/>
        </w:rPr>
      </w:pPr>
      <w:r>
        <w:rPr>
          <w:lang w:val="en-US"/>
        </w:rPr>
        <w:t xml:space="preserve">Is that how you normally study? Do you think there is another form of </w:t>
      </w:r>
      <w:proofErr w:type="gramStart"/>
      <w:r>
        <w:rPr>
          <w:lang w:val="en-US"/>
        </w:rPr>
        <w:t>learning which</w:t>
      </w:r>
      <w:proofErr w:type="gramEnd"/>
      <w:r>
        <w:rPr>
          <w:lang w:val="en-US"/>
        </w:rPr>
        <w:t xml:space="preserve"> is better than the ones displayed here?</w:t>
      </w:r>
      <w:bookmarkStart w:id="0" w:name="_GoBack"/>
      <w:bookmarkEnd w:id="0"/>
    </w:p>
    <w:p w:rsidR="00724F78" w:rsidRDefault="00724F78" w:rsidP="006345E8">
      <w:pPr>
        <w:jc w:val="both"/>
        <w:rPr>
          <w:noProof/>
          <w:lang w:val="en-US" w:eastAsia="pt-BR" w:bidi="ar-SA"/>
        </w:rPr>
      </w:pPr>
    </w:p>
    <w:p w:rsidR="006345E8" w:rsidRDefault="00724F78" w:rsidP="006345E8">
      <w:pPr>
        <w:jc w:val="both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79558" wp14:editId="11C9262A">
                <wp:simplePos x="0" y="0"/>
                <wp:positionH relativeFrom="margin">
                  <wp:align>left</wp:align>
                </wp:positionH>
                <wp:positionV relativeFrom="paragraph">
                  <wp:posOffset>83811</wp:posOffset>
                </wp:positionV>
                <wp:extent cx="3752603" cy="2790701"/>
                <wp:effectExtent l="0" t="0" r="19685" b="10160"/>
                <wp:wrapThrough wrapText="bothSides">
                  <wp:wrapPolygon edited="0">
                    <wp:start x="0" y="0"/>
                    <wp:lineTo x="0" y="21531"/>
                    <wp:lineTo x="21604" y="21531"/>
                    <wp:lineTo x="21604" y="0"/>
                    <wp:lineTo x="0" y="0"/>
                  </wp:wrapPolygon>
                </wp:wrapThrough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279070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426B1" id="Retângulo 2" o:spid="_x0000_s1026" style="position:absolute;margin-left:0;margin-top:6.6pt;width:295.5pt;height:21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" fillcolor="white [3201]" strokecolor="black [3200]" strokeweight=".5pt">
                <w10:wrap type="through" anchorx="margin"/>
              </v:rect>
            </w:pict>
          </mc:Fallback>
        </mc:AlternateContent>
      </w:r>
      <w:r w:rsidR="004C4AAF" w:rsidRPr="004C4AAF">
        <w:rPr>
          <w:noProof/>
          <w:lang w:val="en-US" w:eastAsia="pt-BR" w:bidi="ar-SA"/>
        </w:rPr>
        <w:t xml:space="preserve">I. </w:t>
      </w:r>
      <w:r w:rsidR="004C4AAF" w:rsidRPr="004C4AAF">
        <w:rPr>
          <w:b/>
          <w:noProof/>
          <w:lang w:val="en-US" w:eastAsia="pt-BR" w:bidi="ar-SA"/>
        </w:rPr>
        <w:t>Reading</w:t>
      </w:r>
      <w:r w:rsidR="004C4AAF">
        <w:rPr>
          <w:lang w:val="en-US"/>
        </w:rPr>
        <w:t xml:space="preserve"> is one of the oldest forms of studying that </w:t>
      </w:r>
      <w:proofErr w:type="gramStart"/>
      <w:r w:rsidR="004C4AAF">
        <w:rPr>
          <w:lang w:val="en-US"/>
        </w:rPr>
        <w:t>is still done</w:t>
      </w:r>
      <w:proofErr w:type="gramEnd"/>
      <w:r w:rsidR="004C4AAF">
        <w:rPr>
          <w:lang w:val="en-US"/>
        </w:rPr>
        <w:t xml:space="preserve"> today. </w:t>
      </w:r>
    </w:p>
    <w:p w:rsidR="004C4AAF" w:rsidRDefault="004C4AAF" w:rsidP="006345E8">
      <w:pPr>
        <w:jc w:val="both"/>
        <w:rPr>
          <w:lang w:val="en-US"/>
        </w:rPr>
      </w:pPr>
      <w:r>
        <w:rPr>
          <w:lang w:val="en-US"/>
        </w:rPr>
        <w:t xml:space="preserve">It requires interpretation skills and </w:t>
      </w:r>
      <w:r w:rsidR="00724F78">
        <w:rPr>
          <w:lang w:val="en-US"/>
        </w:rPr>
        <w:t xml:space="preserve">usually </w:t>
      </w:r>
      <w:r>
        <w:rPr>
          <w:lang w:val="en-US"/>
        </w:rPr>
        <w:t>a silent environment</w:t>
      </w:r>
      <w:r w:rsidR="00724F78">
        <w:rPr>
          <w:lang w:val="en-US"/>
        </w:rPr>
        <w:t>,</w:t>
      </w:r>
      <w:r>
        <w:rPr>
          <w:lang w:val="en-US"/>
        </w:rPr>
        <w:t xml:space="preserve"> so that you can focus.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not the most dynamic method, but for many it is quite effective. </w:t>
      </w:r>
    </w:p>
    <w:p w:rsidR="006345E8" w:rsidRDefault="004C4AAF" w:rsidP="008F74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7DEB4" wp14:editId="5D277123">
                <wp:simplePos x="0" y="0"/>
                <wp:positionH relativeFrom="margin">
                  <wp:align>left</wp:align>
                </wp:positionH>
                <wp:positionV relativeFrom="paragraph">
                  <wp:posOffset>162379</wp:posOffset>
                </wp:positionV>
                <wp:extent cx="3752603" cy="2790701"/>
                <wp:effectExtent l="0" t="0" r="19685" b="10160"/>
                <wp:wrapThrough wrapText="bothSides">
                  <wp:wrapPolygon edited="0">
                    <wp:start x="0" y="0"/>
                    <wp:lineTo x="0" y="21531"/>
                    <wp:lineTo x="21604" y="21531"/>
                    <wp:lineTo x="21604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279070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164AC" id="Retângulo 5" o:spid="_x0000_s1026" style="position:absolute;margin-left:0;margin-top:12.8pt;width:295.5pt;height:21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" fillcolor="white [3201]" strokecolor="black [3200]" strokeweight=".5pt">
                <w10:wrap type="through" anchorx="margin"/>
              </v:rect>
            </w:pict>
          </mc:Fallback>
        </mc:AlternateContent>
      </w:r>
    </w:p>
    <w:p w:rsidR="006345E8" w:rsidRDefault="006345E8" w:rsidP="006345E8">
      <w:pPr>
        <w:jc w:val="both"/>
        <w:rPr>
          <w:lang w:val="en-US"/>
        </w:rPr>
      </w:pPr>
      <w:r>
        <w:rPr>
          <w:lang w:val="en-US"/>
        </w:rPr>
        <w:t xml:space="preserve">II. </w:t>
      </w:r>
      <w:r w:rsidRPr="006345E8">
        <w:rPr>
          <w:b/>
          <w:lang w:val="en-US"/>
        </w:rPr>
        <w:t>Watching videos</w:t>
      </w:r>
      <w:r>
        <w:rPr>
          <w:lang w:val="en-US"/>
        </w:rPr>
        <w:t xml:space="preserve"> is a “modern” way of learning, but it comes from the oldest learning tradition: </w:t>
      </w:r>
      <w:r w:rsidRPr="006345E8">
        <w:rPr>
          <w:b/>
          <w:lang w:val="en-US"/>
        </w:rPr>
        <w:t>listening</w:t>
      </w:r>
      <w:r>
        <w:rPr>
          <w:lang w:val="en-US"/>
        </w:rPr>
        <w:t xml:space="preserve"> to someone else. Humans have been learning </w:t>
      </w:r>
      <w:r w:rsidRPr="006345E8">
        <w:rPr>
          <w:b/>
          <w:lang w:val="en-US"/>
        </w:rPr>
        <w:t>from each other</w:t>
      </w:r>
      <w:r>
        <w:rPr>
          <w:lang w:val="en-US"/>
        </w:rPr>
        <w:t xml:space="preserve"> since the earliest civilizations, way before writing </w:t>
      </w:r>
      <w:proofErr w:type="gramStart"/>
      <w:r>
        <w:rPr>
          <w:lang w:val="en-US"/>
        </w:rPr>
        <w:t>was invented</w:t>
      </w:r>
      <w:proofErr w:type="gramEnd"/>
      <w:r>
        <w:rPr>
          <w:lang w:val="en-US"/>
        </w:rPr>
        <w:t>.</w:t>
      </w: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B142D" wp14:editId="19B1AA49">
                <wp:simplePos x="0" y="0"/>
                <wp:positionH relativeFrom="margin">
                  <wp:posOffset>0</wp:posOffset>
                </wp:positionH>
                <wp:positionV relativeFrom="paragraph">
                  <wp:posOffset>190</wp:posOffset>
                </wp:positionV>
                <wp:extent cx="3752603" cy="2790701"/>
                <wp:effectExtent l="0" t="0" r="19685" b="10160"/>
                <wp:wrapThrough wrapText="bothSides">
                  <wp:wrapPolygon edited="0">
                    <wp:start x="0" y="0"/>
                    <wp:lineTo x="0" y="21531"/>
                    <wp:lineTo x="21604" y="21531"/>
                    <wp:lineTo x="21604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279070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B4406" id="Retângulo 7" o:spid="_x0000_s1026" style="position:absolute;margin-left:0;margin-top:0;width:295.5pt;height:21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" fillcolor="white [3201]" strokecolor="black [3200]" strokeweight=".5pt">
                <w10:wrap type="through" anchorx="margin"/>
              </v:rect>
            </w:pict>
          </mc:Fallback>
        </mc:AlternateContent>
      </w:r>
      <w:r>
        <w:rPr>
          <w:lang w:val="en-US"/>
        </w:rPr>
        <w:t xml:space="preserve">III. </w:t>
      </w:r>
      <w:r w:rsidRPr="006345E8">
        <w:rPr>
          <w:b/>
          <w:lang w:val="en-US"/>
        </w:rPr>
        <w:t>Studying with a friend</w:t>
      </w:r>
      <w:r>
        <w:rPr>
          <w:lang w:val="en-US"/>
        </w:rPr>
        <w:t xml:space="preserve"> is usually a preferred method within kids and teens. Their company makes us cheerful, and studying may feel easier because of that. Of course, sometimes it gets difficult to study with a friend because all we want to do is chat and joke </w:t>
      </w:r>
      <w:proofErr w:type="gramStart"/>
      <w:r>
        <w:rPr>
          <w:lang w:val="en-US"/>
        </w:rPr>
        <w:t>around</w:t>
      </w:r>
      <w:proofErr w:type="gramEnd"/>
      <w:r>
        <w:rPr>
          <w:lang w:val="en-US"/>
        </w:rPr>
        <w:t>! If you are able to focus, though, it can be great.</w:t>
      </w: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</w:p>
    <w:p w:rsidR="006345E8" w:rsidRDefault="006345E8" w:rsidP="006345E8">
      <w:pPr>
        <w:jc w:val="both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6388E" wp14:editId="2E046D10">
                <wp:simplePos x="0" y="0"/>
                <wp:positionH relativeFrom="margin">
                  <wp:posOffset>0</wp:posOffset>
                </wp:positionH>
                <wp:positionV relativeFrom="paragraph">
                  <wp:posOffset>30670</wp:posOffset>
                </wp:positionV>
                <wp:extent cx="3752603" cy="2790701"/>
                <wp:effectExtent l="0" t="0" r="19685" b="10160"/>
                <wp:wrapThrough wrapText="bothSides">
                  <wp:wrapPolygon edited="0">
                    <wp:start x="0" y="0"/>
                    <wp:lineTo x="0" y="21531"/>
                    <wp:lineTo x="21604" y="21531"/>
                    <wp:lineTo x="21604" y="0"/>
                    <wp:lineTo x="0" y="0"/>
                  </wp:wrapPolygon>
                </wp:wrapThrough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279070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BC6E0" id="Retângulo 8" o:spid="_x0000_s1026" style="position:absolute;margin-left:0;margin-top:2.4pt;width:295.5pt;height:21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" fillcolor="white [3201]" strokecolor="black [3200]" strokeweight=".5pt">
                <w10:wrap type="through" anchorx="margin"/>
              </v:rect>
            </w:pict>
          </mc:Fallback>
        </mc:AlternateContent>
      </w:r>
    </w:p>
    <w:p w:rsidR="006345E8" w:rsidRPr="006345E8" w:rsidRDefault="006345E8" w:rsidP="006345E8">
      <w:pPr>
        <w:jc w:val="both"/>
        <w:rPr>
          <w:lang w:val="en-US"/>
        </w:rPr>
      </w:pPr>
      <w:r>
        <w:rPr>
          <w:lang w:val="en-US"/>
        </w:rPr>
        <w:t xml:space="preserve">IV. </w:t>
      </w:r>
      <w:r>
        <w:rPr>
          <w:b/>
          <w:lang w:val="en-US"/>
        </w:rPr>
        <w:t xml:space="preserve">Explaining </w:t>
      </w:r>
      <w:r>
        <w:rPr>
          <w:lang w:val="en-US"/>
        </w:rPr>
        <w:t xml:space="preserve">what you have studied to someone else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“learn by teaching” by some educators. It involves previous work – such as research and preparation – but it tends to pay off by making the content really stick with you.</w:t>
      </w:r>
      <w:r w:rsidRPr="006345E8">
        <w:rPr>
          <w:noProof/>
          <w:lang w:val="en-US" w:eastAsia="pt-BR" w:bidi="ar-SA"/>
        </w:rPr>
        <w:t xml:space="preserve"> </w:t>
      </w:r>
    </w:p>
    <w:p w:rsidR="006345E8" w:rsidRDefault="006345E8" w:rsidP="006345E8">
      <w:pPr>
        <w:jc w:val="both"/>
        <w:rPr>
          <w:lang w:val="en-US"/>
        </w:rPr>
      </w:pPr>
    </w:p>
    <w:p w:rsidR="006345E8" w:rsidRDefault="004C4AAF" w:rsidP="008F74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6345E8" w:rsidRDefault="006345E8" w:rsidP="008F7454">
      <w:pPr>
        <w:rPr>
          <w:lang w:val="en-US"/>
        </w:rPr>
      </w:pPr>
    </w:p>
    <w:p w:rsidR="004C4AAF" w:rsidRDefault="00724F78" w:rsidP="008F7454">
      <w:pPr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4D171" wp14:editId="35E3CB52">
                <wp:simplePos x="0" y="0"/>
                <wp:positionH relativeFrom="margin">
                  <wp:align>left</wp:align>
                </wp:positionH>
                <wp:positionV relativeFrom="paragraph">
                  <wp:posOffset>-175104</wp:posOffset>
                </wp:positionV>
                <wp:extent cx="3752603" cy="2790701"/>
                <wp:effectExtent l="0" t="0" r="19685" b="10160"/>
                <wp:wrapThrough wrapText="bothSides">
                  <wp:wrapPolygon edited="0">
                    <wp:start x="0" y="0"/>
                    <wp:lineTo x="0" y="21531"/>
                    <wp:lineTo x="21604" y="21531"/>
                    <wp:lineTo x="21604" y="0"/>
                    <wp:lineTo x="0" y="0"/>
                  </wp:wrapPolygon>
                </wp:wrapThrough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03" cy="279070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B1398" id="Retângulo 9" o:spid="_x0000_s1026" style="position:absolute;margin-left:0;margin-top:-13.8pt;width:295.5pt;height:219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" fillcolor="white [3201]" strokecolor="black [3200]" strokeweight=".5pt">
                <w10:wrap type="through" anchorx="margin"/>
              </v:rect>
            </w:pict>
          </mc:Fallback>
        </mc:AlternateContent>
      </w:r>
      <w:r w:rsidR="006345E8">
        <w:rPr>
          <w:lang w:val="en-US"/>
        </w:rPr>
        <w:t xml:space="preserve">V. </w:t>
      </w:r>
      <w:r w:rsidR="006345E8">
        <w:rPr>
          <w:b/>
          <w:lang w:val="en-US"/>
        </w:rPr>
        <w:t>Playing games</w:t>
      </w:r>
      <w:r w:rsidR="006345E8">
        <w:rPr>
          <w:lang w:val="en-US"/>
        </w:rPr>
        <w:t xml:space="preserve"> – yes, you heard it right, playing games! Not every game has a lot of learning behind it, but the right ones can take you far. Like studying with a friend, it creates an atmosphere that </w:t>
      </w:r>
      <w:r>
        <w:rPr>
          <w:lang w:val="en-US"/>
        </w:rPr>
        <w:t xml:space="preserve">favors learning. </w:t>
      </w:r>
    </w:p>
    <w:p w:rsidR="00724F78" w:rsidRDefault="00724F78" w:rsidP="008F7454">
      <w:pPr>
        <w:rPr>
          <w:lang w:val="en-US"/>
        </w:rPr>
      </w:pPr>
    </w:p>
    <w:p w:rsidR="00724F78" w:rsidRDefault="00724F78" w:rsidP="008F7454">
      <w:pPr>
        <w:rPr>
          <w:lang w:val="en-US"/>
        </w:rPr>
      </w:pPr>
    </w:p>
    <w:p w:rsidR="00724F78" w:rsidRDefault="00724F78" w:rsidP="008F7454">
      <w:pPr>
        <w:rPr>
          <w:lang w:val="en-US"/>
        </w:rPr>
      </w:pPr>
    </w:p>
    <w:p w:rsidR="00724F78" w:rsidRPr="008F7454" w:rsidRDefault="00724F78" w:rsidP="008F7454">
      <w:pPr>
        <w:rPr>
          <w:lang w:val="en-US"/>
        </w:rPr>
      </w:pPr>
    </w:p>
    <w:sectPr w:rsidR="00724F78" w:rsidRPr="008F7454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37" w:rsidRDefault="00AE2437">
      <w:pPr>
        <w:spacing w:before="0"/>
      </w:pPr>
      <w:r>
        <w:separator/>
      </w:r>
    </w:p>
  </w:endnote>
  <w:endnote w:type="continuationSeparator" w:id="0">
    <w:p w:rsidR="00AE2437" w:rsidRDefault="00AE2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37" w:rsidRDefault="00AE2437">
      <w:pPr>
        <w:spacing w:before="0"/>
      </w:pPr>
      <w:r>
        <w:separator/>
      </w:r>
    </w:p>
  </w:footnote>
  <w:footnote w:type="continuationSeparator" w:id="0">
    <w:p w:rsidR="00AE2437" w:rsidRDefault="00AE2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C4AAF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57AE2">
      <w:rPr>
        <w:rStyle w:val="RefernciaSutil"/>
        <w:rFonts w:cs="Calibri"/>
        <w:smallCaps w:val="0"/>
        <w:color w:val="auto"/>
        <w:u w:val="none"/>
      </w:rPr>
      <w:t>jul</w:t>
    </w:r>
    <w:r w:rsidR="00977BA1">
      <w:rPr>
        <w:rStyle w:val="RefernciaSutil"/>
        <w:rFonts w:cs="Calibri"/>
        <w:smallCaps w:val="0"/>
        <w:color w:val="auto"/>
        <w:u w:val="none"/>
      </w:rPr>
      <w:t>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345E8"/>
    <w:rsid w:val="006A61B0"/>
    <w:rsid w:val="006B1C49"/>
    <w:rsid w:val="006B3FDB"/>
    <w:rsid w:val="006D3ADB"/>
    <w:rsid w:val="00711222"/>
    <w:rsid w:val="00724F78"/>
    <w:rsid w:val="007555C1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2020-07-31T13:29:00Z</dcterms:created>
  <dcterms:modified xsi:type="dcterms:W3CDTF">2020-07-31T13:29:00Z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