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Pr="006D6FF9" w:rsidRDefault="00943633" w:rsidP="006D6FF9">
      <w:pPr>
        <w:pStyle w:val="texto-IEIJ"/>
        <w:jc w:val="both"/>
        <w:rPr>
          <w:sz w:val="24"/>
          <w:szCs w:val="24"/>
        </w:rPr>
      </w:pPr>
      <w:proofErr w:type="gramStart"/>
      <w:r w:rsidRPr="006D6FF9">
        <w:rPr>
          <w:sz w:val="24"/>
          <w:szCs w:val="24"/>
        </w:rPr>
        <w:t>1º.</w:t>
      </w:r>
      <w:proofErr w:type="gramEnd"/>
      <w:r w:rsidRPr="006D6FF9">
        <w:rPr>
          <w:sz w:val="24"/>
          <w:szCs w:val="24"/>
        </w:rPr>
        <w:t>ago.2020 (folha de São Paulo)</w:t>
      </w:r>
      <w:r w:rsidR="00D05765" w:rsidRPr="006D6FF9">
        <w:rPr>
          <w:sz w:val="24"/>
          <w:szCs w:val="24"/>
        </w:rPr>
        <w:t xml:space="preserve"> </w:t>
      </w:r>
    </w:p>
    <w:p w:rsidR="006D6FF9" w:rsidRPr="00D05765" w:rsidRDefault="00702E7E" w:rsidP="006D6FF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hyperlink r:id="rId8" w:history="1">
        <w:r w:rsidR="006D6FF9"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>'</w:t>
        </w:r>
        <w:proofErr w:type="spellStart"/>
        <w:r w:rsidR="006D6FF9"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>Little</w:t>
        </w:r>
        <w:proofErr w:type="spellEnd"/>
        <w:r w:rsidR="006D6FF9" w:rsidRPr="00D05765">
          <w:rPr>
            <w:rFonts w:asciiTheme="minorHAnsi" w:hAnsiTheme="minorHAnsi" w:cstheme="minorHAnsi"/>
            <w:color w:val="757575"/>
            <w:kern w:val="0"/>
            <w:sz w:val="24"/>
            <w:szCs w:val="24"/>
            <w:lang w:bidi="ar-SA"/>
          </w:rPr>
          <w:t xml:space="preserve"> Boy' e o grande poder de destruição</w:t>
        </w:r>
      </w:hyperlink>
    </w:p>
    <w:p w:rsidR="006D6FF9" w:rsidRDefault="006D6FF9" w:rsidP="006D6FF9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5875475" cy="3913413"/>
            <wp:effectExtent l="19050" t="0" r="0" b="0"/>
            <wp:docPr id="3" name="Imagem 1" descr="O comandante A.F. Birch configura a bomba atômica batizada de Little Boy, na base militar americana da ilha Ti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omandante A.F. Birch configura a bomba atômica batizada de Little Boy, na base militar americana da ilha Ti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17" cy="3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Para os três japoneses, recordar os episódios é </w:t>
      </w:r>
      <w:hyperlink r:id="rId10" w:history="1">
        <w:r w:rsidRPr="006D6FF9">
          <w:rPr>
            <w:sz w:val="24"/>
            <w:szCs w:val="24"/>
            <w:lang w:bidi="ar-SA"/>
          </w:rPr>
          <w:t>evitar que algo como o ocorrido em Hiroshima se repita</w:t>
        </w:r>
      </w:hyperlink>
      <w:r w:rsidRPr="006D6FF9">
        <w:rPr>
          <w:sz w:val="24"/>
          <w:szCs w:val="24"/>
          <w:lang w:bidi="ar-SA"/>
        </w:rPr>
        <w:t>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6D6FF9">
        <w:rPr>
          <w:sz w:val="24"/>
          <w:szCs w:val="24"/>
          <w:lang w:bidi="ar-SA"/>
        </w:rPr>
        <w:t>ver</w:t>
      </w:r>
      <w:proofErr w:type="gramEnd"/>
      <w:r w:rsidRPr="006D6FF9">
        <w:rPr>
          <w:sz w:val="24"/>
          <w:szCs w:val="24"/>
          <w:lang w:bidi="ar-SA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6D6FF9">
        <w:rPr>
          <w:sz w:val="24"/>
          <w:szCs w:val="24"/>
          <w:lang w:bidi="ar-SA"/>
        </w:rPr>
        <w:t>Nagai</w:t>
      </w:r>
      <w:proofErr w:type="spellEnd"/>
      <w:r w:rsidRPr="006D6FF9">
        <w:rPr>
          <w:sz w:val="24"/>
          <w:szCs w:val="24"/>
          <w:lang w:bidi="ar-SA"/>
        </w:rPr>
        <w:t>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Para o diretor, a mensagem de paz dos "</w:t>
      </w:r>
      <w:proofErr w:type="spellStart"/>
      <w:r w:rsidRPr="006D6FF9">
        <w:rPr>
          <w:sz w:val="24"/>
          <w:szCs w:val="24"/>
          <w:lang w:bidi="ar-SA"/>
        </w:rPr>
        <w:t>hibakusha</w:t>
      </w:r>
      <w:proofErr w:type="spellEnd"/>
      <w:r w:rsidRPr="006D6FF9">
        <w:rPr>
          <w:sz w:val="24"/>
          <w:szCs w:val="24"/>
          <w:lang w:bidi="ar-SA"/>
        </w:rPr>
        <w:t>" é ainda mais importante no contexto 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6D6FF9" w:rsidRDefault="006D6FF9" w:rsidP="006D6FF9">
      <w:pPr>
        <w:pStyle w:val="texto-IEIJ"/>
        <w:ind w:firstLine="709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Leia a seguir o relato </w:t>
      </w:r>
      <w:r w:rsidR="00CA57F5">
        <w:rPr>
          <w:sz w:val="24"/>
          <w:szCs w:val="24"/>
          <w:lang w:bidi="ar-SA"/>
        </w:rPr>
        <w:t xml:space="preserve">de um dos três </w:t>
      </w:r>
      <w:r w:rsidRPr="006D6FF9">
        <w:rPr>
          <w:sz w:val="24"/>
          <w:szCs w:val="24"/>
          <w:lang w:bidi="ar-SA"/>
        </w:rPr>
        <w:t>sobreviventes</w:t>
      </w:r>
    </w:p>
    <w:p w:rsidR="006D6FF9" w:rsidRDefault="006D6FF9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D05765" w:rsidRDefault="00D05765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lastRenderedPageBreak/>
        <w:t>TRAUMA DA INFÂNCIA FOI REVIVIDO COM TRABALHO EM PROL DE VÍTIMAS</w:t>
      </w:r>
    </w:p>
    <w:p w:rsidR="006D6FF9" w:rsidRDefault="006D6FF9" w:rsidP="00D05765">
      <w:pPr>
        <w:pStyle w:val="texto-IEIJ"/>
        <w:jc w:val="center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6D6FF9"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4219575" cy="3347078"/>
            <wp:effectExtent l="19050" t="0" r="9525" b="0"/>
            <wp:docPr id="4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4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A temperatura quente e o céu limpo fizeram com que famílias saíssem de casa nas primeiras horas da manhã para aproveitar o dia de verão que começava. </w:t>
      </w:r>
      <w:proofErr w:type="spell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Junko</w:t>
      </w:r>
      <w:proofErr w:type="spell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Watanabe, então com dois anos, brincava com o irmão mais velho na rua.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“De repente, às 8h15, sentimos um vento muito forte. Vi papel queimado voando, caindo, caindo. Minha mãe veio nos buscar na hora. Depois, caiu </w:t>
      </w:r>
      <w:proofErr w:type="gram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a</w:t>
      </w:r>
      <w:proofErr w:type="gram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chuva negra, que nos atingiu”, recorda Watanabe, 77.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Vivendo no interior de Hiroshima, a 18 km do epicentro da bomba lançada pelos Estados Unidos, a menina logo sentiu os efeitos da radiação.</w:t>
      </w:r>
    </w:p>
    <w:p w:rsidR="006D6FF9" w:rsidRPr="00D05765" w:rsidRDefault="006D6FF9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“Meus pais contaram que tive diarreia forte. Foi piorando, a comida não parava e saía na hora em que comia. Eles pensavam que eu ia morrer. Graças a Deus e a meus pais estou viva até hoje.”</w:t>
      </w:r>
    </w:p>
    <w:p w:rsidR="00D05765" w:rsidRP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Watanabe, porém, cresceu sem saber que era uma "</w:t>
      </w:r>
      <w:proofErr w:type="spell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hibakusha</w:t>
      </w:r>
      <w:proofErr w:type="spell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". Diante do preconceito que os sobreviventes </w:t>
      </w:r>
      <w:proofErr w:type="gramStart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enfrentavam —havia</w:t>
      </w:r>
      <w:proofErr w:type="gramEnd"/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medo de que a radiação fosse contagiosa—, os pais optaram por não contar.</w:t>
      </w:r>
    </w:p>
    <w:p w:rsidR="00D05765" w:rsidRP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“Meus pais temiam que [a história] atrapalhasse minhas chances de casar. A maioria não falava sobre o assunto”, explica.</w:t>
      </w:r>
    </w:p>
    <w:p w:rsidR="00D05765" w:rsidRDefault="00D05765" w:rsidP="006D6FF9">
      <w:pPr>
        <w:pStyle w:val="texto-IEIJ"/>
        <w:ind w:firstLine="709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05765">
        <w:rPr>
          <w:rFonts w:asciiTheme="minorHAnsi" w:hAnsiTheme="minorHAnsi" w:cstheme="minorHAnsi"/>
          <w:kern w:val="0"/>
          <w:sz w:val="24"/>
          <w:szCs w:val="24"/>
          <w:lang w:bidi="ar-SA"/>
        </w:rPr>
        <w:t>A jovem veio de navio ao Brasil, aos 23 anos, justamente para casar. Com 38, ao retornar para Hiroshima para visitar a família, descobriu que era uma vítima da bomba.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Mas foi somente aos </w:t>
      </w:r>
      <w:proofErr w:type="gramStart"/>
      <w:r w:rsidRPr="006D6FF9">
        <w:rPr>
          <w:sz w:val="24"/>
          <w:szCs w:val="24"/>
          <w:lang w:bidi="ar-SA"/>
        </w:rPr>
        <w:t xml:space="preserve">60, quando passou a colaborar com a Associação </w:t>
      </w:r>
      <w:proofErr w:type="spellStart"/>
      <w:r w:rsidRPr="006D6FF9">
        <w:rPr>
          <w:sz w:val="24"/>
          <w:szCs w:val="24"/>
          <w:lang w:bidi="ar-SA"/>
        </w:rPr>
        <w:t>Hibakusha</w:t>
      </w:r>
      <w:proofErr w:type="spellEnd"/>
      <w:r w:rsidRPr="006D6FF9">
        <w:rPr>
          <w:sz w:val="24"/>
          <w:szCs w:val="24"/>
          <w:lang w:bidi="ar-SA"/>
        </w:rPr>
        <w:t xml:space="preserve"> Brasil pela Paz, presidida</w:t>
      </w:r>
      <w:proofErr w:type="gramEnd"/>
      <w:r w:rsidRPr="006D6FF9">
        <w:rPr>
          <w:sz w:val="24"/>
          <w:szCs w:val="24"/>
          <w:lang w:bidi="ar-SA"/>
        </w:rPr>
        <w:t xml:space="preserve"> por </w:t>
      </w:r>
      <w:proofErr w:type="spellStart"/>
      <w:r w:rsidRPr="006D6FF9">
        <w:rPr>
          <w:sz w:val="24"/>
          <w:szCs w:val="24"/>
          <w:lang w:bidi="ar-SA"/>
        </w:rPr>
        <w:t>Takashi</w:t>
      </w:r>
      <w:proofErr w:type="spellEnd"/>
      <w:r w:rsidRPr="006D6FF9">
        <w:rPr>
          <w:sz w:val="24"/>
          <w:szCs w:val="24"/>
          <w:lang w:bidi="ar-SA"/>
        </w:rPr>
        <w:t xml:space="preserve"> Morita, que o trauma vivido aos dois anos de idade veio à tona.</w:t>
      </w:r>
    </w:p>
    <w:p w:rsidR="006D6FF9" w:rsidRPr="006D6FF9" w:rsidRDefault="006D6FF9" w:rsidP="006D6FF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Watanabe ajudava a organizar o acervo e os documentos da associação quando se deparou com depoimentos escritos por sobreviventes e assistiu a um documentário. As cenas encontraram sensações havia muito tempo guardadas.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“Por que aconteceu naquela hora? Naquele dia? A cada página, tremia, minha pele ficava arrepiada. Essa sensação não sai de mim. Quando falo, fico triste.”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lastRenderedPageBreak/>
        <w:t xml:space="preserve">Watanabe leu o relato de pessoas que perderam a pele, presa apenas às unhas, e de alguém que teve de segurar o próprio intestino, que estava para fora do corpo. A imagem que mais a marcou, porém, foi a de uma criança, como ela era </w:t>
      </w:r>
      <w:proofErr w:type="gramStart"/>
      <w:r w:rsidRPr="006D6FF9">
        <w:rPr>
          <w:sz w:val="24"/>
          <w:szCs w:val="24"/>
          <w:lang w:bidi="ar-SA"/>
        </w:rPr>
        <w:t>naquele 6</w:t>
      </w:r>
      <w:proofErr w:type="gramEnd"/>
      <w:r w:rsidRPr="006D6FF9">
        <w:rPr>
          <w:sz w:val="24"/>
          <w:szCs w:val="24"/>
          <w:lang w:bidi="ar-SA"/>
        </w:rPr>
        <w:t xml:space="preserve"> de agosto.</w:t>
      </w:r>
    </w:p>
    <w:p w:rsidR="006D6FF9" w:rsidRP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 xml:space="preserve">“Não dá para saber se era menino ou menina porque queimou todo o corpo. A criança está abrindo a boca e falando, mas não sai </w:t>
      </w:r>
      <w:proofErr w:type="gramStart"/>
      <w:r w:rsidRPr="006D6FF9">
        <w:rPr>
          <w:sz w:val="24"/>
          <w:szCs w:val="24"/>
          <w:lang w:bidi="ar-SA"/>
        </w:rPr>
        <w:t>a</w:t>
      </w:r>
      <w:proofErr w:type="gramEnd"/>
      <w:r w:rsidRPr="006D6FF9">
        <w:rPr>
          <w:sz w:val="24"/>
          <w:szCs w:val="24"/>
          <w:lang w:bidi="ar-SA"/>
        </w:rPr>
        <w:t xml:space="preserve"> voz. Eu senti. Tenho certeza de que essa criancinha está chamando a mãe. Nunca saiu do meu coração”, diz ela, ao relembrar a cena do documentário.</w:t>
      </w:r>
    </w:p>
    <w:p w:rsidR="006D6FF9" w:rsidRDefault="006D6FF9" w:rsidP="00CA57F5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D6FF9">
        <w:rPr>
          <w:sz w:val="24"/>
          <w:szCs w:val="24"/>
          <w:lang w:bidi="ar-SA"/>
        </w:rPr>
        <w:t>Por isso, Watanabe, quando está no palco para a peça de teatro, pede que governos abdiquem de armas atômicas: “Não podemos repetir. Todo mundo tem que saber. Era isso que eu queria falar”.</w:t>
      </w:r>
    </w:p>
    <w:p w:rsidR="00CA57F5" w:rsidRDefault="00CA57F5" w:rsidP="00CA57F5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8C" w:rsidRDefault="00B35C8C" w:rsidP="00B35C8C">
      <w:pPr>
        <w:pStyle w:val="texto-IEIJ"/>
        <w:jc w:val="both"/>
        <w:rPr>
          <w:sz w:val="24"/>
          <w:szCs w:val="24"/>
          <w:lang w:bidi="ar-SA"/>
        </w:rPr>
      </w:pPr>
    </w:p>
    <w:p w:rsidR="00B35C8C" w:rsidRDefault="00B35C8C" w:rsidP="00B35C8C">
      <w:pPr>
        <w:pStyle w:val="texto-IEIJ"/>
        <w:jc w:val="both"/>
        <w:rPr>
          <w:sz w:val="24"/>
          <w:szCs w:val="24"/>
          <w:lang w:bidi="ar-SA"/>
        </w:rPr>
      </w:pPr>
    </w:p>
    <w:p w:rsidR="00B35C8C" w:rsidRDefault="00B35C8C" w:rsidP="00B35C8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PROPOSTA: </w:t>
      </w:r>
    </w:p>
    <w:p w:rsidR="00B35C8C" w:rsidRDefault="00B35C8C" w:rsidP="00B35C8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 xml:space="preserve">Leia o texto com atenção. </w:t>
      </w:r>
    </w:p>
    <w:p w:rsidR="00B35C8C" w:rsidRDefault="00B35C8C" w:rsidP="00B35C8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 xml:space="preserve">Preencha o infográfico das </w:t>
      </w:r>
      <w:proofErr w:type="gramStart"/>
      <w:r>
        <w:rPr>
          <w:sz w:val="24"/>
          <w:szCs w:val="24"/>
          <w:lang w:bidi="ar-SA"/>
        </w:rPr>
        <w:t>7</w:t>
      </w:r>
      <w:proofErr w:type="gramEnd"/>
      <w:r>
        <w:rPr>
          <w:sz w:val="24"/>
          <w:szCs w:val="24"/>
          <w:lang w:bidi="ar-SA"/>
        </w:rPr>
        <w:t xml:space="preserve"> categorias. </w:t>
      </w:r>
    </w:p>
    <w:p w:rsidR="00A215E6" w:rsidRPr="00A215E6" w:rsidRDefault="00A215E6" w:rsidP="00A215E6">
      <w:pPr>
        <w:pStyle w:val="texto-IEIJ"/>
        <w:rPr>
          <w:sz w:val="24"/>
          <w:szCs w:val="24"/>
          <w:lang w:bidi="ar-SA"/>
        </w:rPr>
      </w:pPr>
      <w:r>
        <w:rPr>
          <w:sz w:val="24"/>
          <w:szCs w:val="24"/>
        </w:rPr>
        <w:tab/>
        <w:t>Assista ao vídeo</w:t>
      </w:r>
      <w:r w:rsidRPr="00A215E6">
        <w:rPr>
          <w:sz w:val="24"/>
          <w:szCs w:val="24"/>
        </w:rPr>
        <w:t xml:space="preserve"> </w:t>
      </w:r>
      <w:r w:rsidRPr="00A215E6">
        <w:rPr>
          <w:sz w:val="24"/>
          <w:szCs w:val="24"/>
          <w:lang w:bidi="ar-SA"/>
        </w:rPr>
        <w:t xml:space="preserve">CBBC </w:t>
      </w:r>
      <w:proofErr w:type="spellStart"/>
      <w:r w:rsidRPr="00A215E6">
        <w:rPr>
          <w:sz w:val="24"/>
          <w:szCs w:val="24"/>
          <w:lang w:bidi="ar-SA"/>
        </w:rPr>
        <w:t>Newsround</w:t>
      </w:r>
      <w:proofErr w:type="spellEnd"/>
      <w:r w:rsidRPr="00A215E6">
        <w:rPr>
          <w:sz w:val="24"/>
          <w:szCs w:val="24"/>
          <w:lang w:bidi="ar-SA"/>
        </w:rPr>
        <w:t xml:space="preserve">: Hiroshima - A </w:t>
      </w:r>
      <w:proofErr w:type="spellStart"/>
      <w:r w:rsidRPr="00A215E6">
        <w:rPr>
          <w:sz w:val="24"/>
          <w:szCs w:val="24"/>
          <w:lang w:bidi="ar-SA"/>
        </w:rPr>
        <w:t>survivor's</w:t>
      </w:r>
      <w:proofErr w:type="spellEnd"/>
      <w:r w:rsidRPr="00A215E6">
        <w:rPr>
          <w:sz w:val="24"/>
          <w:szCs w:val="24"/>
          <w:lang w:bidi="ar-SA"/>
        </w:rPr>
        <w:t xml:space="preserve"> </w:t>
      </w:r>
      <w:proofErr w:type="spellStart"/>
      <w:r w:rsidRPr="00A215E6">
        <w:rPr>
          <w:sz w:val="24"/>
          <w:szCs w:val="24"/>
          <w:lang w:bidi="ar-SA"/>
        </w:rPr>
        <w:t>story</w:t>
      </w:r>
      <w:proofErr w:type="spellEnd"/>
      <w:r w:rsidRPr="00A215E6">
        <w:rPr>
          <w:sz w:val="24"/>
          <w:szCs w:val="24"/>
          <w:lang w:bidi="ar-SA"/>
        </w:rPr>
        <w:t xml:space="preserve"> in </w:t>
      </w:r>
      <w:proofErr w:type="spellStart"/>
      <w:r w:rsidRPr="00A215E6">
        <w:rPr>
          <w:sz w:val="24"/>
          <w:szCs w:val="24"/>
          <w:lang w:bidi="ar-SA"/>
        </w:rPr>
        <w:t>animation</w:t>
      </w:r>
      <w:proofErr w:type="spellEnd"/>
      <w:r>
        <w:rPr>
          <w:sz w:val="24"/>
          <w:szCs w:val="24"/>
          <w:lang w:bidi="ar-SA"/>
        </w:rPr>
        <w:t xml:space="preserve"> em: </w:t>
      </w:r>
    </w:p>
    <w:p w:rsidR="00A215E6" w:rsidRDefault="00A215E6" w:rsidP="00B35C8C">
      <w:pPr>
        <w:pStyle w:val="texto-IEIJ"/>
        <w:jc w:val="both"/>
        <w:rPr>
          <w:sz w:val="24"/>
          <w:szCs w:val="24"/>
          <w:lang w:bidi="ar-SA"/>
        </w:rPr>
      </w:pPr>
      <w:hyperlink r:id="rId13" w:history="1">
        <w:r w:rsidRPr="00A215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https://www.youtube.com/watch?v=ya3et3mhdWw</w:t>
        </w:r>
      </w:hyperlink>
    </w:p>
    <w:p w:rsidR="00B35C8C" w:rsidRDefault="00B35C8C" w:rsidP="00B35C8C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lastRenderedPageBreak/>
        <w:drawing>
          <wp:inline distT="0" distB="0" distL="0" distR="0">
            <wp:extent cx="5991225" cy="3228975"/>
            <wp:effectExtent l="19050" t="0" r="9525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8C" w:rsidRDefault="00B35C8C" w:rsidP="00B35C8C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D05765" w:rsidRPr="00D05765" w:rsidRDefault="00B35C8C" w:rsidP="00B35C8C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B35C8C">
        <w:rPr>
          <w:rFonts w:asciiTheme="minorHAnsi" w:hAnsiTheme="minorHAnsi" w:cstheme="minorHAnsi"/>
          <w:kern w:val="0"/>
          <w:sz w:val="24"/>
          <w:szCs w:val="24"/>
          <w:lang w:bidi="ar-SA"/>
        </w:rPr>
        <w:drawing>
          <wp:inline distT="0" distB="0" distL="0" distR="0">
            <wp:extent cx="6120765" cy="4697331"/>
            <wp:effectExtent l="1905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65" w:rsidRPr="00D0576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4A" w:rsidRDefault="0090564A">
      <w:r>
        <w:separator/>
      </w:r>
    </w:p>
  </w:endnote>
  <w:endnote w:type="continuationSeparator" w:id="0">
    <w:p w:rsidR="0090564A" w:rsidRDefault="0090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4A" w:rsidRDefault="0090564A">
      <w:r>
        <w:separator/>
      </w:r>
    </w:p>
  </w:footnote>
  <w:footnote w:type="continuationSeparator" w:id="0">
    <w:p w:rsidR="0090564A" w:rsidRDefault="0090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9" w:rsidRPr="00CD785C" w:rsidRDefault="006D6FF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6D6FF9" w:rsidTr="008B0FEE">
      <w:trPr>
        <w:trHeight w:val="397"/>
      </w:trPr>
      <w:tc>
        <w:tcPr>
          <w:tcW w:w="6091" w:type="dxa"/>
          <w:gridSpan w:val="3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6D6FF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6D6FF9" w:rsidRDefault="006D6FF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6D6FF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6D6FF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6D6FF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D6FF9" w:rsidRPr="002463BE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6D6FF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6D6FF9" w:rsidRDefault="006D6FF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6D6FF9" w:rsidRPr="00946776" w:rsidRDefault="006D6FF9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6D6FF9" w:rsidRPr="00342091" w:rsidRDefault="00CA57F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6D6FF9" w:rsidRPr="00342091" w:rsidRDefault="006D6FF9" w:rsidP="0094363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6D6FF9" w:rsidRPr="00342091" w:rsidRDefault="006D6FF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585"/>
    <w:multiLevelType w:val="multilevel"/>
    <w:tmpl w:val="2460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62389"/>
    <w:multiLevelType w:val="multilevel"/>
    <w:tmpl w:val="FD5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0"/>
  </w:num>
  <w:num w:numId="7">
    <w:abstractNumId w:val="10"/>
  </w:num>
  <w:num w:numId="8">
    <w:abstractNumId w:val="18"/>
  </w:num>
  <w:num w:numId="9">
    <w:abstractNumId w:val="5"/>
  </w:num>
  <w:num w:numId="10">
    <w:abstractNumId w:val="17"/>
  </w:num>
  <w:num w:numId="11">
    <w:abstractNumId w:val="7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07E1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D6FF9"/>
    <w:rsid w:val="006E08BC"/>
    <w:rsid w:val="006F4F50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15E5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0564A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5E6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35C8C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57F5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5765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072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9993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487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548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6933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grafia.folha.uol.com.br/galerias/1673677108978491-little-boy-e-o-grande-poder-de-destruicao" TargetMode="External"/><Relationship Id="rId13" Type="http://schemas.openxmlformats.org/officeDocument/2006/relationships/hyperlink" Target="https://www.youtube.com/watch?v=ya3et3mhdW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1.folha.uol.com.br/mundo/2020/04/russia-ameaca-eua-com-ataque-nuclear-por-causa-de-nova-arma-de-trump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FFEF-01FC-4B79-A769-825EB1A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638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2020-08-03T21:35:00Z</dcterms:created>
  <dcterms:modified xsi:type="dcterms:W3CDTF">2020-08-03T21:35:00Z</dcterms:modified>
</cp:coreProperties>
</file>